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54F0" w:rsidR="00986FB2" w:rsidRDefault="003D78D8" w14:paraId="49C0D5EF" w14:textId="1B1E63C4">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rsidRPr="00D154F0" w:rsidR="00D17A97" w:rsidRDefault="00D17A97" w14:paraId="05DC0D51" w14:textId="36D29CC9">
      <w:pPr>
        <w:rPr>
          <w:rFonts w:ascii="Arial" w:hAnsi="Arial" w:cs="Arial"/>
        </w:rPr>
      </w:pPr>
    </w:p>
    <w:p w:rsidRPr="00D154F0" w:rsidR="00DE7C0E" w:rsidRDefault="00DE7C0E" w14:paraId="65F78795" w14:textId="47F89EAE">
      <w:pPr>
        <w:rPr>
          <w:rFonts w:ascii="Arial" w:hAnsi="Arial" w:cs="Arial"/>
        </w:rPr>
      </w:pPr>
    </w:p>
    <w:p w:rsidR="00DE7C0E" w:rsidRDefault="00DE7C0E" w14:paraId="641950F1" w14:textId="5EE89B09">
      <w:pPr>
        <w:rPr>
          <w:rFonts w:ascii="Arial" w:hAnsi="Arial" w:cs="Arial"/>
        </w:rPr>
      </w:pPr>
    </w:p>
    <w:p w:rsidR="00C3734F" w:rsidRDefault="00C3734F" w14:paraId="15E267DF" w14:textId="1B57928D">
      <w:pPr>
        <w:rPr>
          <w:rFonts w:ascii="Arial" w:hAnsi="Arial" w:cs="Arial"/>
        </w:rPr>
      </w:pPr>
    </w:p>
    <w:p w:rsidR="00C3734F" w:rsidRDefault="00C3734F" w14:paraId="2E27FBBF" w14:textId="7BBFA305">
      <w:pPr>
        <w:rPr>
          <w:rFonts w:ascii="Arial" w:hAnsi="Arial" w:cs="Arial"/>
        </w:rPr>
      </w:pPr>
    </w:p>
    <w:p w:rsidR="00C3734F" w:rsidRDefault="00C3734F" w14:paraId="4EF19CC3" w14:textId="4946FEEF">
      <w:pPr>
        <w:rPr>
          <w:rFonts w:ascii="Arial" w:hAnsi="Arial" w:cs="Arial"/>
        </w:rPr>
      </w:pPr>
    </w:p>
    <w:p w:rsidR="00C3734F" w:rsidRDefault="00C3734F" w14:paraId="2617BE88" w14:textId="0081723D">
      <w:pPr>
        <w:rPr>
          <w:rFonts w:ascii="Arial" w:hAnsi="Arial" w:cs="Arial"/>
        </w:rPr>
      </w:pPr>
    </w:p>
    <w:p w:rsidR="00C3734F" w:rsidRDefault="00C3734F" w14:paraId="77F52B23" w14:textId="2C63D079">
      <w:pPr>
        <w:rPr>
          <w:rFonts w:ascii="Arial" w:hAnsi="Arial" w:cs="Arial"/>
        </w:rPr>
      </w:pPr>
    </w:p>
    <w:p w:rsidRPr="00D154F0" w:rsidR="00C3734F" w:rsidRDefault="00C3734F" w14:paraId="1384E5B6" w14:textId="77777777">
      <w:pPr>
        <w:rPr>
          <w:rFonts w:ascii="Arial" w:hAnsi="Arial" w:cs="Arial"/>
        </w:rPr>
      </w:pPr>
    </w:p>
    <w:p w:rsidR="003D78D8" w:rsidP="003B1645" w:rsidRDefault="003D78D8" w14:paraId="65356C90" w14:textId="77777777">
      <w:pPr>
        <w:jc w:val="center"/>
        <w:rPr>
          <w:rFonts w:ascii="Arial" w:hAnsi="Arial" w:cs="Arial"/>
          <w:b/>
          <w:color w:val="FFFFFF" w:themeColor="background1"/>
          <w:sz w:val="32"/>
        </w:rPr>
      </w:pPr>
    </w:p>
    <w:p w:rsidR="003D78D8" w:rsidP="003B1645" w:rsidRDefault="003D78D8" w14:paraId="10E97113" w14:textId="77777777">
      <w:pPr>
        <w:jc w:val="center"/>
        <w:rPr>
          <w:rFonts w:ascii="Arial" w:hAnsi="Arial" w:cs="Arial"/>
          <w:b/>
          <w:color w:val="FFFFFF" w:themeColor="background1"/>
          <w:sz w:val="32"/>
        </w:rPr>
      </w:pPr>
    </w:p>
    <w:p w:rsidR="003D78D8" w:rsidP="003B1645" w:rsidRDefault="003D78D8" w14:paraId="2BD2E056" w14:textId="77777777">
      <w:pPr>
        <w:jc w:val="center"/>
        <w:rPr>
          <w:rFonts w:ascii="Arial" w:hAnsi="Arial" w:cs="Arial"/>
          <w:b/>
          <w:color w:val="FFFFFF" w:themeColor="background1"/>
          <w:sz w:val="32"/>
        </w:rPr>
      </w:pPr>
    </w:p>
    <w:p w:rsidR="003D78D8" w:rsidP="003B1645" w:rsidRDefault="003D78D8" w14:paraId="7B4A38BD" w14:textId="77777777">
      <w:pPr>
        <w:jc w:val="center"/>
        <w:rPr>
          <w:rFonts w:ascii="Arial" w:hAnsi="Arial" w:cs="Arial"/>
          <w:b/>
          <w:color w:val="FFFFFF" w:themeColor="background1"/>
          <w:sz w:val="32"/>
        </w:rPr>
      </w:pPr>
    </w:p>
    <w:p w:rsidR="00B21C67" w:rsidP="003B1645" w:rsidRDefault="00B21C67" w14:paraId="4343DED8" w14:textId="77777777">
      <w:pPr>
        <w:jc w:val="center"/>
        <w:rPr>
          <w:rFonts w:ascii="Arial" w:hAnsi="Arial" w:cs="Arial"/>
          <w:b/>
          <w:color w:val="FFFFFF" w:themeColor="background1"/>
          <w:sz w:val="32"/>
        </w:rPr>
      </w:pPr>
    </w:p>
    <w:p w:rsidR="00B21C67" w:rsidP="003B1645" w:rsidRDefault="00B21C67" w14:paraId="3C2543F8" w14:textId="77777777">
      <w:pPr>
        <w:jc w:val="center"/>
        <w:rPr>
          <w:rFonts w:ascii="Arial" w:hAnsi="Arial" w:cs="Arial"/>
          <w:b/>
          <w:color w:val="FFFFFF" w:themeColor="background1"/>
          <w:sz w:val="32"/>
        </w:rPr>
      </w:pPr>
    </w:p>
    <w:p w:rsidR="000A2B44" w:rsidP="003B1645" w:rsidRDefault="00821DF3" w14:paraId="681AC53B" w14:textId="4077C8D7">
      <w:pPr>
        <w:jc w:val="center"/>
        <w:rPr>
          <w:rFonts w:ascii="Arial" w:hAnsi="Arial" w:cs="Arial"/>
          <w:b/>
          <w:color w:val="FFFFFF" w:themeColor="background1"/>
          <w:sz w:val="32"/>
        </w:rPr>
      </w:pPr>
      <w:r>
        <w:rPr>
          <w:rFonts w:ascii="Arial" w:hAnsi="Arial" w:cs="Arial"/>
          <w:b/>
          <w:color w:val="FFFFFF" w:themeColor="background1"/>
          <w:sz w:val="32"/>
        </w:rPr>
        <w:t>Medical</w:t>
      </w:r>
      <w:r w:rsidR="00860BB2">
        <w:rPr>
          <w:rFonts w:ascii="Arial" w:hAnsi="Arial" w:cs="Arial"/>
          <w:b/>
          <w:color w:val="FFFFFF" w:themeColor="background1"/>
          <w:sz w:val="32"/>
        </w:rPr>
        <w:t xml:space="preserve"> Policy</w:t>
      </w:r>
    </w:p>
    <w:p w:rsidRPr="00860BB2" w:rsidR="00860BB2" w:rsidP="003B1645" w:rsidRDefault="00860BB2" w14:paraId="7E7347DF" w14:textId="218FCC23">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rsidR="00D91777" w:rsidP="00B21C67" w:rsidRDefault="00D91777" w14:paraId="3FA9FDE7" w14:textId="7CAD5828">
      <w:pPr>
        <w:rPr>
          <w:rFonts w:ascii="Arial" w:hAnsi="Arial" w:cs="Arial"/>
          <w:b/>
          <w:sz w:val="32"/>
        </w:rPr>
      </w:pPr>
    </w:p>
    <w:p w:rsidRPr="00D154F0" w:rsidR="00B21C67" w:rsidP="00B21C67" w:rsidRDefault="00B21C67" w14:paraId="211BF949" w14:textId="77777777">
      <w:pPr>
        <w:rPr>
          <w:rFonts w:ascii="Arial" w:hAnsi="Arial" w:cs="Arial"/>
          <w:b/>
          <w:sz w:val="32"/>
        </w:rPr>
      </w:pPr>
    </w:p>
    <w:p w:rsidRPr="00D154F0" w:rsidR="00D91777" w:rsidP="00DE7C0E" w:rsidRDefault="00D91777" w14:paraId="777E52AB" w14:textId="77777777">
      <w:pPr>
        <w:jc w:val="center"/>
        <w:rPr>
          <w:rFonts w:ascii="Arial" w:hAnsi="Arial" w:cs="Arial"/>
          <w:b/>
          <w:sz w:val="32"/>
        </w:rPr>
      </w:pPr>
    </w:p>
    <w:p w:rsidRPr="00D154F0" w:rsidR="00D91777" w:rsidP="00DE7C0E" w:rsidRDefault="00D91777" w14:paraId="44365C76" w14:textId="77777777">
      <w:pPr>
        <w:jc w:val="center"/>
        <w:rPr>
          <w:rFonts w:ascii="Arial" w:hAnsi="Arial" w:cs="Arial"/>
          <w:b/>
          <w:sz w:val="32"/>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2835"/>
      </w:tblGrid>
      <w:tr w:rsidRPr="00D154F0" w:rsidR="00DE7C0E" w:rsidTr="68264642" w14:paraId="2F1E05A4" w14:textId="77777777">
        <w:trPr>
          <w:trHeight w:val="397"/>
          <w:jc w:val="center"/>
        </w:trPr>
        <w:tc>
          <w:tcPr>
            <w:tcW w:w="2835" w:type="dxa"/>
            <w:tcMar/>
            <w:vAlign w:val="center"/>
          </w:tcPr>
          <w:p w:rsidRPr="003D78D8" w:rsidR="00DE7C0E" w:rsidP="00B21C67" w:rsidRDefault="001012B4" w14:paraId="7485FBE5" w14:textId="7777777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tcMar/>
            <w:vAlign w:val="center"/>
          </w:tcPr>
          <w:p w:rsidRPr="003D78D8" w:rsidR="00DE7C0E" w:rsidP="00B21C67" w:rsidRDefault="0083639A" w14:paraId="531D8902" w14:textId="7BFDEE97">
            <w:pPr>
              <w:jc w:val="right"/>
              <w:rPr>
                <w:rFonts w:ascii="Arial" w:hAnsi="Arial" w:cs="Arial"/>
                <w:color w:val="FFFFFF" w:themeColor="background1"/>
              </w:rPr>
            </w:pPr>
            <w:r w:rsidRPr="003D78D8">
              <w:rPr>
                <w:rFonts w:ascii="Arial" w:hAnsi="Arial" w:cs="Arial"/>
                <w:color w:val="FFFFFF" w:themeColor="background1"/>
              </w:rPr>
              <w:t>Rhys Griffiths</w:t>
            </w:r>
          </w:p>
        </w:tc>
      </w:tr>
      <w:tr w:rsidRPr="00D154F0" w:rsidR="00DE7C0E" w:rsidTr="68264642" w14:paraId="120C23FF" w14:textId="77777777">
        <w:trPr>
          <w:trHeight w:val="397"/>
          <w:jc w:val="center"/>
        </w:trPr>
        <w:tc>
          <w:tcPr>
            <w:tcW w:w="2835" w:type="dxa"/>
            <w:tcMar/>
            <w:vAlign w:val="center"/>
          </w:tcPr>
          <w:p w:rsidRPr="003D78D8" w:rsidR="00DE7C0E" w:rsidP="00B21C67" w:rsidRDefault="00DE7C0E" w14:paraId="2DCB3E58" w14:textId="77777777">
            <w:pPr>
              <w:rPr>
                <w:rFonts w:ascii="Arial" w:hAnsi="Arial" w:cs="Arial"/>
                <w:b/>
                <w:color w:val="FFFFFF" w:themeColor="background1"/>
              </w:rPr>
            </w:pPr>
            <w:r w:rsidRPr="003D78D8">
              <w:rPr>
                <w:rFonts w:ascii="Arial" w:hAnsi="Arial" w:cs="Arial"/>
                <w:b/>
                <w:color w:val="FFFFFF" w:themeColor="background1"/>
              </w:rPr>
              <w:t>Version</w:t>
            </w:r>
          </w:p>
        </w:tc>
        <w:tc>
          <w:tcPr>
            <w:tcW w:w="2835" w:type="dxa"/>
            <w:tcMar/>
            <w:vAlign w:val="center"/>
          </w:tcPr>
          <w:p w:rsidRPr="003D78D8" w:rsidR="00DE7C0E" w:rsidP="00B21C67" w:rsidRDefault="00730124" w14:paraId="692380AC" w14:textId="66C3E11D">
            <w:pPr>
              <w:jc w:val="right"/>
              <w:rPr>
                <w:rFonts w:ascii="Arial" w:hAnsi="Arial" w:cs="Arial"/>
                <w:color w:val="FFFFFF" w:themeColor="background1"/>
              </w:rPr>
            </w:pPr>
            <w:r w:rsidRPr="68264642" w:rsidR="3A79C052">
              <w:rPr>
                <w:rFonts w:ascii="Arial" w:hAnsi="Arial" w:cs="Arial"/>
                <w:color w:val="FFFFFF" w:themeColor="background1" w:themeTint="FF" w:themeShade="FF"/>
              </w:rPr>
              <w:t>6</w:t>
            </w:r>
            <w:r w:rsidRPr="68264642" w:rsidR="00E0717B">
              <w:rPr>
                <w:rFonts w:ascii="Arial" w:hAnsi="Arial" w:cs="Arial"/>
                <w:color w:val="FFFFFF" w:themeColor="background1" w:themeTint="FF" w:themeShade="FF"/>
              </w:rPr>
              <w:t>.0</w:t>
            </w:r>
          </w:p>
        </w:tc>
      </w:tr>
      <w:tr w:rsidRPr="00D154F0" w:rsidR="00DE7C0E" w:rsidTr="68264642" w14:paraId="53AF0F4E" w14:textId="77777777">
        <w:trPr>
          <w:trHeight w:val="397"/>
          <w:jc w:val="center"/>
        </w:trPr>
        <w:tc>
          <w:tcPr>
            <w:tcW w:w="2835" w:type="dxa"/>
            <w:tcMar/>
            <w:vAlign w:val="center"/>
          </w:tcPr>
          <w:p w:rsidRPr="003D78D8" w:rsidR="00DE7C0E" w:rsidP="00B21C67" w:rsidRDefault="00DE7C0E" w14:paraId="76CDBB7C" w14:textId="7777777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tcMar/>
            <w:vAlign w:val="center"/>
          </w:tcPr>
          <w:p w:rsidRPr="003D78D8" w:rsidR="00DE7C0E" w:rsidP="00B21C67" w:rsidRDefault="0099294D" w14:paraId="4D9E79AF" w14:textId="71573420">
            <w:pPr>
              <w:jc w:val="right"/>
              <w:rPr>
                <w:rFonts w:ascii="Arial" w:hAnsi="Arial" w:cs="Arial"/>
                <w:color w:val="FFFFFF" w:themeColor="background1"/>
              </w:rPr>
            </w:pPr>
            <w:r w:rsidRPr="68264642" w:rsidR="0099294D">
              <w:rPr>
                <w:rFonts w:ascii="Arial" w:hAnsi="Arial" w:cs="Arial"/>
                <w:color w:val="FFFFFF" w:themeColor="background1" w:themeTint="FF" w:themeShade="FF"/>
              </w:rPr>
              <w:t>0</w:t>
            </w:r>
            <w:r w:rsidRPr="68264642" w:rsidR="000313F4">
              <w:rPr>
                <w:rFonts w:ascii="Arial" w:hAnsi="Arial" w:cs="Arial"/>
                <w:color w:val="FFFFFF" w:themeColor="background1" w:themeTint="FF" w:themeShade="FF"/>
              </w:rPr>
              <w:t>1</w:t>
            </w:r>
            <w:r w:rsidRPr="68264642" w:rsidR="002042A3">
              <w:rPr>
                <w:rFonts w:ascii="Arial" w:hAnsi="Arial" w:cs="Arial"/>
                <w:color w:val="FFFFFF" w:themeColor="background1" w:themeTint="FF" w:themeShade="FF"/>
              </w:rPr>
              <w:t>/0</w:t>
            </w:r>
            <w:r w:rsidRPr="68264642" w:rsidR="000313F4">
              <w:rPr>
                <w:rFonts w:ascii="Arial" w:hAnsi="Arial" w:cs="Arial"/>
                <w:color w:val="FFFFFF" w:themeColor="background1" w:themeTint="FF" w:themeShade="FF"/>
              </w:rPr>
              <w:t>9</w:t>
            </w:r>
            <w:r w:rsidRPr="68264642" w:rsidR="002042A3">
              <w:rPr>
                <w:rFonts w:ascii="Arial" w:hAnsi="Arial" w:cs="Arial"/>
                <w:color w:val="FFFFFF" w:themeColor="background1" w:themeTint="FF" w:themeShade="FF"/>
              </w:rPr>
              <w:t>/20</w:t>
            </w:r>
            <w:r w:rsidRPr="68264642" w:rsidR="00ED0774">
              <w:rPr>
                <w:rFonts w:ascii="Arial" w:hAnsi="Arial" w:cs="Arial"/>
                <w:color w:val="FFFFFF" w:themeColor="background1" w:themeTint="FF" w:themeShade="FF"/>
              </w:rPr>
              <w:t>2</w:t>
            </w:r>
            <w:r w:rsidRPr="68264642" w:rsidR="583CC420">
              <w:rPr>
                <w:rFonts w:ascii="Arial" w:hAnsi="Arial" w:cs="Arial"/>
                <w:color w:val="FFFFFF" w:themeColor="background1" w:themeTint="FF" w:themeShade="FF"/>
              </w:rPr>
              <w:t>3</w:t>
            </w:r>
          </w:p>
        </w:tc>
      </w:tr>
      <w:tr w:rsidRPr="00D154F0" w:rsidR="00DE7C0E" w:rsidTr="68264642" w14:paraId="4DF60866" w14:textId="77777777">
        <w:trPr>
          <w:trHeight w:val="397"/>
          <w:jc w:val="center"/>
        </w:trPr>
        <w:tc>
          <w:tcPr>
            <w:tcW w:w="2835" w:type="dxa"/>
            <w:tcMar/>
            <w:vAlign w:val="center"/>
          </w:tcPr>
          <w:p w:rsidRPr="003D78D8" w:rsidR="00DE7C0E" w:rsidP="00B21C67" w:rsidRDefault="0030500A" w14:paraId="7DEB1047" w14:textId="043D76A6">
            <w:pPr>
              <w:rPr>
                <w:rFonts w:ascii="Arial" w:hAnsi="Arial" w:cs="Arial"/>
                <w:b/>
                <w:color w:val="FFFFFF" w:themeColor="background1"/>
              </w:rPr>
            </w:pPr>
            <w:r w:rsidRPr="003D78D8">
              <w:rPr>
                <w:rFonts w:ascii="Arial" w:hAnsi="Arial" w:cs="Arial"/>
                <w:b/>
                <w:color w:val="FFFFFF" w:themeColor="background1"/>
              </w:rPr>
              <w:t xml:space="preserve">Next </w:t>
            </w:r>
            <w:r w:rsidRPr="003D78D8" w:rsidR="00DE7C0E">
              <w:rPr>
                <w:rFonts w:ascii="Arial" w:hAnsi="Arial" w:cs="Arial"/>
                <w:b/>
                <w:color w:val="FFFFFF" w:themeColor="background1"/>
              </w:rPr>
              <w:t>Review Date</w:t>
            </w:r>
          </w:p>
        </w:tc>
        <w:tc>
          <w:tcPr>
            <w:tcW w:w="2835" w:type="dxa"/>
            <w:tcMar/>
            <w:vAlign w:val="center"/>
          </w:tcPr>
          <w:p w:rsidRPr="003D78D8" w:rsidR="00DE7C0E" w:rsidP="00B21C67" w:rsidRDefault="0099294D" w14:paraId="3DDC780B" w14:textId="24A0A3E6">
            <w:pPr>
              <w:jc w:val="right"/>
              <w:rPr>
                <w:rFonts w:ascii="Arial" w:hAnsi="Arial" w:cs="Arial"/>
                <w:color w:val="FFFFFF" w:themeColor="background1"/>
              </w:rPr>
            </w:pPr>
            <w:r w:rsidRPr="68264642" w:rsidR="0099294D">
              <w:rPr>
                <w:rFonts w:ascii="Arial" w:hAnsi="Arial" w:cs="Arial"/>
                <w:color w:val="FFFFFF" w:themeColor="background1" w:themeTint="FF" w:themeShade="FF"/>
              </w:rPr>
              <w:t>0</w:t>
            </w:r>
            <w:r w:rsidRPr="68264642" w:rsidR="000313F4">
              <w:rPr>
                <w:rFonts w:ascii="Arial" w:hAnsi="Arial" w:cs="Arial"/>
                <w:color w:val="FFFFFF" w:themeColor="background1" w:themeTint="FF" w:themeShade="FF"/>
              </w:rPr>
              <w:t>1</w:t>
            </w:r>
            <w:r w:rsidRPr="68264642" w:rsidR="0030500A">
              <w:rPr>
                <w:rFonts w:ascii="Arial" w:hAnsi="Arial" w:cs="Arial"/>
                <w:color w:val="FFFFFF" w:themeColor="background1" w:themeTint="FF" w:themeShade="FF"/>
              </w:rPr>
              <w:t>/</w:t>
            </w:r>
            <w:r w:rsidRPr="68264642" w:rsidR="003F4B48">
              <w:rPr>
                <w:rFonts w:ascii="Arial" w:hAnsi="Arial" w:cs="Arial"/>
                <w:color w:val="FFFFFF" w:themeColor="background1" w:themeTint="FF" w:themeShade="FF"/>
              </w:rPr>
              <w:t>0</w:t>
            </w:r>
            <w:r w:rsidRPr="68264642" w:rsidR="000313F4">
              <w:rPr>
                <w:rFonts w:ascii="Arial" w:hAnsi="Arial" w:cs="Arial"/>
                <w:color w:val="FFFFFF" w:themeColor="background1" w:themeTint="FF" w:themeShade="FF"/>
              </w:rPr>
              <w:t>9</w:t>
            </w:r>
            <w:r w:rsidRPr="68264642" w:rsidR="003F4B48">
              <w:rPr>
                <w:rFonts w:ascii="Arial" w:hAnsi="Arial" w:cs="Arial"/>
                <w:color w:val="FFFFFF" w:themeColor="background1" w:themeTint="FF" w:themeShade="FF"/>
              </w:rPr>
              <w:t>/</w:t>
            </w:r>
            <w:r w:rsidRPr="68264642" w:rsidR="0030500A">
              <w:rPr>
                <w:rFonts w:ascii="Arial" w:hAnsi="Arial" w:cs="Arial"/>
                <w:color w:val="FFFFFF" w:themeColor="background1" w:themeTint="FF" w:themeShade="FF"/>
              </w:rPr>
              <w:t>20</w:t>
            </w:r>
            <w:r w:rsidRPr="68264642" w:rsidR="003E4B94">
              <w:rPr>
                <w:rFonts w:ascii="Arial" w:hAnsi="Arial" w:cs="Arial"/>
                <w:color w:val="FFFFFF" w:themeColor="background1" w:themeTint="FF" w:themeShade="FF"/>
              </w:rPr>
              <w:t>2</w:t>
            </w:r>
            <w:r w:rsidRPr="68264642" w:rsidR="3A55E649">
              <w:rPr>
                <w:rFonts w:ascii="Arial" w:hAnsi="Arial" w:cs="Arial"/>
                <w:color w:val="FFFFFF" w:themeColor="background1" w:themeTint="FF" w:themeShade="FF"/>
              </w:rPr>
              <w:t>4</w:t>
            </w:r>
          </w:p>
        </w:tc>
      </w:tr>
    </w:tbl>
    <w:p w:rsidR="00276AE9" w:rsidP="00860BB2" w:rsidRDefault="00276AE9" w14:paraId="0F84938C" w14:textId="77777777">
      <w:pPr>
        <w:rPr>
          <w:rStyle w:val="Heading1Char"/>
        </w:rPr>
      </w:pPr>
      <w:bookmarkStart w:name="_Toc450659766" w:id="0"/>
    </w:p>
    <w:p w:rsidR="00276AE9" w:rsidRDefault="00276AE9" w14:paraId="33974C9B" w14:textId="77777777">
      <w:pPr>
        <w:rPr>
          <w:rStyle w:val="Heading1Char"/>
        </w:rPr>
      </w:pPr>
      <w:r>
        <w:rPr>
          <w:rStyle w:val="Heading1Char"/>
        </w:rPr>
        <w:br w:type="page"/>
      </w:r>
    </w:p>
    <w:p w:rsidR="00F372D8" w:rsidP="00F372D8" w:rsidRDefault="00EA051D" w14:paraId="048F3B49" w14:textId="04086759">
      <w:r>
        <w:rPr>
          <w:rStyle w:val="Heading1Char"/>
        </w:rPr>
        <w:lastRenderedPageBreak/>
        <w:t>Introduction</w:t>
      </w:r>
      <w:r w:rsidR="00F46B25">
        <w:rPr>
          <w:rFonts w:ascii="Arial" w:hAnsi="Arial" w:cs="Arial"/>
          <w:b/>
        </w:rPr>
        <w:br/>
      </w:r>
      <w:bookmarkEnd w:id="0"/>
      <w:r w:rsidR="00821DF3">
        <w:rPr>
          <w:rFonts w:ascii="Arial" w:hAnsi="Arial" w:cs="Arial"/>
        </w:rPr>
        <w:t>This policy is written to</w:t>
      </w:r>
      <w:r w:rsidRPr="002363F2" w:rsidR="00F372D8">
        <w:rPr>
          <w:rFonts w:ascii="Arial" w:hAnsi="Arial" w:cs="Arial"/>
        </w:rPr>
        <w:t xml:space="preserve"> make arrangements to support pupils with medical conditions and to have regard to statutory guidance supporting </w:t>
      </w:r>
      <w:r w:rsidR="00821DF3">
        <w:rPr>
          <w:rFonts w:ascii="Arial" w:hAnsi="Arial" w:cs="Arial"/>
        </w:rPr>
        <w:t>young people at Venture Learning</w:t>
      </w:r>
      <w:r w:rsidRPr="002363F2" w:rsidR="00F372D8">
        <w:rPr>
          <w:rFonts w:ascii="Arial" w:hAnsi="Arial" w:cs="Arial"/>
        </w:rPr>
        <w:t xml:space="preserve"> with medical conditions</w:t>
      </w:r>
      <w:r w:rsidR="00821DF3">
        <w:rPr>
          <w:rFonts w:ascii="Arial" w:hAnsi="Arial" w:cs="Arial"/>
        </w:rPr>
        <w:t>.</w:t>
      </w:r>
    </w:p>
    <w:p w:rsidRPr="00821DF3" w:rsidR="00F45070" w:rsidP="00F45070" w:rsidRDefault="00F45070" w14:paraId="7A836052" w14:textId="0E320B74">
      <w:pPr>
        <w:rPr>
          <w:rFonts w:ascii="Arial" w:hAnsi="Arial" w:cs="Arial"/>
        </w:rPr>
      </w:pPr>
      <w:r w:rsidRPr="00821DF3">
        <w:rPr>
          <w:rFonts w:ascii="Arial" w:hAnsi="Arial" w:cs="Arial"/>
        </w:rPr>
        <w:t>The Children and Families Act 2014 places a duty on schools to make arrangements to support pupils with medical conditions.</w:t>
      </w:r>
      <w:r w:rsidR="00821DF3">
        <w:rPr>
          <w:rFonts w:ascii="Arial" w:hAnsi="Arial" w:cs="Arial"/>
        </w:rPr>
        <w:t xml:space="preserve"> </w:t>
      </w:r>
      <w:r w:rsidRPr="00821DF3">
        <w:rPr>
          <w:rFonts w:ascii="Arial" w:hAnsi="Arial" w:cs="Arial"/>
        </w:rPr>
        <w:t xml:space="preserve">Individual healthcare plans will normally specify the type and level of support required to meet the medical needs of such pupils. </w:t>
      </w:r>
      <w:r w:rsidR="00435816">
        <w:rPr>
          <w:rFonts w:ascii="Arial" w:hAnsi="Arial" w:cs="Arial"/>
        </w:rPr>
        <w:t>Venture Learning will work closely with the commissioning school to ensure that agreed healthcare plans are implemented at our setting.</w:t>
      </w:r>
    </w:p>
    <w:p w:rsidRPr="00435816" w:rsidR="00435816" w:rsidP="00435816" w:rsidRDefault="00435816" w14:paraId="56919991" w14:textId="24457F40">
      <w:pPr>
        <w:rPr>
          <w:rFonts w:ascii="Arial" w:hAnsi="Arial" w:cs="Arial"/>
        </w:rPr>
      </w:pPr>
      <w:r w:rsidRPr="00435816">
        <w:rPr>
          <w:rFonts w:ascii="Arial" w:hAnsi="Arial" w:cs="Arial"/>
        </w:rPr>
        <w:t xml:space="preserve">We recognise that young people may require on-going support, medicines or care while at school to help them manage their condition and keep themselves well. </w:t>
      </w:r>
    </w:p>
    <w:p w:rsidRPr="00435816" w:rsidR="00435816" w:rsidP="00435816" w:rsidRDefault="00435816" w14:paraId="36A67659" w14:textId="62398D4D">
      <w:pPr>
        <w:rPr>
          <w:rFonts w:ascii="Arial" w:hAnsi="Arial" w:cs="Arial"/>
        </w:rPr>
      </w:pPr>
      <w:r w:rsidRPr="00435816">
        <w:rPr>
          <w:rFonts w:ascii="Arial" w:hAnsi="Arial" w:cs="Arial"/>
        </w:rPr>
        <w:t>We receive and fully consider advice from healthcare professionals and listen to and value the views of parents and students. We recognise the social and emotional implications associated with medical conditions and will support young people and their families to achieve the best outcomes possible.</w:t>
      </w:r>
    </w:p>
    <w:p w:rsidRPr="00435816" w:rsidR="00F45070" w:rsidP="00435816" w:rsidRDefault="00435816" w14:paraId="1D132952" w14:textId="2C5B92F9">
      <w:pPr>
        <w:rPr>
          <w:rFonts w:ascii="Arial" w:hAnsi="Arial" w:cs="Arial"/>
        </w:rPr>
      </w:pPr>
      <w:r>
        <w:t xml:space="preserve"> </w:t>
      </w:r>
      <w:r w:rsidRPr="00435816">
        <w:rPr>
          <w:rFonts w:ascii="Arial" w:hAnsi="Arial" w:cs="Arial"/>
        </w:rPr>
        <w:t>Some children with medical conditions may be considered to be disabled under the definition set out in the Equality Act 2010. Some may have special educational needs (SEN) and may have a Statement, or Education, Health and care Plan (EHCP) which brings together health and social care needs, as well as their special educational provision. This policy should be read in conjunction with the Special Educational Needs &amp; Disabilities Policy.</w:t>
      </w:r>
    </w:p>
    <w:p w:rsidRPr="006D77F2" w:rsidR="00435816" w:rsidP="00F45070" w:rsidRDefault="00435816" w14:paraId="232C614E" w14:textId="44D35786">
      <w:pPr>
        <w:rPr>
          <w:rFonts w:ascii="Arial" w:hAnsi="Arial" w:cs="Arial"/>
        </w:rPr>
      </w:pPr>
      <w:r w:rsidRPr="006D77F2">
        <w:rPr>
          <w:rFonts w:ascii="Arial" w:hAnsi="Arial" w:cs="Arial"/>
        </w:rPr>
        <w:t>Venture Learning</w:t>
      </w:r>
      <w:r w:rsidRPr="006D77F2" w:rsidR="00F45070">
        <w:rPr>
          <w:rFonts w:ascii="Arial" w:hAnsi="Arial" w:cs="Arial"/>
        </w:rPr>
        <w:t xml:space="preserve"> </w:t>
      </w:r>
      <w:r w:rsidRPr="006D77F2">
        <w:rPr>
          <w:rFonts w:ascii="Arial" w:hAnsi="Arial" w:cs="Arial"/>
        </w:rPr>
        <w:t>believes</w:t>
      </w:r>
      <w:r w:rsidRPr="006D77F2" w:rsidR="00F45070">
        <w:rPr>
          <w:rFonts w:ascii="Arial" w:hAnsi="Arial" w:cs="Arial"/>
        </w:rPr>
        <w:t xml:space="preserve"> that </w:t>
      </w:r>
      <w:r w:rsidRPr="006D77F2" w:rsidR="006D77F2">
        <w:rPr>
          <w:rFonts w:ascii="Arial" w:hAnsi="Arial" w:cs="Arial"/>
        </w:rPr>
        <w:t>students at our provision</w:t>
      </w:r>
      <w:r w:rsidRPr="006D77F2" w:rsidR="00F45070">
        <w:rPr>
          <w:rFonts w:ascii="Arial" w:hAnsi="Arial" w:cs="Arial"/>
        </w:rPr>
        <w:t xml:space="preserve"> with medical conditions should be properly supported so that they have full access to</w:t>
      </w:r>
      <w:r w:rsidRPr="006D77F2" w:rsidR="006D77F2">
        <w:rPr>
          <w:rFonts w:ascii="Arial" w:hAnsi="Arial" w:cs="Arial"/>
        </w:rPr>
        <w:t xml:space="preserve"> all</w:t>
      </w:r>
      <w:r w:rsidRPr="006D77F2" w:rsidR="00F45070">
        <w:rPr>
          <w:rFonts w:ascii="Arial" w:hAnsi="Arial" w:cs="Arial"/>
        </w:rPr>
        <w:t xml:space="preserve"> education</w:t>
      </w:r>
      <w:r w:rsidRPr="006D77F2" w:rsidR="006D77F2">
        <w:rPr>
          <w:rFonts w:ascii="Arial" w:hAnsi="Arial" w:cs="Arial"/>
        </w:rPr>
        <w:t>al opportunities</w:t>
      </w:r>
      <w:r w:rsidRPr="006D77F2" w:rsidR="00F45070">
        <w:rPr>
          <w:rFonts w:ascii="Arial" w:hAnsi="Arial" w:cs="Arial"/>
        </w:rPr>
        <w:t xml:space="preserve">, including </w:t>
      </w:r>
      <w:r w:rsidRPr="006D77F2" w:rsidR="006D77F2">
        <w:rPr>
          <w:rFonts w:ascii="Arial" w:hAnsi="Arial" w:cs="Arial"/>
        </w:rPr>
        <w:t>off-site visits</w:t>
      </w:r>
      <w:r w:rsidRPr="006D77F2" w:rsidR="00F45070">
        <w:rPr>
          <w:rFonts w:ascii="Arial" w:hAnsi="Arial" w:cs="Arial"/>
        </w:rPr>
        <w:t xml:space="preserve"> and physical education. </w:t>
      </w:r>
    </w:p>
    <w:p w:rsidR="00F45070" w:rsidP="00F45070" w:rsidRDefault="00F45070" w14:paraId="481EDCE5" w14:textId="144E458D">
      <w:r>
        <w:t xml:space="preserve"> </w:t>
      </w:r>
    </w:p>
    <w:p w:rsidR="00F45070" w:rsidP="00F45070" w:rsidRDefault="00F45070" w14:paraId="09393412" w14:textId="77777777"/>
    <w:p w:rsidRPr="00BB01C0" w:rsidR="00EA051D" w:rsidP="00F45070" w:rsidRDefault="00EA051D" w14:paraId="1B88155D" w14:textId="2F495AB0">
      <w:pPr>
        <w:rPr>
          <w:rFonts w:ascii="Arial" w:hAnsi="Arial" w:cs="Arial"/>
        </w:rPr>
      </w:pPr>
      <w:r>
        <w:br w:type="page"/>
      </w:r>
    </w:p>
    <w:p w:rsidRPr="00D154F0" w:rsidR="00032586" w:rsidP="00F37EC6" w:rsidRDefault="00EA051D" w14:paraId="4EA84CCD" w14:textId="77777777">
      <w:pPr>
        <w:pStyle w:val="Heading1"/>
        <w:jc w:val="both"/>
      </w:pPr>
      <w:r>
        <w:lastRenderedPageBreak/>
        <w:t>Key Staff and Contacts</w:t>
      </w:r>
    </w:p>
    <w:p w:rsidR="00F46B25" w:rsidP="00F37EC6" w:rsidRDefault="00F46B25" w14:paraId="29974145" w14:textId="77777777">
      <w:pPr>
        <w:jc w:val="both"/>
        <w:outlineLvl w:val="0"/>
        <w:rPr>
          <w:rFonts w:ascii="Arial" w:hAnsi="Arial" w:cs="Arial"/>
        </w:rPr>
      </w:pPr>
      <w:bookmarkStart w:name="_Toc450659773" w:id="1"/>
    </w:p>
    <w:p w:rsidR="0009338E" w:rsidP="00F37EC6" w:rsidRDefault="00535F72" w14:paraId="2AAFC404" w14:textId="4C8F9BA1">
      <w:pPr>
        <w:jc w:val="both"/>
        <w:outlineLvl w:val="0"/>
        <w:rPr>
          <w:rFonts w:ascii="Arial" w:hAnsi="Arial" w:cs="Arial"/>
          <w:b/>
        </w:rPr>
      </w:pPr>
      <w:r>
        <w:rPr>
          <w:rFonts w:ascii="Arial" w:hAnsi="Arial" w:cs="Arial"/>
          <w:b/>
        </w:rPr>
        <w:t>Provision</w:t>
      </w:r>
      <w:r w:rsidRPr="0009338E" w:rsidR="0009338E">
        <w:rPr>
          <w:rFonts w:ascii="Arial" w:hAnsi="Arial" w:cs="Arial"/>
          <w:b/>
        </w:rPr>
        <w:t xml:space="preserve"> Based Contacts</w:t>
      </w:r>
    </w:p>
    <w:tbl>
      <w:tblPr>
        <w:tblStyle w:val="TableGrid"/>
        <w:tblW w:w="9498" w:type="dxa"/>
        <w:tblInd w:w="-5" w:type="dxa"/>
        <w:tblLook w:val="04A0" w:firstRow="1" w:lastRow="0" w:firstColumn="1" w:lastColumn="0" w:noHBand="0" w:noVBand="1"/>
      </w:tblPr>
      <w:tblGrid>
        <w:gridCol w:w="4721"/>
        <w:gridCol w:w="4777"/>
      </w:tblGrid>
      <w:tr w:rsidR="006D77F2" w:rsidTr="00E84AF9" w14:paraId="2BBB14E2" w14:textId="77777777">
        <w:trPr>
          <w:trHeight w:val="510"/>
        </w:trPr>
        <w:tc>
          <w:tcPr>
            <w:tcW w:w="4721" w:type="dxa"/>
            <w:tcBorders>
              <w:top w:val="single" w:color="auto" w:sz="4" w:space="0"/>
              <w:left w:val="single" w:color="auto" w:sz="4" w:space="0"/>
              <w:bottom w:val="single" w:color="auto" w:sz="4" w:space="0"/>
              <w:right w:val="single" w:color="auto" w:sz="4" w:space="0"/>
            </w:tcBorders>
            <w:shd w:val="clear" w:color="auto" w:fill="BFBFBF" w:themeFill="text1" w:themeFillTint="40"/>
            <w:vAlign w:val="center"/>
            <w:hideMark/>
          </w:tcPr>
          <w:bookmarkEnd w:id="1"/>
          <w:p w:rsidRPr="00A11B1E" w:rsidR="006D77F2" w:rsidP="00DA35CE" w:rsidRDefault="006D77F2" w14:paraId="004647A8" w14:textId="77777777">
            <w:pPr>
              <w:jc w:val="both"/>
              <w:rPr>
                <w:rFonts w:ascii="Arial" w:hAnsi="Arial" w:cs="Arial"/>
                <w:b/>
              </w:rPr>
            </w:pPr>
            <w:r w:rsidRPr="00A11B1E">
              <w:rPr>
                <w:rFonts w:ascii="Arial" w:hAnsi="Arial" w:cs="Arial"/>
                <w:b/>
              </w:rPr>
              <w:t>Name</w:t>
            </w:r>
          </w:p>
        </w:tc>
        <w:tc>
          <w:tcPr>
            <w:tcW w:w="4777" w:type="dxa"/>
            <w:tcBorders>
              <w:top w:val="single" w:color="auto" w:sz="4" w:space="0"/>
              <w:left w:val="single" w:color="auto" w:sz="4" w:space="0"/>
              <w:bottom w:val="single" w:color="auto" w:sz="4" w:space="0"/>
              <w:right w:val="single" w:color="auto" w:sz="4" w:space="0"/>
            </w:tcBorders>
            <w:shd w:val="clear" w:color="auto" w:fill="BFBFBF" w:themeFill="text1" w:themeFillTint="40"/>
            <w:vAlign w:val="center"/>
            <w:hideMark/>
          </w:tcPr>
          <w:p w:rsidRPr="00A11B1E" w:rsidR="006D77F2" w:rsidP="00DA35CE" w:rsidRDefault="006D77F2" w14:paraId="2337B8D9" w14:textId="77777777">
            <w:pPr>
              <w:jc w:val="both"/>
              <w:rPr>
                <w:rFonts w:ascii="Arial" w:hAnsi="Arial" w:cs="Arial"/>
                <w:b/>
              </w:rPr>
            </w:pPr>
            <w:r w:rsidRPr="00A11B1E">
              <w:rPr>
                <w:rFonts w:ascii="Arial" w:hAnsi="Arial" w:cs="Arial"/>
                <w:b/>
              </w:rPr>
              <w:t>Role</w:t>
            </w:r>
          </w:p>
        </w:tc>
      </w:tr>
      <w:tr w:rsidR="004B02EA" w:rsidTr="00E84AF9" w14:paraId="29656768" w14:textId="77777777">
        <w:trPr>
          <w:trHeight w:val="510"/>
        </w:trPr>
        <w:tc>
          <w:tcPr>
            <w:tcW w:w="4721"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004B02EA" w:rsidP="004B02EA" w:rsidRDefault="004B02EA" w14:paraId="35AE7B47" w14:textId="7969AFF8">
            <w:pPr>
              <w:jc w:val="both"/>
              <w:rPr>
                <w:rFonts w:ascii="Arial" w:hAnsi="Arial" w:cs="Arial"/>
              </w:rPr>
            </w:pPr>
            <w:r>
              <w:rPr>
                <w:rFonts w:ascii="Arial" w:hAnsi="Arial" w:cs="Arial"/>
              </w:rPr>
              <w:t xml:space="preserve">Rhys Griffiths </w:t>
            </w:r>
          </w:p>
        </w:tc>
        <w:tc>
          <w:tcPr>
            <w:tcW w:w="4777" w:type="dxa"/>
            <w:tcBorders>
              <w:top w:val="single" w:color="auto" w:sz="4" w:space="0"/>
              <w:left w:val="single" w:color="auto" w:sz="4" w:space="0"/>
              <w:bottom w:val="single" w:color="auto" w:sz="4" w:space="0"/>
              <w:right w:val="single" w:color="auto" w:sz="4" w:space="0"/>
            </w:tcBorders>
            <w:vAlign w:val="center"/>
          </w:tcPr>
          <w:p w:rsidR="004B02EA" w:rsidP="004B02EA" w:rsidRDefault="00E855B7" w14:paraId="01BC21B2" w14:textId="3F0AD69B">
            <w:pPr>
              <w:jc w:val="both"/>
              <w:rPr>
                <w:rFonts w:ascii="Arial" w:hAnsi="Arial" w:cs="Arial"/>
              </w:rPr>
            </w:pPr>
            <w:r>
              <w:rPr>
                <w:rFonts w:ascii="Arial" w:hAnsi="Arial" w:cs="Arial"/>
                <w:b/>
              </w:rPr>
              <w:t>Chair Of Governors</w:t>
            </w:r>
          </w:p>
        </w:tc>
      </w:tr>
      <w:tr w:rsidR="004B02EA" w:rsidTr="00E84AF9" w14:paraId="78ADCC84" w14:textId="77777777">
        <w:trPr>
          <w:trHeight w:val="510"/>
        </w:trPr>
        <w:tc>
          <w:tcPr>
            <w:tcW w:w="4721"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Pr="00A11B1E" w:rsidR="004B02EA" w:rsidP="004B02EA" w:rsidRDefault="004B02EA" w14:paraId="431CDEDE" w14:textId="6ECBC2B6">
            <w:pPr>
              <w:jc w:val="both"/>
              <w:rPr>
                <w:rFonts w:ascii="Arial" w:hAnsi="Arial" w:cs="Arial"/>
              </w:rPr>
            </w:pPr>
            <w:r>
              <w:rPr>
                <w:rFonts w:ascii="Arial" w:hAnsi="Arial" w:cs="Arial"/>
              </w:rPr>
              <w:t xml:space="preserve">Rich Hill </w:t>
            </w:r>
          </w:p>
        </w:tc>
        <w:tc>
          <w:tcPr>
            <w:tcW w:w="4777" w:type="dxa"/>
            <w:tcBorders>
              <w:top w:val="single" w:color="auto" w:sz="4" w:space="0"/>
              <w:left w:val="single" w:color="auto" w:sz="4" w:space="0"/>
              <w:bottom w:val="single" w:color="auto" w:sz="4" w:space="0"/>
              <w:right w:val="single" w:color="auto" w:sz="4" w:space="0"/>
            </w:tcBorders>
            <w:vAlign w:val="center"/>
            <w:hideMark/>
          </w:tcPr>
          <w:p w:rsidRPr="00E855B7" w:rsidR="004B02EA" w:rsidP="004B02EA" w:rsidRDefault="00421A4F" w14:paraId="459ED067" w14:textId="1DDB2DFC">
            <w:pPr>
              <w:jc w:val="both"/>
              <w:rPr>
                <w:rFonts w:ascii="Arial" w:hAnsi="Arial" w:cs="Arial"/>
                <w:b/>
                <w:bCs/>
              </w:rPr>
            </w:pPr>
            <w:r w:rsidRPr="00E855B7">
              <w:rPr>
                <w:rFonts w:ascii="Arial" w:hAnsi="Arial" w:cs="Arial"/>
                <w:b/>
                <w:bCs/>
              </w:rPr>
              <w:t>Head</w:t>
            </w:r>
            <w:r w:rsidR="00E855B7">
              <w:rPr>
                <w:rFonts w:ascii="Arial" w:hAnsi="Arial" w:cs="Arial"/>
                <w:b/>
                <w:bCs/>
              </w:rPr>
              <w:t>t</w:t>
            </w:r>
            <w:r w:rsidRPr="00E855B7">
              <w:rPr>
                <w:rFonts w:ascii="Arial" w:hAnsi="Arial" w:cs="Arial"/>
                <w:b/>
                <w:bCs/>
              </w:rPr>
              <w:t>eacher</w:t>
            </w:r>
          </w:p>
        </w:tc>
      </w:tr>
      <w:tr w:rsidR="00421A4F" w:rsidTr="00E84AF9" w14:paraId="6D523470" w14:textId="77777777">
        <w:trPr>
          <w:trHeight w:val="510"/>
        </w:trPr>
        <w:tc>
          <w:tcPr>
            <w:tcW w:w="4721"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00421A4F" w:rsidP="004B02EA" w:rsidRDefault="00421A4F" w14:paraId="2A6E0473" w14:textId="2D18E6C0">
            <w:pPr>
              <w:jc w:val="both"/>
              <w:rPr>
                <w:rFonts w:ascii="Arial" w:hAnsi="Arial" w:cs="Arial"/>
              </w:rPr>
            </w:pPr>
            <w:r>
              <w:rPr>
                <w:rFonts w:ascii="Arial" w:hAnsi="Arial" w:cs="Arial"/>
              </w:rPr>
              <w:t>Gemma Waddington</w:t>
            </w:r>
          </w:p>
        </w:tc>
        <w:tc>
          <w:tcPr>
            <w:tcW w:w="4777" w:type="dxa"/>
            <w:tcBorders>
              <w:top w:val="single" w:color="auto" w:sz="4" w:space="0"/>
              <w:left w:val="single" w:color="auto" w:sz="4" w:space="0"/>
              <w:bottom w:val="single" w:color="auto" w:sz="4" w:space="0"/>
              <w:right w:val="single" w:color="auto" w:sz="4" w:space="0"/>
            </w:tcBorders>
            <w:vAlign w:val="center"/>
          </w:tcPr>
          <w:p w:rsidRPr="00E855B7" w:rsidR="00421A4F" w:rsidP="004B02EA" w:rsidRDefault="00421A4F" w14:paraId="59AD6D98" w14:textId="36BCD538">
            <w:pPr>
              <w:jc w:val="both"/>
              <w:rPr>
                <w:rFonts w:ascii="Arial" w:hAnsi="Arial" w:cs="Arial"/>
                <w:b/>
                <w:bCs/>
              </w:rPr>
            </w:pPr>
            <w:r w:rsidRPr="00E855B7">
              <w:rPr>
                <w:rFonts w:ascii="Arial" w:hAnsi="Arial" w:cs="Arial"/>
                <w:b/>
                <w:bCs/>
              </w:rPr>
              <w:t>Deputy Head of Provision</w:t>
            </w:r>
          </w:p>
        </w:tc>
      </w:tr>
      <w:tr w:rsidR="004B02EA" w:rsidTr="00E84AF9" w14:paraId="2F1BF2C9" w14:textId="77777777">
        <w:trPr>
          <w:trHeight w:val="1501"/>
        </w:trPr>
        <w:tc>
          <w:tcPr>
            <w:tcW w:w="4721" w:type="dxa"/>
            <w:vMerge w:val="restart"/>
            <w:tcBorders>
              <w:top w:val="single" w:color="auto" w:sz="4" w:space="0"/>
              <w:left w:val="single" w:color="auto" w:sz="4" w:space="0"/>
              <w:right w:val="single" w:color="auto" w:sz="4" w:space="0"/>
            </w:tcBorders>
            <w:vAlign w:val="center"/>
            <w:hideMark/>
          </w:tcPr>
          <w:p w:rsidRPr="00A11B1E" w:rsidR="004B02EA" w:rsidP="004B02EA" w:rsidRDefault="004B02EA" w14:paraId="3E8BE0A2" w14:textId="77777777">
            <w:pPr>
              <w:rPr>
                <w:rFonts w:ascii="Arial" w:hAnsi="Arial" w:cs="Arial"/>
                <w:b/>
              </w:rPr>
            </w:pPr>
            <w:r>
              <w:rPr>
                <w:rFonts w:ascii="Arial" w:hAnsi="Arial" w:cs="Arial"/>
                <w:b/>
              </w:rPr>
              <w:t xml:space="preserve">Contact details: </w:t>
            </w:r>
          </w:p>
        </w:tc>
        <w:tc>
          <w:tcPr>
            <w:tcW w:w="4777" w:type="dxa"/>
            <w:tcBorders>
              <w:top w:val="single" w:color="auto" w:sz="4" w:space="0"/>
              <w:left w:val="single" w:color="auto" w:sz="4" w:space="0"/>
              <w:bottom w:val="single" w:color="auto" w:sz="4" w:space="0"/>
              <w:right w:val="single" w:color="auto" w:sz="4" w:space="0"/>
            </w:tcBorders>
            <w:vAlign w:val="center"/>
          </w:tcPr>
          <w:p w:rsidR="004B02EA" w:rsidP="004B02EA" w:rsidRDefault="004B02EA" w14:paraId="17358A49" w14:textId="77777777">
            <w:pPr>
              <w:rPr>
                <w:rFonts w:ascii="Arial" w:hAnsi="Arial" w:cs="Arial"/>
                <w:b/>
              </w:rPr>
            </w:pPr>
            <w:r>
              <w:rPr>
                <w:rFonts w:ascii="Arial" w:hAnsi="Arial" w:cs="Arial"/>
                <w:b/>
              </w:rPr>
              <w:t>Venture Learning</w:t>
            </w:r>
          </w:p>
          <w:p w:rsidR="004B02EA" w:rsidP="004B02EA" w:rsidRDefault="004B02EA" w14:paraId="7C06C76A" w14:textId="77777777">
            <w:pPr>
              <w:rPr>
                <w:rFonts w:ascii="Arial" w:hAnsi="Arial" w:cs="Arial"/>
                <w:b/>
              </w:rPr>
            </w:pPr>
            <w:r>
              <w:rPr>
                <w:rFonts w:ascii="Arial" w:hAnsi="Arial" w:cs="Arial"/>
                <w:b/>
              </w:rPr>
              <w:t>19A Forester Street</w:t>
            </w:r>
          </w:p>
          <w:p w:rsidR="004B02EA" w:rsidP="004B02EA" w:rsidRDefault="004B02EA" w14:paraId="2B1D36DA" w14:textId="77777777">
            <w:pPr>
              <w:rPr>
                <w:rFonts w:ascii="Arial" w:hAnsi="Arial" w:cs="Arial"/>
                <w:b/>
              </w:rPr>
            </w:pPr>
            <w:r>
              <w:rPr>
                <w:rFonts w:ascii="Arial" w:hAnsi="Arial" w:cs="Arial"/>
                <w:b/>
              </w:rPr>
              <w:t>Netherfield</w:t>
            </w:r>
          </w:p>
          <w:p w:rsidR="004B02EA" w:rsidP="004B02EA" w:rsidRDefault="004B02EA" w14:paraId="1ACE2117" w14:textId="77777777">
            <w:pPr>
              <w:rPr>
                <w:rFonts w:ascii="Arial" w:hAnsi="Arial" w:cs="Arial"/>
                <w:b/>
              </w:rPr>
            </w:pPr>
            <w:r>
              <w:rPr>
                <w:rFonts w:ascii="Arial" w:hAnsi="Arial" w:cs="Arial"/>
                <w:b/>
              </w:rPr>
              <w:t>Nottingham</w:t>
            </w:r>
          </w:p>
          <w:p w:rsidRPr="00A11B1E" w:rsidR="004B02EA" w:rsidP="004B02EA" w:rsidRDefault="004B02EA" w14:paraId="70D8254D" w14:textId="77777777">
            <w:pPr>
              <w:rPr>
                <w:rFonts w:ascii="Arial" w:hAnsi="Arial" w:cs="Arial"/>
                <w:b/>
              </w:rPr>
            </w:pPr>
            <w:r>
              <w:rPr>
                <w:rFonts w:ascii="Arial" w:hAnsi="Arial" w:cs="Arial"/>
                <w:b/>
              </w:rPr>
              <w:t>NG4 2LJ</w:t>
            </w:r>
          </w:p>
        </w:tc>
      </w:tr>
      <w:tr w:rsidR="004B02EA" w:rsidTr="00E84AF9" w14:paraId="3CEE9EA9" w14:textId="77777777">
        <w:trPr>
          <w:trHeight w:val="510"/>
        </w:trPr>
        <w:tc>
          <w:tcPr>
            <w:tcW w:w="4721" w:type="dxa"/>
            <w:vMerge/>
            <w:tcBorders>
              <w:left w:val="single" w:color="auto" w:sz="4" w:space="0"/>
              <w:right w:val="single" w:color="auto" w:sz="4" w:space="0"/>
            </w:tcBorders>
            <w:vAlign w:val="center"/>
          </w:tcPr>
          <w:p w:rsidR="004B02EA" w:rsidP="004B02EA" w:rsidRDefault="004B02EA" w14:paraId="5E3DCD94" w14:textId="77777777">
            <w:pPr>
              <w:rPr>
                <w:rFonts w:ascii="Arial" w:hAnsi="Arial" w:cs="Arial"/>
                <w:b/>
              </w:rPr>
            </w:pPr>
          </w:p>
        </w:tc>
        <w:tc>
          <w:tcPr>
            <w:tcW w:w="4777" w:type="dxa"/>
            <w:tcBorders>
              <w:top w:val="single" w:color="auto" w:sz="4" w:space="0"/>
              <w:left w:val="single" w:color="auto" w:sz="4" w:space="0"/>
              <w:bottom w:val="single" w:color="auto" w:sz="4" w:space="0"/>
              <w:right w:val="single" w:color="auto" w:sz="4" w:space="0"/>
            </w:tcBorders>
            <w:vAlign w:val="center"/>
          </w:tcPr>
          <w:p w:rsidRPr="00A11B1E" w:rsidR="004B02EA" w:rsidP="004B02EA" w:rsidRDefault="004B02EA" w14:paraId="04048854" w14:textId="77777777">
            <w:pPr>
              <w:rPr>
                <w:rFonts w:ascii="Arial" w:hAnsi="Arial" w:cs="Arial"/>
                <w:b/>
              </w:rPr>
            </w:pPr>
            <w:r>
              <w:rPr>
                <w:rFonts w:ascii="Arial" w:hAnsi="Arial" w:cs="Arial"/>
                <w:b/>
              </w:rPr>
              <w:t>www.venturelearning.co.uk</w:t>
            </w:r>
          </w:p>
        </w:tc>
      </w:tr>
      <w:tr w:rsidR="004B02EA" w:rsidTr="00E84AF9" w14:paraId="4B56513F" w14:textId="77777777">
        <w:trPr>
          <w:trHeight w:val="510"/>
        </w:trPr>
        <w:tc>
          <w:tcPr>
            <w:tcW w:w="4721" w:type="dxa"/>
            <w:vMerge/>
            <w:tcBorders>
              <w:left w:val="single" w:color="auto" w:sz="4" w:space="0"/>
              <w:bottom w:val="single" w:color="auto" w:sz="4" w:space="0"/>
              <w:right w:val="single" w:color="auto" w:sz="4" w:space="0"/>
            </w:tcBorders>
            <w:vAlign w:val="center"/>
          </w:tcPr>
          <w:p w:rsidR="004B02EA" w:rsidP="004B02EA" w:rsidRDefault="004B02EA" w14:paraId="29499050" w14:textId="77777777">
            <w:pPr>
              <w:rPr>
                <w:rFonts w:ascii="Arial" w:hAnsi="Arial" w:cs="Arial"/>
                <w:b/>
              </w:rPr>
            </w:pPr>
          </w:p>
        </w:tc>
        <w:tc>
          <w:tcPr>
            <w:tcW w:w="4777" w:type="dxa"/>
            <w:tcBorders>
              <w:top w:val="single" w:color="auto" w:sz="4" w:space="0"/>
              <w:left w:val="single" w:color="auto" w:sz="4" w:space="0"/>
              <w:bottom w:val="single" w:color="auto" w:sz="4" w:space="0"/>
              <w:right w:val="single" w:color="auto" w:sz="4" w:space="0"/>
            </w:tcBorders>
            <w:vAlign w:val="center"/>
          </w:tcPr>
          <w:p w:rsidRPr="00A11B1E" w:rsidR="004B02EA" w:rsidP="004B02EA" w:rsidRDefault="004B02EA" w14:paraId="06321B84" w14:textId="3BA8D165">
            <w:pPr>
              <w:rPr>
                <w:rFonts w:ascii="Arial" w:hAnsi="Arial" w:cs="Arial"/>
                <w:b/>
              </w:rPr>
            </w:pPr>
            <w:r>
              <w:rPr>
                <w:rFonts w:ascii="Arial" w:hAnsi="Arial" w:cs="Arial"/>
                <w:b/>
              </w:rPr>
              <w:t>0115 987 6621</w:t>
            </w:r>
          </w:p>
        </w:tc>
      </w:tr>
    </w:tbl>
    <w:p w:rsidR="0009338E" w:rsidP="00F37EC6" w:rsidRDefault="0009338E" w14:paraId="55D09278" w14:textId="77777777">
      <w:pPr>
        <w:jc w:val="both"/>
        <w:rPr>
          <w:rFonts w:ascii="Arial" w:hAnsi="Arial" w:cs="Arial"/>
        </w:rPr>
      </w:pPr>
    </w:p>
    <w:p w:rsidR="0009338E" w:rsidP="00F37EC6" w:rsidRDefault="00C762D8" w14:paraId="3D8FFB4E" w14:textId="3E9E89B2">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id="_x0000_t75" coordsize="21600,21600" filled="f" stroked="f" o:spt="75" o:preferrelative="t" path="m@4@5l@4@11@9@11@9@5xe" w14:anchorId="63305AE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1"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">
                <v:imagedata o:title="" r:id="rId13"/>
              </v:shape>
            </w:pict>
          </mc:Fallback>
        </mc:AlternateContent>
      </w:r>
    </w:p>
    <w:p w:rsidR="00E84AF9" w:rsidP="006D77F2" w:rsidRDefault="00EA051D" w14:paraId="6DAF245B" w14:textId="77777777">
      <w:pPr>
        <w:rPr>
          <w:rFonts w:ascii="Arial" w:hAnsi="Arial" w:cs="Arial"/>
        </w:rPr>
      </w:pPr>
      <w:r>
        <w:rPr>
          <w:rFonts w:ascii="Arial" w:hAnsi="Arial" w:cs="Arial"/>
        </w:rPr>
        <w:br w:type="page"/>
      </w:r>
    </w:p>
    <w:p w:rsidR="00E84AF9" w:rsidP="006D77F2" w:rsidRDefault="00E84AF9" w14:paraId="2BEB86AE" w14:textId="6157F24D">
      <w:pPr>
        <w:rPr>
          <w:rFonts w:ascii="Arial" w:hAnsi="Arial" w:cs="Arial"/>
          <w:b/>
        </w:rPr>
      </w:pPr>
      <w:r>
        <w:rPr>
          <w:rFonts w:ascii="Arial" w:hAnsi="Arial" w:cs="Arial"/>
          <w:b/>
        </w:rPr>
        <w:lastRenderedPageBreak/>
        <w:t>Section 1: Roles and Responsibilities</w:t>
      </w:r>
    </w:p>
    <w:p w:rsidRPr="00E84AF9" w:rsidR="00E84AF9" w:rsidP="00E84AF9" w:rsidRDefault="00E84AF9" w14:paraId="05F7663E" w14:textId="2C5C91BA">
      <w:pPr>
        <w:pStyle w:val="NoSpacing"/>
        <w:rPr>
          <w:rFonts w:ascii="Arial" w:hAnsi="Arial" w:cs="Arial"/>
          <w:b/>
        </w:rPr>
      </w:pPr>
      <w:r w:rsidRPr="00E84AF9">
        <w:rPr>
          <w:rFonts w:ascii="Arial" w:hAnsi="Arial" w:cs="Arial"/>
          <w:b/>
        </w:rPr>
        <w:t>2.1 Head</w:t>
      </w:r>
      <w:r w:rsidR="00421A4F">
        <w:rPr>
          <w:rFonts w:ascii="Arial" w:hAnsi="Arial" w:cs="Arial"/>
          <w:b/>
        </w:rPr>
        <w:t xml:space="preserve"> Teacher</w:t>
      </w:r>
    </w:p>
    <w:p w:rsidR="00E84AF9" w:rsidP="00E84AF9" w:rsidRDefault="00E84AF9" w14:paraId="1F649BE1" w14:textId="5F990F9D">
      <w:pPr>
        <w:rPr>
          <w:rFonts w:ascii="Arial" w:hAnsi="Arial" w:cs="Arial"/>
        </w:rPr>
      </w:pPr>
      <w:r w:rsidRPr="00E84AF9">
        <w:rPr>
          <w:rFonts w:ascii="Arial" w:hAnsi="Arial" w:cs="Arial"/>
        </w:rPr>
        <w:t>Takes responsibility for:</w:t>
      </w:r>
    </w:p>
    <w:p w:rsidR="00E84AF9" w:rsidP="00E84AF9" w:rsidRDefault="00E84AF9" w14:paraId="0DF8EDCE" w14:textId="4683ED7A">
      <w:pPr>
        <w:pStyle w:val="ListParagraph"/>
        <w:numPr>
          <w:ilvl w:val="0"/>
          <w:numId w:val="39"/>
        </w:numPr>
        <w:rPr>
          <w:rFonts w:ascii="Arial" w:hAnsi="Arial" w:cs="Arial"/>
        </w:rPr>
      </w:pPr>
      <w:r>
        <w:rPr>
          <w:rFonts w:ascii="Arial" w:hAnsi="Arial" w:cs="Arial"/>
        </w:rPr>
        <w:t>ensuring that staff are aware of this policy and it is implemented effectively;</w:t>
      </w:r>
    </w:p>
    <w:p w:rsidR="00E84AF9" w:rsidP="00E84AF9" w:rsidRDefault="00E84AF9" w14:paraId="4E3A4846" w14:textId="5381C417">
      <w:pPr>
        <w:pStyle w:val="ListParagraph"/>
        <w:numPr>
          <w:ilvl w:val="0"/>
          <w:numId w:val="39"/>
        </w:numPr>
        <w:rPr>
          <w:rFonts w:ascii="Arial" w:hAnsi="Arial" w:cs="Arial"/>
        </w:rPr>
      </w:pPr>
      <w:r>
        <w:rPr>
          <w:rFonts w:ascii="Arial" w:hAnsi="Arial" w:cs="Arial"/>
        </w:rPr>
        <w:t>ensuring that healthcare plans are shared by commissioning schools;</w:t>
      </w:r>
    </w:p>
    <w:p w:rsidR="00E84AF9" w:rsidP="00E84AF9" w:rsidRDefault="00E84AF9" w14:paraId="344C90AE" w14:textId="113DD32A">
      <w:pPr>
        <w:pStyle w:val="ListParagraph"/>
        <w:numPr>
          <w:ilvl w:val="0"/>
          <w:numId w:val="39"/>
        </w:numPr>
        <w:rPr>
          <w:rFonts w:ascii="Arial" w:hAnsi="Arial" w:cs="Arial"/>
        </w:rPr>
      </w:pPr>
      <w:r>
        <w:rPr>
          <w:rFonts w:ascii="Arial" w:hAnsi="Arial" w:cs="Arial"/>
        </w:rPr>
        <w:t xml:space="preserve">implementing healthcare plans, in liaison with healthcare professionals and parents/carers, where circumstances dictate (for example, if the student is diagnosed with a condition after they have started attending Venture Learning); </w:t>
      </w:r>
      <w:r w:rsidR="00362890">
        <w:rPr>
          <w:rFonts w:ascii="Arial" w:hAnsi="Arial" w:cs="Arial"/>
        </w:rPr>
        <w:t>and,</w:t>
      </w:r>
    </w:p>
    <w:p w:rsidR="00362890" w:rsidP="00E84AF9" w:rsidRDefault="00362890" w14:paraId="06463733" w14:textId="63C3AA76">
      <w:pPr>
        <w:pStyle w:val="ListParagraph"/>
        <w:numPr>
          <w:ilvl w:val="0"/>
          <w:numId w:val="39"/>
        </w:numPr>
        <w:rPr>
          <w:rFonts w:ascii="Arial" w:hAnsi="Arial" w:cs="Arial"/>
        </w:rPr>
      </w:pPr>
      <w:r>
        <w:rPr>
          <w:rFonts w:ascii="Arial" w:hAnsi="Arial" w:cs="Arial"/>
        </w:rPr>
        <w:t>identifying staff training needs around specific medical conditions or day-to-day medical administrative duties.</w:t>
      </w:r>
    </w:p>
    <w:p w:rsidR="00362890" w:rsidP="00362890" w:rsidRDefault="00362890" w14:paraId="7A7AA465" w14:textId="22A635BD">
      <w:pPr>
        <w:rPr>
          <w:rFonts w:ascii="Arial" w:hAnsi="Arial" w:cs="Arial"/>
          <w:b/>
        </w:rPr>
      </w:pPr>
      <w:r>
        <w:rPr>
          <w:rFonts w:ascii="Arial" w:hAnsi="Arial" w:cs="Arial"/>
          <w:b/>
        </w:rPr>
        <w:t>2.2 All Staff</w:t>
      </w:r>
    </w:p>
    <w:p w:rsidR="00362890" w:rsidP="00362890" w:rsidRDefault="00362890" w14:paraId="5D6851ED" w14:textId="5201CAC6">
      <w:pPr>
        <w:rPr>
          <w:rFonts w:ascii="Arial" w:hAnsi="Arial" w:cs="Arial"/>
        </w:rPr>
      </w:pPr>
      <w:r w:rsidRPr="00362890">
        <w:rPr>
          <w:rFonts w:ascii="Arial" w:hAnsi="Arial" w:cs="Arial"/>
        </w:rPr>
        <w:t>Any member of staff</w:t>
      </w:r>
      <w:r>
        <w:rPr>
          <w:rFonts w:ascii="Arial" w:hAnsi="Arial" w:cs="Arial"/>
        </w:rPr>
        <w:t xml:space="preserve"> working with students</w:t>
      </w:r>
      <w:r w:rsidRPr="00362890">
        <w:rPr>
          <w:rFonts w:ascii="Arial" w:hAnsi="Arial" w:cs="Arial"/>
        </w:rPr>
        <w:t xml:space="preserve"> may be asked to provide support for </w:t>
      </w:r>
      <w:r>
        <w:rPr>
          <w:rFonts w:ascii="Arial" w:hAnsi="Arial" w:cs="Arial"/>
        </w:rPr>
        <w:t xml:space="preserve">students </w:t>
      </w:r>
      <w:r w:rsidRPr="00362890">
        <w:rPr>
          <w:rFonts w:ascii="Arial" w:hAnsi="Arial" w:cs="Arial"/>
        </w:rPr>
        <w:t>with medical conditions, including the administering of medicines, although they cannot be required to do so.</w:t>
      </w:r>
    </w:p>
    <w:p w:rsidR="00362890" w:rsidP="00362890" w:rsidRDefault="00362890" w14:paraId="29CCEAFE" w14:textId="42802C53">
      <w:pPr>
        <w:rPr>
          <w:rFonts w:ascii="Arial" w:hAnsi="Arial" w:cs="Arial"/>
        </w:rPr>
      </w:pPr>
      <w:r>
        <w:rPr>
          <w:rFonts w:ascii="Arial" w:hAnsi="Arial" w:cs="Arial"/>
        </w:rPr>
        <w:t>S</w:t>
      </w:r>
      <w:r w:rsidRPr="00362890">
        <w:rPr>
          <w:rFonts w:ascii="Arial" w:hAnsi="Arial" w:cs="Arial"/>
        </w:rPr>
        <w:t xml:space="preserve">taff undertaking medical duties will receive sufficient training to undertake medical tasks and will achieve the necessary level of competency before they take on responsibility to support children with medical needs. </w:t>
      </w:r>
    </w:p>
    <w:p w:rsidR="00362890" w:rsidP="00362890" w:rsidRDefault="00362890" w14:paraId="4A314F35" w14:textId="58A42C41">
      <w:pPr>
        <w:rPr>
          <w:rFonts w:ascii="Arial" w:hAnsi="Arial" w:cs="Arial"/>
          <w:b/>
        </w:rPr>
      </w:pPr>
      <w:r>
        <w:rPr>
          <w:rFonts w:ascii="Arial" w:hAnsi="Arial" w:cs="Arial"/>
          <w:b/>
        </w:rPr>
        <w:t>2.3 Students</w:t>
      </w:r>
    </w:p>
    <w:p w:rsidR="00362890" w:rsidP="00362890" w:rsidRDefault="00362890" w14:paraId="2D428ECF" w14:textId="67EF33CF">
      <w:pPr>
        <w:rPr>
          <w:rFonts w:ascii="Arial" w:hAnsi="Arial" w:cs="Arial"/>
        </w:rPr>
      </w:pPr>
      <w:r w:rsidRPr="00362890">
        <w:rPr>
          <w:rFonts w:ascii="Arial" w:hAnsi="Arial" w:cs="Arial"/>
        </w:rPr>
        <w:t>Students are often best placed to provide information about how their condition affects them and should be fully involved in discussions as much as possible about their medical support needs. This will include encouraging young people who are competent managing their own medicines and procedures</w:t>
      </w:r>
      <w:r>
        <w:rPr>
          <w:rFonts w:ascii="Arial" w:hAnsi="Arial" w:cs="Arial"/>
        </w:rPr>
        <w:t xml:space="preserve"> to do so,</w:t>
      </w:r>
      <w:r w:rsidRPr="00362890">
        <w:rPr>
          <w:rFonts w:ascii="Arial" w:hAnsi="Arial" w:cs="Arial"/>
        </w:rPr>
        <w:t xml:space="preserve"> as reflected in their plans.</w:t>
      </w:r>
    </w:p>
    <w:p w:rsidRPr="00362890" w:rsidR="00362890" w:rsidP="00362890" w:rsidRDefault="00362890" w14:paraId="5EA37F36" w14:textId="64FCA4F4">
      <w:pPr>
        <w:rPr>
          <w:rFonts w:ascii="Arial" w:hAnsi="Arial" w:cs="Arial"/>
          <w:b/>
        </w:rPr>
      </w:pPr>
      <w:r w:rsidRPr="00362890">
        <w:rPr>
          <w:rFonts w:ascii="Arial" w:hAnsi="Arial" w:cs="Arial"/>
          <w:b/>
        </w:rPr>
        <w:t>2.4 Parents/Carers</w:t>
      </w:r>
    </w:p>
    <w:p w:rsidRPr="00236C00" w:rsidR="00236C00" w:rsidP="00236C00" w:rsidRDefault="00236C00" w14:paraId="44DE8774" w14:textId="61EFE1DD">
      <w:pPr>
        <w:rPr>
          <w:rFonts w:ascii="Arial" w:hAnsi="Arial" w:cs="Arial"/>
        </w:rPr>
      </w:pPr>
      <w:r w:rsidRPr="00236C00">
        <w:rPr>
          <w:rFonts w:ascii="Arial" w:hAnsi="Arial" w:cs="Arial"/>
        </w:rPr>
        <w:t>Parents</w:t>
      </w:r>
      <w:r>
        <w:rPr>
          <w:rFonts w:ascii="Arial" w:hAnsi="Arial" w:cs="Arial"/>
        </w:rPr>
        <w:t>/carers</w:t>
      </w:r>
      <w:r w:rsidRPr="00236C00">
        <w:rPr>
          <w:rFonts w:ascii="Arial" w:hAnsi="Arial" w:cs="Arial"/>
        </w:rPr>
        <w:t xml:space="preserve"> should provide </w:t>
      </w:r>
      <w:r>
        <w:rPr>
          <w:rFonts w:ascii="Arial" w:hAnsi="Arial" w:cs="Arial"/>
        </w:rPr>
        <w:t>Venture Learning</w:t>
      </w:r>
      <w:r w:rsidRPr="00236C00">
        <w:rPr>
          <w:rFonts w:ascii="Arial" w:hAnsi="Arial" w:cs="Arial"/>
        </w:rPr>
        <w:t xml:space="preserve"> with the most up to date information about their child’s medical needs. </w:t>
      </w:r>
    </w:p>
    <w:p w:rsidRPr="00362890" w:rsidR="00E84AF9" w:rsidP="00236C00" w:rsidRDefault="00236C00" w14:paraId="73A9EA4A" w14:textId="36164EB2">
      <w:pPr>
        <w:rPr>
          <w:rFonts w:ascii="Arial" w:hAnsi="Arial" w:cs="Arial"/>
        </w:rPr>
      </w:pPr>
      <w:r w:rsidRPr="00236C00">
        <w:rPr>
          <w:rFonts w:ascii="Arial" w:hAnsi="Arial" w:cs="Arial"/>
        </w:rPr>
        <w:t>Parents should carry out any actions identified on their child’s health care plan and/or medical requirements e.g. provide medicines and equipment and ensure they or another nominated adult are contactable at all times.</w:t>
      </w:r>
    </w:p>
    <w:p w:rsidR="00E84AF9" w:rsidP="006D77F2" w:rsidRDefault="00236C00" w14:paraId="1586270E" w14:textId="0B882280">
      <w:pPr>
        <w:rPr>
          <w:rFonts w:ascii="Arial" w:hAnsi="Arial" w:cs="Arial"/>
        </w:rPr>
      </w:pPr>
      <w:r w:rsidRPr="00236C00">
        <w:rPr>
          <w:rFonts w:ascii="Arial" w:hAnsi="Arial" w:cs="Arial"/>
        </w:rPr>
        <w:t xml:space="preserve">If </w:t>
      </w:r>
      <w:r>
        <w:rPr>
          <w:rFonts w:ascii="Arial" w:hAnsi="Arial" w:cs="Arial"/>
        </w:rPr>
        <w:t>a student requires medication to be administered at school, parents/carers must ensure:</w:t>
      </w:r>
    </w:p>
    <w:p w:rsidR="00236C00" w:rsidP="00236C00" w:rsidRDefault="00236C00" w14:paraId="00A04220" w14:textId="297D1598">
      <w:pPr>
        <w:pStyle w:val="ListParagraph"/>
        <w:numPr>
          <w:ilvl w:val="0"/>
          <w:numId w:val="40"/>
        </w:numPr>
        <w:rPr>
          <w:rFonts w:ascii="Arial" w:hAnsi="Arial" w:cs="Arial"/>
        </w:rPr>
      </w:pPr>
      <w:r>
        <w:rPr>
          <w:rFonts w:ascii="Arial" w:hAnsi="Arial" w:cs="Arial"/>
        </w:rPr>
        <w:t>complete written and signed instructions for the administration of medication are provided;</w:t>
      </w:r>
    </w:p>
    <w:p w:rsidR="00236C00" w:rsidP="00236C00" w:rsidRDefault="00236C00" w14:paraId="3EB22B6E" w14:textId="684EFABB">
      <w:pPr>
        <w:pStyle w:val="ListParagraph"/>
        <w:numPr>
          <w:ilvl w:val="0"/>
          <w:numId w:val="40"/>
        </w:numPr>
        <w:rPr>
          <w:rFonts w:ascii="Arial" w:hAnsi="Arial" w:cs="Arial"/>
        </w:rPr>
      </w:pPr>
      <w:r>
        <w:rPr>
          <w:rFonts w:ascii="Arial" w:hAnsi="Arial" w:cs="Arial"/>
        </w:rPr>
        <w:t>new medication is supplied in a timely manner when Venture Learning informs them that quantities are running low or nearing expiry dates;</w:t>
      </w:r>
    </w:p>
    <w:p w:rsidR="00236C00" w:rsidP="00236C00" w:rsidRDefault="00236C00" w14:paraId="38F5D85D" w14:textId="370D69CE">
      <w:pPr>
        <w:pStyle w:val="ListParagraph"/>
        <w:numPr>
          <w:ilvl w:val="0"/>
          <w:numId w:val="40"/>
        </w:numPr>
        <w:rPr>
          <w:rFonts w:ascii="Arial" w:hAnsi="Arial" w:cs="Arial"/>
        </w:rPr>
      </w:pPr>
      <w:r>
        <w:rPr>
          <w:rFonts w:ascii="Arial" w:hAnsi="Arial" w:cs="Arial"/>
        </w:rPr>
        <w:t>medication is delivered in a secure container and clearly labelled;</w:t>
      </w:r>
    </w:p>
    <w:p w:rsidRPr="00236C00" w:rsidR="00236C00" w:rsidP="00236C00" w:rsidRDefault="00236C00" w14:paraId="18A0E6E5" w14:textId="37A110FD">
      <w:pPr>
        <w:pStyle w:val="ListParagraph"/>
        <w:numPr>
          <w:ilvl w:val="0"/>
          <w:numId w:val="40"/>
        </w:numPr>
        <w:rPr>
          <w:rFonts w:ascii="Arial" w:hAnsi="Arial" w:cs="Arial"/>
        </w:rPr>
      </w:pPr>
      <w:r>
        <w:rPr>
          <w:rFonts w:ascii="Arial" w:hAnsi="Arial" w:cs="Arial"/>
        </w:rPr>
        <w:t>Venture Learning is notified immediately if the young person’s need for the medication has ceased.</w:t>
      </w:r>
    </w:p>
    <w:p w:rsidR="00E84AF9" w:rsidP="006D77F2" w:rsidRDefault="00E84AF9" w14:paraId="2DBBCC09" w14:textId="77777777"/>
    <w:p w:rsidR="00E84AF9" w:rsidP="006D77F2" w:rsidRDefault="00E84AF9" w14:paraId="4A795243" w14:textId="77777777"/>
    <w:p w:rsidR="00E84AF9" w:rsidP="006D77F2" w:rsidRDefault="00E84AF9" w14:paraId="0FA93C2A" w14:textId="77777777"/>
    <w:p w:rsidRPr="00BC26E2" w:rsidR="00A90A7B" w:rsidP="006D77F2" w:rsidRDefault="00A90A7B" w14:paraId="52DF9626" w14:textId="3B0B7817">
      <w:pPr>
        <w:rPr>
          <w:rFonts w:ascii="Arial" w:hAnsi="Arial" w:cs="Arial"/>
          <w:b/>
        </w:rPr>
      </w:pPr>
      <w:r w:rsidRPr="00BC26E2">
        <w:rPr>
          <w:rFonts w:ascii="Arial" w:hAnsi="Arial" w:cs="Arial"/>
          <w:b/>
        </w:rPr>
        <w:lastRenderedPageBreak/>
        <w:t>Section 2: Procedures</w:t>
      </w:r>
      <w:r w:rsidR="00795A4E">
        <w:rPr>
          <w:rFonts w:ascii="Arial" w:hAnsi="Arial" w:cs="Arial"/>
          <w:b/>
        </w:rPr>
        <w:t xml:space="preserve"> for Administering Medication</w:t>
      </w:r>
    </w:p>
    <w:p w:rsidR="00A90A7B" w:rsidP="006D77F2" w:rsidRDefault="00BC26E2" w14:paraId="3E78947E" w14:textId="226D4CB3">
      <w:pPr>
        <w:rPr>
          <w:rFonts w:ascii="Arial" w:hAnsi="Arial" w:cs="Arial"/>
          <w:b/>
        </w:rPr>
      </w:pPr>
      <w:r>
        <w:rPr>
          <w:rFonts w:ascii="Arial" w:hAnsi="Arial" w:cs="Arial"/>
          <w:b/>
        </w:rPr>
        <w:t>2.1 Managing Medicines</w:t>
      </w:r>
    </w:p>
    <w:p w:rsidRPr="00BC26E2" w:rsidR="00BC26E2" w:rsidP="00BC26E2" w:rsidRDefault="00BC26E2" w14:paraId="52259CE8" w14:textId="0C80446C">
      <w:pPr>
        <w:rPr>
          <w:rFonts w:ascii="Arial" w:hAnsi="Arial" w:cs="Arial"/>
        </w:rPr>
      </w:pPr>
      <w:r w:rsidRPr="00BC26E2">
        <w:rPr>
          <w:rFonts w:ascii="Arial" w:hAnsi="Arial" w:cs="Arial"/>
        </w:rPr>
        <w:t xml:space="preserve">Medicines should only be administered </w:t>
      </w:r>
      <w:r>
        <w:rPr>
          <w:rFonts w:ascii="Arial" w:hAnsi="Arial" w:cs="Arial"/>
        </w:rPr>
        <w:t xml:space="preserve">on site </w:t>
      </w:r>
      <w:r w:rsidRPr="00BC26E2">
        <w:rPr>
          <w:rFonts w:ascii="Arial" w:hAnsi="Arial" w:cs="Arial"/>
        </w:rPr>
        <w:t xml:space="preserve">when it would be detrimental to a </w:t>
      </w:r>
      <w:r>
        <w:rPr>
          <w:rFonts w:ascii="Arial" w:hAnsi="Arial" w:cs="Arial"/>
        </w:rPr>
        <w:t>young person</w:t>
      </w:r>
      <w:r w:rsidRPr="00BC26E2">
        <w:rPr>
          <w:rFonts w:ascii="Arial" w:hAnsi="Arial" w:cs="Arial"/>
        </w:rPr>
        <w:t xml:space="preserve">’s health or attendance not to do so. </w:t>
      </w:r>
    </w:p>
    <w:p w:rsidRPr="00BC26E2" w:rsidR="00BC26E2" w:rsidP="00BC26E2" w:rsidRDefault="00BC26E2" w14:paraId="235DF1E0" w14:textId="6534DC53">
      <w:pPr>
        <w:rPr>
          <w:rFonts w:ascii="Arial" w:hAnsi="Arial" w:cs="Arial"/>
        </w:rPr>
      </w:pPr>
      <w:r w:rsidRPr="00BC26E2">
        <w:rPr>
          <w:rFonts w:ascii="Arial" w:hAnsi="Arial" w:cs="Arial"/>
        </w:rPr>
        <w:t xml:space="preserve">All medicines must be prescribed by a Doctor and in the original container. They must be in date, labelled with the </w:t>
      </w:r>
      <w:r>
        <w:rPr>
          <w:rFonts w:ascii="Arial" w:hAnsi="Arial" w:cs="Arial"/>
        </w:rPr>
        <w:t>young person</w:t>
      </w:r>
      <w:r w:rsidRPr="00BC26E2">
        <w:rPr>
          <w:rFonts w:ascii="Arial" w:hAnsi="Arial" w:cs="Arial"/>
        </w:rPr>
        <w:t xml:space="preserve">’s name, instructions for administration, dosage and storage. </w:t>
      </w:r>
    </w:p>
    <w:p w:rsidRPr="00BC26E2" w:rsidR="00BC26E2" w:rsidP="00BC26E2" w:rsidRDefault="00BC26E2" w14:paraId="49F6D085" w14:textId="35DAA13D">
      <w:pPr>
        <w:rPr>
          <w:rFonts w:ascii="Arial" w:hAnsi="Arial" w:cs="Arial"/>
        </w:rPr>
      </w:pPr>
      <w:r w:rsidRPr="00BC26E2">
        <w:rPr>
          <w:rFonts w:ascii="Arial" w:hAnsi="Arial" w:cs="Arial"/>
        </w:rPr>
        <w:t>All medicines will be stored safely</w:t>
      </w:r>
      <w:r>
        <w:rPr>
          <w:rFonts w:ascii="Arial" w:hAnsi="Arial" w:cs="Arial"/>
        </w:rPr>
        <w:t xml:space="preserve"> in a room that is monitored or locked at all times so that other students cannot access the medication. Staff </w:t>
      </w:r>
      <w:r w:rsidRPr="00BC26E2">
        <w:rPr>
          <w:rFonts w:ascii="Arial" w:hAnsi="Arial" w:cs="Arial"/>
        </w:rPr>
        <w:t xml:space="preserve">will know where their medicines are kept and must be able to access them immediately. Healthcare plans, medicines and equipment will accompany </w:t>
      </w:r>
      <w:r>
        <w:rPr>
          <w:rFonts w:ascii="Arial" w:hAnsi="Arial" w:cs="Arial"/>
        </w:rPr>
        <w:t>young people</w:t>
      </w:r>
      <w:r w:rsidRPr="00BC26E2">
        <w:rPr>
          <w:rFonts w:ascii="Arial" w:hAnsi="Arial" w:cs="Arial"/>
        </w:rPr>
        <w:t xml:space="preserve"> on all </w:t>
      </w:r>
      <w:r>
        <w:rPr>
          <w:rFonts w:ascii="Arial" w:hAnsi="Arial" w:cs="Arial"/>
        </w:rPr>
        <w:t>off-site visits.</w:t>
      </w:r>
      <w:r w:rsidRPr="00BC26E2">
        <w:rPr>
          <w:rFonts w:ascii="Arial" w:hAnsi="Arial" w:cs="Arial"/>
        </w:rPr>
        <w:t xml:space="preserve">. </w:t>
      </w:r>
    </w:p>
    <w:p w:rsidR="00BC26E2" w:rsidP="00BC26E2" w:rsidRDefault="00BC26E2" w14:paraId="322BE913" w14:textId="43F93AB6">
      <w:pPr>
        <w:rPr>
          <w:rFonts w:ascii="Arial" w:hAnsi="Arial" w:cs="Arial"/>
        </w:rPr>
      </w:pPr>
      <w:r>
        <w:rPr>
          <w:rFonts w:ascii="Arial" w:hAnsi="Arial" w:cs="Arial"/>
        </w:rPr>
        <w:t>Staff administering medication will follow the written instructions provided by parents/carers and will keep a record.</w:t>
      </w:r>
    </w:p>
    <w:p w:rsidRPr="00BC26E2" w:rsidR="00BC26E2" w:rsidP="00BC26E2" w:rsidRDefault="00BC26E2" w14:paraId="13358D7E" w14:textId="131BBFCA">
      <w:pPr>
        <w:rPr>
          <w:rFonts w:ascii="Arial" w:hAnsi="Arial" w:cs="Arial"/>
        </w:rPr>
      </w:pPr>
      <w:r w:rsidRPr="00BC26E2">
        <w:rPr>
          <w:rFonts w:ascii="Arial" w:hAnsi="Arial" w:cs="Arial"/>
        </w:rPr>
        <w:t xml:space="preserve">Medicines no longer required will be returned to parents to arrange for safe disposal. Sharps boxes </w:t>
      </w:r>
      <w:r>
        <w:rPr>
          <w:rFonts w:ascii="Arial" w:hAnsi="Arial" w:cs="Arial"/>
        </w:rPr>
        <w:t>will be made</w:t>
      </w:r>
      <w:r w:rsidRPr="00BC26E2">
        <w:rPr>
          <w:rFonts w:ascii="Arial" w:hAnsi="Arial" w:cs="Arial"/>
        </w:rPr>
        <w:t xml:space="preserve"> available </w:t>
      </w:r>
      <w:r>
        <w:rPr>
          <w:rFonts w:ascii="Arial" w:hAnsi="Arial" w:cs="Arial"/>
        </w:rPr>
        <w:t>for the safe disposal of needles when required.</w:t>
      </w:r>
    </w:p>
    <w:p w:rsidRPr="00BC26E2" w:rsidR="00BC26E2" w:rsidP="00BC26E2" w:rsidRDefault="00BC26E2" w14:paraId="562437DB" w14:textId="0424C220">
      <w:pPr>
        <w:rPr>
          <w:rFonts w:ascii="Arial" w:hAnsi="Arial" w:cs="Arial"/>
        </w:rPr>
      </w:pPr>
      <w:r w:rsidRPr="00BC26E2">
        <w:rPr>
          <w:rFonts w:ascii="Arial" w:hAnsi="Arial" w:cs="Arial"/>
        </w:rPr>
        <w:t xml:space="preserve">If </w:t>
      </w:r>
      <w:r w:rsidR="00755A35">
        <w:rPr>
          <w:rFonts w:ascii="Arial" w:hAnsi="Arial" w:cs="Arial"/>
        </w:rPr>
        <w:t>a student</w:t>
      </w:r>
      <w:r w:rsidRPr="00BC26E2">
        <w:rPr>
          <w:rFonts w:ascii="Arial" w:hAnsi="Arial" w:cs="Arial"/>
        </w:rPr>
        <w:t xml:space="preserve"> refuse</w:t>
      </w:r>
      <w:r w:rsidR="00755A35">
        <w:rPr>
          <w:rFonts w:ascii="Arial" w:hAnsi="Arial" w:cs="Arial"/>
        </w:rPr>
        <w:t>s</w:t>
      </w:r>
      <w:r w:rsidRPr="00BC26E2">
        <w:rPr>
          <w:rFonts w:ascii="Arial" w:hAnsi="Arial" w:cs="Arial"/>
        </w:rPr>
        <w:t xml:space="preserve"> to take medicines, staff will not force them to do so, and will inform the parents</w:t>
      </w:r>
      <w:r w:rsidR="00755A35">
        <w:rPr>
          <w:rFonts w:ascii="Arial" w:hAnsi="Arial" w:cs="Arial"/>
        </w:rPr>
        <w:t>/carers</w:t>
      </w:r>
      <w:r w:rsidRPr="00BC26E2">
        <w:rPr>
          <w:rFonts w:ascii="Arial" w:hAnsi="Arial" w:cs="Arial"/>
        </w:rPr>
        <w:t xml:space="preserve"> of the refusal, as a matter of urgency, on the same day. If a refusal to take  medicines results in an emergency, </w:t>
      </w:r>
      <w:r w:rsidR="00755A35">
        <w:rPr>
          <w:rFonts w:ascii="Arial" w:hAnsi="Arial" w:cs="Arial"/>
        </w:rPr>
        <w:t>Venture Learning’s medical</w:t>
      </w:r>
      <w:r w:rsidRPr="00BC26E2">
        <w:rPr>
          <w:rFonts w:ascii="Arial" w:hAnsi="Arial" w:cs="Arial"/>
        </w:rPr>
        <w:t xml:space="preserve"> emergency procedures will be</w:t>
      </w:r>
      <w:r w:rsidR="00755A35">
        <w:rPr>
          <w:rFonts w:ascii="Arial" w:hAnsi="Arial" w:cs="Arial"/>
        </w:rPr>
        <w:t xml:space="preserve"> </w:t>
      </w:r>
      <w:r w:rsidRPr="00BC26E2">
        <w:rPr>
          <w:rFonts w:ascii="Arial" w:hAnsi="Arial" w:cs="Arial"/>
        </w:rPr>
        <w:t>followed.</w:t>
      </w:r>
    </w:p>
    <w:p w:rsidR="00851ACE" w:rsidP="006D77F2" w:rsidRDefault="00DA35CE" w14:paraId="777F6C13" w14:textId="1EF2894F">
      <w:pPr>
        <w:rPr>
          <w:rFonts w:ascii="Arial" w:hAnsi="Arial" w:cs="Arial"/>
          <w:b/>
        </w:rPr>
      </w:pPr>
      <w:r w:rsidRPr="00DA35CE">
        <w:rPr>
          <w:rFonts w:ascii="Arial" w:hAnsi="Arial" w:cs="Arial"/>
          <w:b/>
        </w:rPr>
        <w:t xml:space="preserve">2.2 </w:t>
      </w:r>
      <w:r w:rsidR="00851ACE">
        <w:rPr>
          <w:rFonts w:ascii="Arial" w:hAnsi="Arial" w:cs="Arial"/>
          <w:b/>
        </w:rPr>
        <w:t>Healthcare Plans</w:t>
      </w:r>
    </w:p>
    <w:p w:rsidRPr="00851ACE" w:rsidR="00851ACE" w:rsidP="00851ACE" w:rsidRDefault="00851ACE" w14:paraId="75719D0C" w14:textId="36085201">
      <w:pPr>
        <w:rPr>
          <w:rFonts w:ascii="Arial" w:hAnsi="Arial" w:cs="Arial"/>
        </w:rPr>
      </w:pPr>
      <w:r w:rsidRPr="00851ACE">
        <w:rPr>
          <w:rFonts w:ascii="Arial" w:hAnsi="Arial" w:cs="Arial"/>
        </w:rPr>
        <w:t>Healthcare plans ensure that the focus remains on the individual</w:t>
      </w:r>
      <w:r>
        <w:rPr>
          <w:rFonts w:ascii="Arial" w:hAnsi="Arial" w:cs="Arial"/>
        </w:rPr>
        <w:t>’</w:t>
      </w:r>
      <w:r w:rsidRPr="00851ACE">
        <w:rPr>
          <w:rFonts w:ascii="Arial" w:hAnsi="Arial" w:cs="Arial"/>
        </w:rPr>
        <w:t xml:space="preserve">s needs and consider how their medical condition impacts on their </w:t>
      </w:r>
      <w:r>
        <w:rPr>
          <w:rFonts w:ascii="Arial" w:hAnsi="Arial" w:cs="Arial"/>
        </w:rPr>
        <w:t>day-to-day education.</w:t>
      </w:r>
      <w:r w:rsidRPr="00851ACE">
        <w:rPr>
          <w:rFonts w:ascii="Arial" w:hAnsi="Arial" w:cs="Arial"/>
        </w:rPr>
        <w:t xml:space="preserve"> </w:t>
      </w:r>
    </w:p>
    <w:p w:rsidRPr="00851ACE" w:rsidR="00851ACE" w:rsidP="00851ACE" w:rsidRDefault="00851ACE" w14:paraId="598A5ADD" w14:textId="0656288B">
      <w:pPr>
        <w:rPr>
          <w:rFonts w:ascii="Arial" w:hAnsi="Arial" w:cs="Arial"/>
        </w:rPr>
      </w:pPr>
      <w:r w:rsidRPr="00851ACE">
        <w:rPr>
          <w:rFonts w:ascii="Arial" w:hAnsi="Arial" w:cs="Arial"/>
        </w:rPr>
        <w:t>Healthcare plans provide clarity of what actions need to be taken, when they need to be carried out by and whose responsibility these actions are. All healthcare plans are reviewed annually.</w:t>
      </w:r>
    </w:p>
    <w:p w:rsidR="00851ACE" w:rsidP="006D77F2" w:rsidRDefault="00851ACE" w14:paraId="447FD697" w14:textId="5FFD858D">
      <w:pPr>
        <w:rPr>
          <w:rFonts w:ascii="Arial" w:hAnsi="Arial" w:cs="Arial"/>
          <w:b/>
        </w:rPr>
      </w:pPr>
      <w:r>
        <w:rPr>
          <w:rFonts w:ascii="Arial" w:hAnsi="Arial" w:cs="Arial"/>
          <w:b/>
        </w:rPr>
        <w:t>2.3 Unacceptable Practice</w:t>
      </w:r>
    </w:p>
    <w:p w:rsidR="00851ACE" w:rsidP="006D77F2" w:rsidRDefault="00851ACE" w14:paraId="1BF961A5" w14:textId="440F11A3">
      <w:pPr>
        <w:rPr>
          <w:rFonts w:ascii="Arial" w:hAnsi="Arial" w:cs="Arial"/>
        </w:rPr>
      </w:pPr>
      <w:r>
        <w:rPr>
          <w:rFonts w:ascii="Arial" w:hAnsi="Arial" w:cs="Arial"/>
        </w:rPr>
        <w:t>In accordance with DfE guidelines</w:t>
      </w:r>
      <w:r w:rsidR="00795A4E">
        <w:rPr>
          <w:rFonts w:ascii="Arial" w:hAnsi="Arial" w:cs="Arial"/>
        </w:rPr>
        <w:t>, Venture Learning considers</w:t>
      </w:r>
      <w:r>
        <w:rPr>
          <w:rFonts w:ascii="Arial" w:hAnsi="Arial" w:cs="Arial"/>
        </w:rPr>
        <w:t xml:space="preserve"> </w:t>
      </w:r>
      <w:r w:rsidR="00795A4E">
        <w:rPr>
          <w:rFonts w:ascii="Arial" w:hAnsi="Arial" w:cs="Arial"/>
        </w:rPr>
        <w:t>the following practices to be unacceptable:</w:t>
      </w:r>
    </w:p>
    <w:p w:rsidRPr="00795A4E" w:rsidR="00795A4E" w:rsidP="00795A4E" w:rsidRDefault="00795A4E" w14:paraId="37AEC835" w14:textId="5D0049BA">
      <w:pPr>
        <w:pStyle w:val="ListParagraph"/>
        <w:numPr>
          <w:ilvl w:val="0"/>
          <w:numId w:val="41"/>
        </w:numPr>
        <w:rPr>
          <w:rFonts w:ascii="Arial" w:hAnsi="Arial" w:cs="Arial"/>
        </w:rPr>
      </w:pPr>
      <w:r>
        <w:rPr>
          <w:rFonts w:ascii="Arial" w:hAnsi="Arial" w:cs="Arial"/>
        </w:rPr>
        <w:t>p</w:t>
      </w:r>
      <w:r w:rsidRPr="00795A4E">
        <w:rPr>
          <w:rFonts w:ascii="Arial" w:hAnsi="Arial" w:cs="Arial"/>
        </w:rPr>
        <w:t xml:space="preserve">reventing </w:t>
      </w:r>
      <w:r>
        <w:rPr>
          <w:rFonts w:ascii="Arial" w:hAnsi="Arial" w:cs="Arial"/>
        </w:rPr>
        <w:t>young people</w:t>
      </w:r>
      <w:r w:rsidRPr="00795A4E">
        <w:rPr>
          <w:rFonts w:ascii="Arial" w:hAnsi="Arial" w:cs="Arial"/>
        </w:rPr>
        <w:t xml:space="preserve"> from accessing their medication</w:t>
      </w:r>
      <w:r>
        <w:rPr>
          <w:rFonts w:ascii="Arial" w:hAnsi="Arial" w:cs="Arial"/>
        </w:rPr>
        <w:t>;</w:t>
      </w:r>
      <w:r w:rsidRPr="00795A4E">
        <w:rPr>
          <w:rFonts w:ascii="Arial" w:hAnsi="Arial" w:cs="Arial"/>
        </w:rPr>
        <w:t xml:space="preserve"> </w:t>
      </w:r>
    </w:p>
    <w:p w:rsidRPr="00795A4E" w:rsidR="00795A4E" w:rsidP="00795A4E" w:rsidRDefault="00795A4E" w14:paraId="01F3ADC6" w14:textId="4D66E379">
      <w:pPr>
        <w:pStyle w:val="ListParagraph"/>
        <w:numPr>
          <w:ilvl w:val="0"/>
          <w:numId w:val="41"/>
        </w:numPr>
        <w:rPr>
          <w:rFonts w:ascii="Arial" w:hAnsi="Arial" w:cs="Arial"/>
        </w:rPr>
      </w:pPr>
      <w:r>
        <w:rPr>
          <w:rFonts w:ascii="Arial" w:hAnsi="Arial" w:cs="Arial"/>
        </w:rPr>
        <w:t>a</w:t>
      </w:r>
      <w:r w:rsidRPr="00795A4E">
        <w:rPr>
          <w:rFonts w:ascii="Arial" w:hAnsi="Arial" w:cs="Arial"/>
        </w:rPr>
        <w:t>ssuming every child with the same condition requires the same treatment</w:t>
      </w:r>
      <w:r>
        <w:rPr>
          <w:rFonts w:ascii="Arial" w:hAnsi="Arial" w:cs="Arial"/>
        </w:rPr>
        <w:t>;</w:t>
      </w:r>
    </w:p>
    <w:p w:rsidRPr="00795A4E" w:rsidR="00795A4E" w:rsidP="00795A4E" w:rsidRDefault="00795A4E" w14:paraId="458A00C0" w14:textId="39C2C3A6">
      <w:pPr>
        <w:pStyle w:val="ListParagraph"/>
        <w:numPr>
          <w:ilvl w:val="0"/>
          <w:numId w:val="41"/>
        </w:numPr>
        <w:rPr>
          <w:rFonts w:ascii="Arial" w:hAnsi="Arial" w:cs="Arial"/>
        </w:rPr>
      </w:pPr>
      <w:r>
        <w:rPr>
          <w:rFonts w:ascii="Arial" w:hAnsi="Arial" w:cs="Arial"/>
        </w:rPr>
        <w:t>i</w:t>
      </w:r>
      <w:r w:rsidRPr="00795A4E">
        <w:rPr>
          <w:rFonts w:ascii="Arial" w:hAnsi="Arial" w:cs="Arial"/>
        </w:rPr>
        <w:t>gnoring views of the child and parent (although th</w:t>
      </w:r>
      <w:r>
        <w:rPr>
          <w:rFonts w:ascii="Arial" w:hAnsi="Arial" w:cs="Arial"/>
        </w:rPr>
        <w:t>e</w:t>
      </w:r>
      <w:r w:rsidRPr="00795A4E">
        <w:rPr>
          <w:rFonts w:ascii="Arial" w:hAnsi="Arial" w:cs="Arial"/>
        </w:rPr>
        <w:t>s</w:t>
      </w:r>
      <w:r>
        <w:rPr>
          <w:rFonts w:ascii="Arial" w:hAnsi="Arial" w:cs="Arial"/>
        </w:rPr>
        <w:t>e</w:t>
      </w:r>
      <w:r w:rsidRPr="00795A4E">
        <w:rPr>
          <w:rFonts w:ascii="Arial" w:hAnsi="Arial" w:cs="Arial"/>
        </w:rPr>
        <w:t xml:space="preserve"> may be challenged)</w:t>
      </w:r>
      <w:r>
        <w:rPr>
          <w:rFonts w:ascii="Arial" w:hAnsi="Arial" w:cs="Arial"/>
        </w:rPr>
        <w:t>;</w:t>
      </w:r>
      <w:r w:rsidRPr="00795A4E">
        <w:rPr>
          <w:rFonts w:ascii="Arial" w:hAnsi="Arial" w:cs="Arial"/>
        </w:rPr>
        <w:t xml:space="preserve"> </w:t>
      </w:r>
    </w:p>
    <w:p w:rsidRPr="00795A4E" w:rsidR="00795A4E" w:rsidP="00795A4E" w:rsidRDefault="00795A4E" w14:paraId="2047CBC6" w14:textId="5353741A">
      <w:pPr>
        <w:pStyle w:val="ListParagraph"/>
        <w:numPr>
          <w:ilvl w:val="0"/>
          <w:numId w:val="41"/>
        </w:numPr>
        <w:rPr>
          <w:rFonts w:ascii="Arial" w:hAnsi="Arial" w:cs="Arial"/>
        </w:rPr>
      </w:pPr>
      <w:r w:rsidRPr="00795A4E">
        <w:rPr>
          <w:rFonts w:ascii="Arial" w:hAnsi="Arial" w:cs="Arial"/>
        </w:rPr>
        <w:t xml:space="preserve">sending </w:t>
      </w:r>
      <w:r>
        <w:rPr>
          <w:rFonts w:ascii="Arial" w:hAnsi="Arial" w:cs="Arial"/>
        </w:rPr>
        <w:t>students</w:t>
      </w:r>
      <w:r w:rsidRPr="00795A4E">
        <w:rPr>
          <w:rFonts w:ascii="Arial" w:hAnsi="Arial" w:cs="Arial"/>
        </w:rPr>
        <w:t xml:space="preserve"> with medical conditions home frequently and unnecessarily; </w:t>
      </w:r>
    </w:p>
    <w:p w:rsidRPr="00795A4E" w:rsidR="00795A4E" w:rsidP="00795A4E" w:rsidRDefault="00795A4E" w14:paraId="245BAF05" w14:textId="18A4326D">
      <w:pPr>
        <w:pStyle w:val="ListParagraph"/>
        <w:numPr>
          <w:ilvl w:val="0"/>
          <w:numId w:val="41"/>
        </w:numPr>
        <w:rPr>
          <w:rFonts w:ascii="Arial" w:hAnsi="Arial" w:cs="Arial"/>
        </w:rPr>
      </w:pPr>
      <w:r>
        <w:rPr>
          <w:rFonts w:ascii="Arial" w:hAnsi="Arial" w:cs="Arial"/>
        </w:rPr>
        <w:t>p</w:t>
      </w:r>
      <w:r w:rsidRPr="00795A4E">
        <w:rPr>
          <w:rFonts w:ascii="Arial" w:hAnsi="Arial" w:cs="Arial"/>
        </w:rPr>
        <w:t xml:space="preserve">enalising </w:t>
      </w:r>
      <w:r>
        <w:rPr>
          <w:rFonts w:ascii="Arial" w:hAnsi="Arial" w:cs="Arial"/>
        </w:rPr>
        <w:t>students</w:t>
      </w:r>
      <w:r w:rsidRPr="00795A4E">
        <w:rPr>
          <w:rFonts w:ascii="Arial" w:hAnsi="Arial" w:cs="Arial"/>
        </w:rPr>
        <w:t xml:space="preserve"> for their attendance record if absences are related to their medical condition e.g. hospital appointments</w:t>
      </w:r>
      <w:r>
        <w:rPr>
          <w:rFonts w:ascii="Arial" w:hAnsi="Arial" w:cs="Arial"/>
        </w:rPr>
        <w:t>;</w:t>
      </w:r>
      <w:r w:rsidRPr="00795A4E">
        <w:rPr>
          <w:rFonts w:ascii="Arial" w:hAnsi="Arial" w:cs="Arial"/>
        </w:rPr>
        <w:t xml:space="preserve"> </w:t>
      </w:r>
    </w:p>
    <w:p w:rsidRPr="00795A4E" w:rsidR="00795A4E" w:rsidP="00795A4E" w:rsidRDefault="00795A4E" w14:paraId="3FDC87A3" w14:textId="46E7ED84">
      <w:pPr>
        <w:pStyle w:val="ListParagraph"/>
        <w:numPr>
          <w:ilvl w:val="0"/>
          <w:numId w:val="41"/>
        </w:numPr>
        <w:rPr>
          <w:rFonts w:ascii="Arial" w:hAnsi="Arial" w:cs="Arial"/>
        </w:rPr>
      </w:pPr>
      <w:r>
        <w:rPr>
          <w:rFonts w:ascii="Arial" w:hAnsi="Arial" w:cs="Arial"/>
        </w:rPr>
        <w:t>p</w:t>
      </w:r>
      <w:r w:rsidRPr="00795A4E">
        <w:rPr>
          <w:rFonts w:ascii="Arial" w:hAnsi="Arial" w:cs="Arial"/>
        </w:rPr>
        <w:t>reventing children from drinking, eating or taking toilet breaks whenever they need in order to manage their medical condition effectively</w:t>
      </w:r>
      <w:r>
        <w:rPr>
          <w:rFonts w:ascii="Arial" w:hAnsi="Arial" w:cs="Arial"/>
        </w:rPr>
        <w:t>;</w:t>
      </w:r>
      <w:r w:rsidRPr="00795A4E">
        <w:rPr>
          <w:rFonts w:ascii="Arial" w:hAnsi="Arial" w:cs="Arial"/>
        </w:rPr>
        <w:t xml:space="preserve"> </w:t>
      </w:r>
    </w:p>
    <w:p w:rsidR="00795A4E" w:rsidP="00795A4E" w:rsidRDefault="00795A4E" w14:paraId="71C6755D" w14:textId="51D21D7A">
      <w:pPr>
        <w:pStyle w:val="ListParagraph"/>
        <w:numPr>
          <w:ilvl w:val="0"/>
          <w:numId w:val="41"/>
        </w:numPr>
        <w:rPr>
          <w:rFonts w:ascii="Arial" w:hAnsi="Arial" w:cs="Arial"/>
        </w:rPr>
      </w:pPr>
      <w:r>
        <w:rPr>
          <w:rFonts w:ascii="Arial" w:hAnsi="Arial" w:cs="Arial"/>
        </w:rPr>
        <w:t>p</w:t>
      </w:r>
      <w:r w:rsidRPr="00795A4E">
        <w:rPr>
          <w:rFonts w:ascii="Arial" w:hAnsi="Arial" w:cs="Arial"/>
        </w:rPr>
        <w:t xml:space="preserve">reventing </w:t>
      </w:r>
      <w:r>
        <w:rPr>
          <w:rFonts w:ascii="Arial" w:hAnsi="Arial" w:cs="Arial"/>
        </w:rPr>
        <w:t>students with medical conditions</w:t>
      </w:r>
      <w:r w:rsidRPr="00795A4E">
        <w:rPr>
          <w:rFonts w:ascii="Arial" w:hAnsi="Arial" w:cs="Arial"/>
        </w:rPr>
        <w:t xml:space="preserve"> from participating in any aspect of </w:t>
      </w:r>
      <w:r>
        <w:rPr>
          <w:rFonts w:ascii="Arial" w:hAnsi="Arial" w:cs="Arial"/>
        </w:rPr>
        <w:t>their educational provision.</w:t>
      </w:r>
    </w:p>
    <w:p w:rsidRPr="00795A4E" w:rsidR="00795A4E" w:rsidP="00795A4E" w:rsidRDefault="00795A4E" w14:paraId="04C1AFE2" w14:textId="77777777">
      <w:pPr>
        <w:pStyle w:val="ListParagraph"/>
        <w:rPr>
          <w:rFonts w:ascii="Arial" w:hAnsi="Arial" w:cs="Arial"/>
        </w:rPr>
      </w:pPr>
    </w:p>
    <w:p w:rsidR="00851ACE" w:rsidP="006D77F2" w:rsidRDefault="00851ACE" w14:paraId="5AD19512" w14:textId="77777777">
      <w:pPr>
        <w:rPr>
          <w:rFonts w:ascii="Arial" w:hAnsi="Arial" w:cs="Arial"/>
          <w:b/>
        </w:rPr>
      </w:pPr>
    </w:p>
    <w:p w:rsidR="00A90A7B" w:rsidP="006D77F2" w:rsidRDefault="008414EA" w14:paraId="39D3B746" w14:textId="5A7E683A">
      <w:pPr>
        <w:rPr>
          <w:rFonts w:ascii="Arial" w:hAnsi="Arial" w:cs="Arial"/>
          <w:b/>
        </w:rPr>
      </w:pPr>
      <w:r>
        <w:rPr>
          <w:rFonts w:ascii="Arial" w:hAnsi="Arial" w:cs="Arial"/>
          <w:b/>
        </w:rPr>
        <w:lastRenderedPageBreak/>
        <w:t xml:space="preserve">Section 3: </w:t>
      </w:r>
      <w:r w:rsidR="00DA35CE">
        <w:rPr>
          <w:rFonts w:ascii="Arial" w:hAnsi="Arial" w:cs="Arial"/>
          <w:b/>
        </w:rPr>
        <w:t>Medical Emergencies</w:t>
      </w:r>
    </w:p>
    <w:p w:rsidRPr="00611D45" w:rsidR="00611D45" w:rsidP="00611D45" w:rsidRDefault="00611D45" w14:paraId="5821A7DC" w14:textId="3161DF2F">
      <w:pPr>
        <w:rPr>
          <w:rFonts w:ascii="Arial" w:hAnsi="Arial" w:cs="Arial"/>
        </w:rPr>
      </w:pPr>
      <w:r w:rsidRPr="00611D45">
        <w:rPr>
          <w:rFonts w:ascii="Arial" w:hAnsi="Arial" w:cs="Arial"/>
        </w:rPr>
        <w:t xml:space="preserve">In the event of a medical emergency, whereby a </w:t>
      </w:r>
      <w:r w:rsidR="004A0B36">
        <w:rPr>
          <w:rFonts w:ascii="Arial" w:hAnsi="Arial" w:cs="Arial"/>
        </w:rPr>
        <w:t>student</w:t>
      </w:r>
      <w:r w:rsidRPr="00611D45">
        <w:rPr>
          <w:rFonts w:ascii="Arial" w:hAnsi="Arial" w:cs="Arial"/>
        </w:rPr>
        <w:t xml:space="preserve"> has an identified </w:t>
      </w:r>
      <w:r>
        <w:rPr>
          <w:rFonts w:ascii="Arial" w:hAnsi="Arial" w:cs="Arial"/>
        </w:rPr>
        <w:t>protocol written into their healthcare plan</w:t>
      </w:r>
      <w:r w:rsidRPr="00611D45">
        <w:rPr>
          <w:rFonts w:ascii="Arial" w:hAnsi="Arial" w:cs="Arial"/>
        </w:rPr>
        <w:t xml:space="preserve">, all procedures will be followed. </w:t>
      </w:r>
    </w:p>
    <w:p w:rsidRPr="00611D45" w:rsidR="00611D45" w:rsidP="00611D45" w:rsidRDefault="00611D45" w14:paraId="1E319A5C" w14:textId="564464E7">
      <w:pPr>
        <w:rPr>
          <w:rFonts w:ascii="Arial" w:hAnsi="Arial" w:cs="Arial"/>
        </w:rPr>
      </w:pPr>
      <w:r w:rsidRPr="00611D45">
        <w:rPr>
          <w:rFonts w:ascii="Arial" w:hAnsi="Arial" w:cs="Arial"/>
        </w:rPr>
        <w:t xml:space="preserve">In the event of a medical emergency, whereby a </w:t>
      </w:r>
      <w:r w:rsidR="004A0B36">
        <w:rPr>
          <w:rFonts w:ascii="Arial" w:hAnsi="Arial" w:cs="Arial"/>
        </w:rPr>
        <w:t>young person</w:t>
      </w:r>
      <w:r w:rsidRPr="00611D45">
        <w:rPr>
          <w:rFonts w:ascii="Arial" w:hAnsi="Arial" w:cs="Arial"/>
        </w:rPr>
        <w:t xml:space="preserve"> does not have any identified conditions or illnesses, staff will contact the Emergency Services (</w:t>
      </w:r>
      <w:r>
        <w:rPr>
          <w:rFonts w:ascii="Arial" w:hAnsi="Arial" w:cs="Arial"/>
        </w:rPr>
        <w:t>999</w:t>
      </w:r>
      <w:r w:rsidRPr="00611D45">
        <w:rPr>
          <w:rFonts w:ascii="Arial" w:hAnsi="Arial" w:cs="Arial"/>
        </w:rPr>
        <w:t>) to attend. In a medical emergency, staff should take emergency action without waiting for parent/guardian consent (if the incident relates to a student).  Delays in these circumstances could compromise safety.</w:t>
      </w:r>
      <w:r>
        <w:rPr>
          <w:rFonts w:ascii="Arial" w:hAnsi="Arial" w:cs="Arial"/>
        </w:rPr>
        <w:t xml:space="preserve"> </w:t>
      </w:r>
      <w:r w:rsidRPr="00611D45">
        <w:rPr>
          <w:rFonts w:ascii="Arial" w:hAnsi="Arial" w:cs="Arial"/>
        </w:rPr>
        <w:t>Once the action has been taken, staff should notify</w:t>
      </w:r>
      <w:r>
        <w:rPr>
          <w:rFonts w:ascii="Arial" w:hAnsi="Arial" w:cs="Arial"/>
        </w:rPr>
        <w:t xml:space="preserve"> </w:t>
      </w:r>
      <w:r w:rsidRPr="00611D45">
        <w:rPr>
          <w:rFonts w:ascii="Arial" w:hAnsi="Arial" w:cs="Arial"/>
        </w:rPr>
        <w:t xml:space="preserve">parents/guardians or the student’s emergency contact </w:t>
      </w:r>
      <w:r>
        <w:rPr>
          <w:rFonts w:ascii="Arial" w:hAnsi="Arial" w:cs="Arial"/>
        </w:rPr>
        <w:t>immediately.</w:t>
      </w:r>
    </w:p>
    <w:p w:rsidR="004A0B36" w:rsidP="00611D45" w:rsidRDefault="00611D45" w14:paraId="7889178E" w14:textId="77777777">
      <w:pPr>
        <w:rPr>
          <w:rFonts w:ascii="Arial" w:hAnsi="Arial" w:cs="Arial"/>
        </w:rPr>
      </w:pPr>
      <w:r w:rsidRPr="00611D45">
        <w:rPr>
          <w:rFonts w:ascii="Arial" w:hAnsi="Arial" w:cs="Arial"/>
        </w:rPr>
        <w:t xml:space="preserve">In the event of an accident </w:t>
      </w:r>
      <w:r w:rsidR="004A0B36">
        <w:rPr>
          <w:rFonts w:ascii="Arial" w:hAnsi="Arial" w:cs="Arial"/>
        </w:rPr>
        <w:t>on site whereby the student</w:t>
      </w:r>
      <w:r w:rsidRPr="00611D45">
        <w:rPr>
          <w:rFonts w:ascii="Arial" w:hAnsi="Arial" w:cs="Arial"/>
        </w:rPr>
        <w:t xml:space="preserve"> does not require emergency care, parents should be contacted and advice taken. </w:t>
      </w:r>
    </w:p>
    <w:p w:rsidRPr="00611D45" w:rsidR="00611D45" w:rsidP="00611D45" w:rsidRDefault="00611D45" w14:paraId="6FFB836D" w14:textId="7AC110A7">
      <w:pPr>
        <w:rPr>
          <w:rFonts w:ascii="Arial" w:hAnsi="Arial" w:cs="Arial"/>
        </w:rPr>
      </w:pPr>
      <w:r w:rsidRPr="00611D45">
        <w:rPr>
          <w:rFonts w:ascii="Arial" w:hAnsi="Arial" w:cs="Arial"/>
        </w:rPr>
        <w:t xml:space="preserve">Where a </w:t>
      </w:r>
      <w:r w:rsidR="004A0B36">
        <w:rPr>
          <w:rFonts w:ascii="Arial" w:hAnsi="Arial" w:cs="Arial"/>
        </w:rPr>
        <w:t>student</w:t>
      </w:r>
      <w:r w:rsidRPr="00611D45">
        <w:rPr>
          <w:rFonts w:ascii="Arial" w:hAnsi="Arial" w:cs="Arial"/>
        </w:rPr>
        <w:t xml:space="preserve"> receives a head injury, the First Aider, will assess the situation. </w:t>
      </w:r>
      <w:r>
        <w:rPr>
          <w:rFonts w:ascii="Arial" w:hAnsi="Arial" w:cs="Arial"/>
        </w:rPr>
        <w:t>P</w:t>
      </w:r>
      <w:r w:rsidRPr="00611D45">
        <w:rPr>
          <w:rFonts w:ascii="Arial" w:hAnsi="Arial" w:cs="Arial"/>
        </w:rPr>
        <w:t>arents/carers</w:t>
      </w:r>
      <w:r>
        <w:rPr>
          <w:rFonts w:ascii="Arial" w:hAnsi="Arial" w:cs="Arial"/>
        </w:rPr>
        <w:t xml:space="preserve"> will be advised</w:t>
      </w:r>
      <w:r w:rsidRPr="00611D45">
        <w:rPr>
          <w:rFonts w:ascii="Arial" w:hAnsi="Arial" w:cs="Arial"/>
        </w:rPr>
        <w:t xml:space="preserve"> of the incident to ensure appropriate aftercare can be provided. </w:t>
      </w:r>
    </w:p>
    <w:p w:rsidRPr="00611D45" w:rsidR="00611D45" w:rsidP="00611D45" w:rsidRDefault="00611D45" w14:paraId="2BF9EDA7" w14:textId="27F4461E">
      <w:pPr>
        <w:rPr>
          <w:rFonts w:ascii="Arial" w:hAnsi="Arial" w:cs="Arial"/>
        </w:rPr>
      </w:pPr>
      <w:r w:rsidRPr="00611D45">
        <w:rPr>
          <w:rFonts w:ascii="Arial" w:hAnsi="Arial" w:cs="Arial"/>
        </w:rPr>
        <w:t xml:space="preserve">In the event of an accident </w:t>
      </w:r>
      <w:r w:rsidR="000D3741">
        <w:rPr>
          <w:rFonts w:ascii="Arial" w:hAnsi="Arial" w:cs="Arial"/>
        </w:rPr>
        <w:t>on site</w:t>
      </w:r>
      <w:r w:rsidRPr="00611D45">
        <w:rPr>
          <w:rFonts w:ascii="Arial" w:hAnsi="Arial" w:cs="Arial"/>
        </w:rPr>
        <w:t xml:space="preserve"> and the child does not require emergency care and parents cannot be contacted, the First Aider, in consultation </w:t>
      </w:r>
      <w:r w:rsidR="000D3741">
        <w:rPr>
          <w:rFonts w:ascii="Arial" w:hAnsi="Arial" w:cs="Arial"/>
        </w:rPr>
        <w:t xml:space="preserve">the Head of Provision </w:t>
      </w:r>
      <w:r w:rsidRPr="00611D45">
        <w:rPr>
          <w:rFonts w:ascii="Arial" w:hAnsi="Arial" w:cs="Arial"/>
        </w:rPr>
        <w:t xml:space="preserve">will decide if </w:t>
      </w:r>
      <w:r w:rsidR="000D3741">
        <w:rPr>
          <w:rFonts w:ascii="Arial" w:hAnsi="Arial" w:cs="Arial"/>
        </w:rPr>
        <w:t>the student</w:t>
      </w:r>
      <w:r w:rsidRPr="00611D45">
        <w:rPr>
          <w:rFonts w:ascii="Arial" w:hAnsi="Arial" w:cs="Arial"/>
        </w:rPr>
        <w:t xml:space="preserve"> should attend hospital. Parents</w:t>
      </w:r>
      <w:r w:rsidR="000D3741">
        <w:rPr>
          <w:rFonts w:ascii="Arial" w:hAnsi="Arial" w:cs="Arial"/>
        </w:rPr>
        <w:t>/carers</w:t>
      </w:r>
      <w:r w:rsidRPr="00611D45">
        <w:rPr>
          <w:rFonts w:ascii="Arial" w:hAnsi="Arial" w:cs="Arial"/>
        </w:rPr>
        <w:t xml:space="preserve"> should be contacted</w:t>
      </w:r>
      <w:r w:rsidR="000D3741">
        <w:rPr>
          <w:rFonts w:ascii="Arial" w:hAnsi="Arial" w:cs="Arial"/>
        </w:rPr>
        <w:t xml:space="preserve"> as a matter of urgency </w:t>
      </w:r>
      <w:r w:rsidRPr="00611D45">
        <w:rPr>
          <w:rFonts w:ascii="Arial" w:hAnsi="Arial" w:cs="Arial"/>
        </w:rPr>
        <w:t xml:space="preserve">and arrange to meet staff at </w:t>
      </w:r>
      <w:r w:rsidR="000D3741">
        <w:rPr>
          <w:rFonts w:ascii="Arial" w:hAnsi="Arial" w:cs="Arial"/>
        </w:rPr>
        <w:t xml:space="preserve">the </w:t>
      </w:r>
      <w:r w:rsidRPr="00611D45">
        <w:rPr>
          <w:rFonts w:ascii="Arial" w:hAnsi="Arial" w:cs="Arial"/>
        </w:rPr>
        <w:t xml:space="preserve">hospital. </w:t>
      </w:r>
    </w:p>
    <w:p w:rsidRPr="00611D45" w:rsidR="00611D45" w:rsidP="00611D45" w:rsidRDefault="00611D45" w14:paraId="2E1EE594" w14:textId="48211DB2">
      <w:pPr>
        <w:rPr>
          <w:rFonts w:ascii="Arial" w:hAnsi="Arial" w:cs="Arial"/>
        </w:rPr>
      </w:pPr>
      <w:r w:rsidRPr="00611D45">
        <w:rPr>
          <w:rFonts w:ascii="Arial" w:hAnsi="Arial" w:cs="Arial"/>
        </w:rPr>
        <w:t xml:space="preserve">Where parents are unable to be contacted, staff will follow advice and guidance of the medical professionals as to the care which should be administered to a </w:t>
      </w:r>
      <w:r w:rsidR="000D3741">
        <w:rPr>
          <w:rFonts w:ascii="Arial" w:hAnsi="Arial" w:cs="Arial"/>
        </w:rPr>
        <w:t>student</w:t>
      </w:r>
      <w:r w:rsidRPr="00611D45">
        <w:rPr>
          <w:rFonts w:ascii="Arial" w:hAnsi="Arial" w:cs="Arial"/>
        </w:rPr>
        <w:t xml:space="preserve">. </w:t>
      </w:r>
    </w:p>
    <w:p w:rsidR="00A1533B" w:rsidP="00611D45" w:rsidRDefault="00611D45" w14:paraId="53818797" w14:textId="4C89445E">
      <w:pPr>
        <w:rPr>
          <w:rFonts w:ascii="Arial" w:hAnsi="Arial" w:cs="Arial"/>
        </w:rPr>
      </w:pPr>
      <w:r w:rsidRPr="00611D45">
        <w:rPr>
          <w:rFonts w:ascii="Arial" w:hAnsi="Arial" w:cs="Arial"/>
        </w:rPr>
        <w:t>Following an accident within the s</w:t>
      </w:r>
      <w:r w:rsidR="00A1533B">
        <w:rPr>
          <w:rFonts w:ascii="Arial" w:hAnsi="Arial" w:cs="Arial"/>
        </w:rPr>
        <w:t>etting</w:t>
      </w:r>
      <w:r w:rsidRPr="00611D45">
        <w:rPr>
          <w:rFonts w:ascii="Arial" w:hAnsi="Arial" w:cs="Arial"/>
        </w:rPr>
        <w:t xml:space="preserve"> which result</w:t>
      </w:r>
      <w:r w:rsidR="00A1533B">
        <w:rPr>
          <w:rFonts w:ascii="Arial" w:hAnsi="Arial" w:cs="Arial"/>
        </w:rPr>
        <w:t>s</w:t>
      </w:r>
      <w:r w:rsidRPr="00611D45">
        <w:rPr>
          <w:rFonts w:ascii="Arial" w:hAnsi="Arial" w:cs="Arial"/>
        </w:rPr>
        <w:t xml:space="preserve"> in more than minor first aid (i.e. cuts, bruises, bumps), </w:t>
      </w:r>
      <w:r w:rsidR="00A1533B">
        <w:rPr>
          <w:rFonts w:ascii="Arial" w:hAnsi="Arial" w:cs="Arial"/>
        </w:rPr>
        <w:t>the Head of Provision</w:t>
      </w:r>
      <w:r w:rsidRPr="00611D45">
        <w:rPr>
          <w:rFonts w:ascii="Arial" w:hAnsi="Arial" w:cs="Arial"/>
        </w:rPr>
        <w:t xml:space="preserve"> will </w:t>
      </w:r>
      <w:r w:rsidR="00A1533B">
        <w:rPr>
          <w:rFonts w:ascii="Arial" w:hAnsi="Arial" w:cs="Arial"/>
        </w:rPr>
        <w:t>be responsible for ensuring that the accident book has been updated accurately and, if appropriate, the commissioning school and local authority for the young person have been informed.</w:t>
      </w:r>
    </w:p>
    <w:p w:rsidR="00334D62" w:rsidP="00611D45" w:rsidRDefault="00611D45" w14:paraId="3E7161BF" w14:textId="15F34BE4">
      <w:pPr>
        <w:rPr>
          <w:rFonts w:ascii="Arial" w:hAnsi="Arial" w:cs="Arial"/>
        </w:rPr>
      </w:pPr>
      <w:r w:rsidRPr="00611D45">
        <w:rPr>
          <w:rFonts w:ascii="Arial" w:hAnsi="Arial" w:cs="Arial"/>
        </w:rPr>
        <w:t xml:space="preserve">If the accident could be considered, in anyway, the responsibility of </w:t>
      </w:r>
      <w:r w:rsidR="00A1533B">
        <w:rPr>
          <w:rFonts w:ascii="Arial" w:hAnsi="Arial" w:cs="Arial"/>
        </w:rPr>
        <w:t>Venture Learning</w:t>
      </w:r>
      <w:r w:rsidRPr="00611D45">
        <w:rPr>
          <w:rFonts w:ascii="Arial" w:hAnsi="Arial" w:cs="Arial"/>
        </w:rPr>
        <w:t xml:space="preserve">, this should be reported through the RIDDOR process. </w:t>
      </w:r>
    </w:p>
    <w:p w:rsidR="00334D62" w:rsidRDefault="00334D62" w14:paraId="31B33415" w14:textId="77777777">
      <w:pPr>
        <w:rPr>
          <w:rFonts w:ascii="Arial" w:hAnsi="Arial" w:cs="Arial"/>
        </w:rPr>
      </w:pPr>
      <w:r>
        <w:rPr>
          <w:rFonts w:ascii="Arial" w:hAnsi="Arial" w:cs="Arial"/>
        </w:rPr>
        <w:br w:type="page"/>
      </w:r>
    </w:p>
    <w:p w:rsidR="008414EA" w:rsidP="00611D45" w:rsidRDefault="00334D62" w14:paraId="6A353306" w14:textId="0A25492E">
      <w:pPr>
        <w:rPr>
          <w:rFonts w:ascii="Arial" w:hAnsi="Arial" w:cs="Arial"/>
          <w:b/>
          <w:bCs/>
        </w:rPr>
      </w:pPr>
      <w:r w:rsidRPr="00334D62">
        <w:rPr>
          <w:rFonts w:ascii="Arial" w:hAnsi="Arial" w:cs="Arial"/>
          <w:b/>
          <w:bCs/>
        </w:rPr>
        <w:lastRenderedPageBreak/>
        <w:t>Section 4: First Aid</w:t>
      </w:r>
    </w:p>
    <w:p w:rsidRPr="00ED0774" w:rsidR="00ED0774" w:rsidP="00611D45" w:rsidRDefault="00ED0774" w14:paraId="33229D70" w14:textId="1C756BD5">
      <w:pPr>
        <w:rPr>
          <w:rFonts w:ascii="Arial" w:hAnsi="Arial" w:cs="Arial"/>
          <w:b/>
          <w:bCs/>
        </w:rPr>
      </w:pPr>
      <w:r w:rsidRPr="00ED0774">
        <w:rPr>
          <w:rFonts w:ascii="Arial" w:hAnsi="Arial" w:cs="Arial"/>
          <w:b/>
          <w:bCs/>
        </w:rPr>
        <w:t>4.1 First Aiders</w:t>
      </w:r>
    </w:p>
    <w:p w:rsidR="00334D62" w:rsidP="00611D45" w:rsidRDefault="00334D62" w14:paraId="53751DC9" w14:textId="3F22BFBD">
      <w:pPr>
        <w:rPr>
          <w:rFonts w:ascii="Arial" w:hAnsi="Arial" w:cs="Arial"/>
        </w:rPr>
      </w:pPr>
      <w:r w:rsidRPr="00334D62">
        <w:rPr>
          <w:rFonts w:ascii="Arial" w:hAnsi="Arial" w:cs="Arial"/>
        </w:rPr>
        <w:t xml:space="preserve">At least one member of staff with current first aid training </w:t>
      </w:r>
      <w:r>
        <w:rPr>
          <w:rFonts w:ascii="Arial" w:hAnsi="Arial" w:cs="Arial"/>
        </w:rPr>
        <w:t>must be</w:t>
      </w:r>
      <w:r w:rsidRPr="00334D62">
        <w:rPr>
          <w:rFonts w:ascii="Arial" w:hAnsi="Arial" w:cs="Arial"/>
        </w:rPr>
        <w:t xml:space="preserve"> on the premises at any one time.</w:t>
      </w:r>
      <w:r>
        <w:rPr>
          <w:rFonts w:ascii="Arial" w:hAnsi="Arial" w:cs="Arial"/>
        </w:rPr>
        <w:t xml:space="preserve"> It is the responsibility of the Head of Provision to ensure that there are enough first aiders on staff to fulfil this obligation and to ensure that first aiders have access to the relevant training to keep their status valid. </w:t>
      </w:r>
      <w:r w:rsidR="005D558E">
        <w:rPr>
          <w:rFonts w:ascii="Arial" w:hAnsi="Arial" w:cs="Arial"/>
        </w:rPr>
        <w:t>First aiders’ names are clearly displayed around the site.</w:t>
      </w:r>
    </w:p>
    <w:p w:rsidR="005D558E" w:rsidP="00611D45" w:rsidRDefault="005D558E" w14:paraId="383ED466" w14:textId="50FF6D5A">
      <w:pPr>
        <w:rPr>
          <w:rFonts w:ascii="Arial" w:hAnsi="Arial" w:cs="Arial"/>
        </w:rPr>
      </w:pPr>
      <w:r>
        <w:rPr>
          <w:rFonts w:ascii="Arial" w:hAnsi="Arial" w:cs="Arial"/>
        </w:rPr>
        <w:t>Our current named first-aiders are:</w:t>
      </w:r>
    </w:p>
    <w:p w:rsidR="005D558E" w:rsidP="00611D45" w:rsidRDefault="005D558E" w14:paraId="721308EF" w14:textId="530FBD3C">
      <w:pPr>
        <w:rPr>
          <w:rFonts w:ascii="Arial" w:hAnsi="Arial" w:cs="Arial"/>
        </w:rPr>
      </w:pPr>
      <w:r>
        <w:rPr>
          <w:rFonts w:ascii="Arial" w:hAnsi="Arial" w:cs="Arial"/>
        </w:rPr>
        <w:t xml:space="preserve">Rhys Griffiths – </w:t>
      </w:r>
      <w:r w:rsidR="00693A01">
        <w:rPr>
          <w:rFonts w:ascii="Arial" w:hAnsi="Arial" w:cs="Arial"/>
        </w:rPr>
        <w:t>Principal</w:t>
      </w:r>
    </w:p>
    <w:p w:rsidR="005D558E" w:rsidP="00611D45" w:rsidRDefault="000313F4" w14:paraId="7C8021CF" w14:textId="157500D2">
      <w:pPr>
        <w:rPr>
          <w:rFonts w:ascii="Arial" w:hAnsi="Arial" w:cs="Arial"/>
        </w:rPr>
      </w:pPr>
      <w:r>
        <w:rPr>
          <w:rFonts w:ascii="Arial" w:hAnsi="Arial" w:cs="Arial"/>
        </w:rPr>
        <w:t>Rich Hill</w:t>
      </w:r>
      <w:r w:rsidR="005D558E">
        <w:rPr>
          <w:rFonts w:ascii="Arial" w:hAnsi="Arial" w:cs="Arial"/>
        </w:rPr>
        <w:t xml:space="preserve"> – </w:t>
      </w:r>
      <w:r w:rsidR="00504482">
        <w:rPr>
          <w:rFonts w:ascii="Arial" w:hAnsi="Arial" w:cs="Arial"/>
        </w:rPr>
        <w:t>Head Teacher</w:t>
      </w:r>
    </w:p>
    <w:p w:rsidR="0018453E" w:rsidP="00611D45" w:rsidRDefault="0018453E" w14:paraId="24BD9113" w14:textId="76DF7CA3">
      <w:pPr>
        <w:rPr>
          <w:rFonts w:ascii="Arial" w:hAnsi="Arial" w:cs="Arial"/>
        </w:rPr>
      </w:pPr>
      <w:r>
        <w:rPr>
          <w:rFonts w:ascii="Arial" w:hAnsi="Arial" w:cs="Arial"/>
        </w:rPr>
        <w:t>Gemma Waddington – Deputy Head of Provision</w:t>
      </w:r>
    </w:p>
    <w:p w:rsidR="00334D62" w:rsidP="00334D62" w:rsidRDefault="00334D62" w14:paraId="4C9E7A6B" w14:textId="2684D602">
      <w:pPr>
        <w:shd w:val="clear" w:color="auto" w:fill="FFFFFF"/>
        <w:spacing w:after="0" w:line="390" w:lineRule="atLeast"/>
        <w:textAlignment w:val="baseline"/>
        <w:rPr>
          <w:rFonts w:ascii="Arial" w:hAnsi="Arial" w:eastAsia="Times New Roman" w:cs="Arial"/>
          <w:bdr w:val="none" w:color="auto" w:sz="0" w:space="0" w:frame="1"/>
          <w:lang w:eastAsia="en-GB"/>
        </w:rPr>
      </w:pPr>
      <w:r w:rsidRPr="00334D62">
        <w:rPr>
          <w:rFonts w:ascii="Arial" w:hAnsi="Arial" w:eastAsia="Times New Roman" w:cs="Arial"/>
          <w:bdr w:val="none" w:color="auto" w:sz="0" w:space="0" w:frame="1"/>
          <w:lang w:eastAsia="en-GB"/>
        </w:rPr>
        <w:t>Our First Aid Kits:</w:t>
      </w:r>
    </w:p>
    <w:p w:rsidRPr="00334D62" w:rsidR="005D558E" w:rsidP="00334D62" w:rsidRDefault="005D558E" w14:paraId="22E3143F" w14:textId="77777777">
      <w:pPr>
        <w:shd w:val="clear" w:color="auto" w:fill="FFFFFF"/>
        <w:spacing w:after="0" w:line="390" w:lineRule="atLeast"/>
        <w:textAlignment w:val="baseline"/>
        <w:rPr>
          <w:rFonts w:ascii="Arial" w:hAnsi="Arial" w:eastAsia="Times New Roman" w:cs="Arial"/>
          <w:lang w:eastAsia="en-GB"/>
        </w:rPr>
      </w:pPr>
    </w:p>
    <w:p w:rsidRPr="00334D62" w:rsidR="00334D62" w:rsidP="005D558E" w:rsidRDefault="005D558E" w14:paraId="76CB3B27" w14:textId="29CFDE03">
      <w:pPr>
        <w:numPr>
          <w:ilvl w:val="0"/>
          <w:numId w:val="43"/>
        </w:numPr>
        <w:spacing w:after="0" w:line="240" w:lineRule="auto"/>
        <w:textAlignment w:val="baseline"/>
        <w:rPr>
          <w:rFonts w:ascii="Arial" w:hAnsi="Arial" w:eastAsia="Times New Roman" w:cs="Arial"/>
          <w:lang w:eastAsia="en-GB"/>
        </w:rPr>
      </w:pPr>
      <w:r>
        <w:rPr>
          <w:rFonts w:ascii="Arial" w:hAnsi="Arial" w:eastAsia="Times New Roman" w:cs="Arial"/>
          <w:lang w:eastAsia="en-GB"/>
        </w:rPr>
        <w:t>are HSE British Standard compliant (2019)</w:t>
      </w:r>
      <w:r w:rsidRPr="00334D62" w:rsidR="00334D62">
        <w:rPr>
          <w:rFonts w:ascii="Arial" w:hAnsi="Arial" w:eastAsia="Times New Roman" w:cs="Arial"/>
          <w:lang w:eastAsia="en-GB"/>
        </w:rPr>
        <w:t>;</w:t>
      </w:r>
    </w:p>
    <w:p w:rsidRPr="005D558E" w:rsidR="005D558E" w:rsidP="005D558E" w:rsidRDefault="005D558E" w14:paraId="11E660C4" w14:textId="65760F70">
      <w:pPr>
        <w:numPr>
          <w:ilvl w:val="0"/>
          <w:numId w:val="43"/>
        </w:num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r w:rsidRPr="00334D62" w:rsidR="00334D62">
        <w:rPr>
          <w:rFonts w:ascii="Arial" w:hAnsi="Arial" w:eastAsia="Times New Roman" w:cs="Arial"/>
          <w:lang w:eastAsia="en-GB"/>
        </w:rPr>
        <w:t>re regularly checked</w:t>
      </w:r>
      <w:r w:rsidRPr="005D558E">
        <w:rPr>
          <w:rFonts w:ascii="Arial" w:hAnsi="Arial" w:eastAsia="Times New Roman" w:cs="Arial"/>
          <w:lang w:eastAsia="en-GB"/>
        </w:rPr>
        <w:t>;</w:t>
      </w:r>
    </w:p>
    <w:p w:rsidRPr="005D558E" w:rsidR="005D558E" w:rsidP="005D558E" w:rsidRDefault="005D558E" w14:paraId="4409CCC6" w14:textId="608A38A2">
      <w:pPr>
        <w:numPr>
          <w:ilvl w:val="0"/>
          <w:numId w:val="43"/>
        </w:num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r w:rsidRPr="005D558E">
        <w:rPr>
          <w:rFonts w:ascii="Arial" w:hAnsi="Arial" w:eastAsia="Times New Roman" w:cs="Arial"/>
          <w:lang w:eastAsia="en-GB"/>
        </w:rPr>
        <w:t>re restocked as necessary;</w:t>
      </w:r>
    </w:p>
    <w:p w:rsidRPr="005D558E" w:rsidR="005D558E" w:rsidP="005D558E" w:rsidRDefault="005D558E" w14:paraId="20342C57" w14:textId="1D051029">
      <w:pPr>
        <w:numPr>
          <w:ilvl w:val="0"/>
          <w:numId w:val="43"/>
        </w:num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r w:rsidRPr="005D558E">
        <w:rPr>
          <w:rFonts w:ascii="Arial" w:hAnsi="Arial" w:eastAsia="Times New Roman" w:cs="Arial"/>
          <w:lang w:eastAsia="en-GB"/>
        </w:rPr>
        <w:t>re easily accessible to adults; and,</w:t>
      </w:r>
    </w:p>
    <w:p w:rsidR="00334D62" w:rsidP="005D558E" w:rsidRDefault="005D558E" w14:paraId="0EBCE05F" w14:textId="5FB680DA">
      <w:pPr>
        <w:numPr>
          <w:ilvl w:val="0"/>
          <w:numId w:val="43"/>
        </w:num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r w:rsidRPr="005D558E">
        <w:rPr>
          <w:rFonts w:ascii="Arial" w:hAnsi="Arial" w:eastAsia="Times New Roman" w:cs="Arial"/>
          <w:lang w:eastAsia="en-GB"/>
        </w:rPr>
        <w:t>re kept out of the way of students.</w:t>
      </w:r>
      <w:r w:rsidRPr="00334D62" w:rsidR="00334D62">
        <w:rPr>
          <w:rFonts w:ascii="Arial" w:hAnsi="Arial" w:eastAsia="Times New Roman" w:cs="Arial"/>
          <w:lang w:eastAsia="en-GB"/>
        </w:rPr>
        <w:t> </w:t>
      </w:r>
    </w:p>
    <w:p w:rsidR="00ED0774" w:rsidP="00ED0774" w:rsidRDefault="00ED0774" w14:paraId="777A070E" w14:textId="1F6D9874">
      <w:pPr>
        <w:spacing w:after="0" w:line="240" w:lineRule="auto"/>
        <w:textAlignment w:val="baseline"/>
        <w:rPr>
          <w:rFonts w:ascii="Arial" w:hAnsi="Arial" w:eastAsia="Times New Roman" w:cs="Arial"/>
          <w:lang w:eastAsia="en-GB"/>
        </w:rPr>
      </w:pPr>
    </w:p>
    <w:p w:rsidRPr="00334D62" w:rsidR="00ED0774" w:rsidP="00ED0774" w:rsidRDefault="00ED0774" w14:paraId="4A7E5110" w14:textId="557E8392">
      <w:pPr>
        <w:spacing w:after="0" w:line="240" w:lineRule="auto"/>
        <w:textAlignment w:val="baseline"/>
        <w:rPr>
          <w:rFonts w:ascii="Arial" w:hAnsi="Arial" w:eastAsia="Times New Roman" w:cs="Arial"/>
          <w:b/>
          <w:bCs/>
          <w:lang w:eastAsia="en-GB"/>
        </w:rPr>
      </w:pPr>
      <w:r w:rsidRPr="00ED0774">
        <w:rPr>
          <w:rFonts w:ascii="Arial" w:hAnsi="Arial" w:eastAsia="Times New Roman" w:cs="Arial"/>
          <w:b/>
          <w:bCs/>
          <w:lang w:eastAsia="en-GB"/>
        </w:rPr>
        <w:t>4.2 Accident Book</w:t>
      </w:r>
    </w:p>
    <w:p w:rsidR="00ED0774" w:rsidP="005D558E" w:rsidRDefault="00ED0774" w14:paraId="4687FE81" w14:textId="7187DA87">
      <w:pPr>
        <w:rPr>
          <w:rFonts w:ascii="Arial" w:hAnsi="Arial" w:cs="Arial"/>
        </w:rPr>
      </w:pPr>
      <w:r>
        <w:rPr>
          <w:rFonts w:ascii="Arial" w:hAnsi="Arial" w:cs="Arial"/>
        </w:rPr>
        <w:t>T</w:t>
      </w:r>
      <w:r w:rsidR="005D558E">
        <w:rPr>
          <w:rFonts w:ascii="Arial" w:hAnsi="Arial" w:cs="Arial"/>
        </w:rPr>
        <w:t xml:space="preserve">he accident book is kept in the staff office where it is accessible to first aiders. All accidents are recorded in this book and shared with the Head </w:t>
      </w:r>
      <w:r w:rsidR="00500D23">
        <w:rPr>
          <w:rFonts w:ascii="Arial" w:hAnsi="Arial" w:cs="Arial"/>
        </w:rPr>
        <w:t>Teacher</w:t>
      </w:r>
      <w:r w:rsidR="005D558E">
        <w:rPr>
          <w:rFonts w:ascii="Arial" w:hAnsi="Arial" w:cs="Arial"/>
        </w:rPr>
        <w:t>.</w:t>
      </w:r>
    </w:p>
    <w:p w:rsidRPr="005D558E" w:rsidR="005D558E" w:rsidP="005D558E" w:rsidRDefault="00ED0774" w14:paraId="04DE0869" w14:textId="288AA653">
      <w:pPr>
        <w:rPr>
          <w:rFonts w:ascii="Arial" w:hAnsi="Arial" w:cs="Arial"/>
        </w:rPr>
      </w:pPr>
      <w:r>
        <w:rPr>
          <w:rFonts w:ascii="Arial" w:hAnsi="Arial" w:cs="Arial"/>
        </w:rPr>
        <w:t>The</w:t>
      </w:r>
      <w:r w:rsidRPr="005D558E" w:rsidR="005D558E">
        <w:rPr>
          <w:rFonts w:ascii="Arial" w:hAnsi="Arial" w:cs="Arial"/>
        </w:rPr>
        <w:t xml:space="preserve"> accident books keep</w:t>
      </w:r>
      <w:r>
        <w:rPr>
          <w:rFonts w:ascii="Arial" w:hAnsi="Arial" w:cs="Arial"/>
        </w:rPr>
        <w:t>s</w:t>
      </w:r>
      <w:r w:rsidRPr="005D558E" w:rsidR="005D558E">
        <w:rPr>
          <w:rFonts w:ascii="Arial" w:hAnsi="Arial" w:cs="Arial"/>
        </w:rPr>
        <w:t xml:space="preserve"> a record of any first-aid treatment given by first aiders and other members of staff.  These accident books MUST be written in pen, completed on the same day of the incident, and include:</w:t>
      </w:r>
    </w:p>
    <w:p w:rsidRPr="005D558E" w:rsidR="005D558E" w:rsidP="005D558E" w:rsidRDefault="005D558E" w14:paraId="54F54AE2" w14:textId="77777777">
      <w:pPr>
        <w:numPr>
          <w:ilvl w:val="0"/>
          <w:numId w:val="44"/>
        </w:numPr>
        <w:rPr>
          <w:rFonts w:ascii="Arial" w:hAnsi="Arial" w:cs="Arial"/>
        </w:rPr>
      </w:pPr>
      <w:r w:rsidRPr="005D558E">
        <w:rPr>
          <w:rFonts w:ascii="Arial" w:hAnsi="Arial" w:cs="Arial"/>
        </w:rPr>
        <w:t>The date, time and place of the incident.</w:t>
      </w:r>
    </w:p>
    <w:p w:rsidRPr="005D558E" w:rsidR="005D558E" w:rsidP="005D558E" w:rsidRDefault="005D558E" w14:paraId="6146966B" w14:textId="77777777">
      <w:pPr>
        <w:numPr>
          <w:ilvl w:val="0"/>
          <w:numId w:val="44"/>
        </w:numPr>
        <w:rPr>
          <w:rFonts w:ascii="Arial" w:hAnsi="Arial" w:cs="Arial"/>
        </w:rPr>
      </w:pPr>
      <w:r w:rsidRPr="005D558E">
        <w:rPr>
          <w:rFonts w:ascii="Arial" w:hAnsi="Arial" w:cs="Arial"/>
        </w:rPr>
        <w:t>The name of the injured or ill person.</w:t>
      </w:r>
    </w:p>
    <w:p w:rsidRPr="005D558E" w:rsidR="005D558E" w:rsidP="005D558E" w:rsidRDefault="005D558E" w14:paraId="6C056A4C" w14:textId="77777777">
      <w:pPr>
        <w:numPr>
          <w:ilvl w:val="0"/>
          <w:numId w:val="44"/>
        </w:numPr>
        <w:rPr>
          <w:rFonts w:ascii="Arial" w:hAnsi="Arial" w:cs="Arial"/>
        </w:rPr>
      </w:pPr>
      <w:r w:rsidRPr="005D558E">
        <w:rPr>
          <w:rFonts w:ascii="Arial" w:hAnsi="Arial" w:cs="Arial"/>
        </w:rPr>
        <w:t>Details of the injury or illness and first-aid given.</w:t>
      </w:r>
    </w:p>
    <w:p w:rsidR="005D558E" w:rsidP="005D558E" w:rsidRDefault="005D558E" w14:paraId="26CBE73D" w14:textId="3DBA12EE">
      <w:pPr>
        <w:numPr>
          <w:ilvl w:val="0"/>
          <w:numId w:val="44"/>
        </w:numPr>
        <w:rPr>
          <w:rFonts w:ascii="Arial" w:hAnsi="Arial" w:cs="Arial"/>
        </w:rPr>
      </w:pPr>
      <w:r w:rsidRPr="005D558E">
        <w:rPr>
          <w:rFonts w:ascii="Arial" w:hAnsi="Arial" w:cs="Arial"/>
        </w:rPr>
        <w:t>What happened to the person immediately afterwards (for example, whether they went home, went back to class, or went to hospital)</w:t>
      </w:r>
      <w:r w:rsidR="00ED0774">
        <w:rPr>
          <w:rFonts w:ascii="Arial" w:hAnsi="Arial" w:cs="Arial"/>
        </w:rPr>
        <w:t>.</w:t>
      </w:r>
    </w:p>
    <w:p w:rsidRPr="00ED0774" w:rsidR="00ED0774" w:rsidP="00ED0774" w:rsidRDefault="00ED0774" w14:paraId="10610662" w14:textId="03EC75C3">
      <w:pPr>
        <w:rPr>
          <w:rFonts w:ascii="Arial" w:hAnsi="Arial" w:cs="Arial"/>
        </w:rPr>
      </w:pPr>
      <w:r w:rsidRPr="00ED0774">
        <w:rPr>
          <w:rFonts w:ascii="Arial" w:hAnsi="Arial" w:cs="Arial"/>
        </w:rPr>
        <w:t>The information in the accident books can:</w:t>
      </w:r>
    </w:p>
    <w:p w:rsidRPr="00ED0774" w:rsidR="00ED0774" w:rsidP="00ED0774" w:rsidRDefault="00ED0774" w14:paraId="753EA980" w14:textId="03D77318">
      <w:pPr>
        <w:pStyle w:val="ListParagraph"/>
        <w:numPr>
          <w:ilvl w:val="0"/>
          <w:numId w:val="45"/>
        </w:numPr>
        <w:rPr>
          <w:rFonts w:ascii="Arial" w:hAnsi="Arial" w:cs="Arial"/>
        </w:rPr>
      </w:pPr>
      <w:r w:rsidRPr="00ED0774">
        <w:rPr>
          <w:rFonts w:ascii="Arial" w:hAnsi="Arial" w:cs="Arial"/>
        </w:rPr>
        <w:t xml:space="preserve">Help </w:t>
      </w:r>
      <w:r>
        <w:rPr>
          <w:rFonts w:ascii="Arial" w:hAnsi="Arial" w:cs="Arial"/>
        </w:rPr>
        <w:t>us</w:t>
      </w:r>
      <w:r w:rsidRPr="00ED0774">
        <w:rPr>
          <w:rFonts w:ascii="Arial" w:hAnsi="Arial" w:cs="Arial"/>
        </w:rPr>
        <w:t xml:space="preserve"> identify accident trends and possible areas for improvement in the control of health and safety risks;</w:t>
      </w:r>
    </w:p>
    <w:p w:rsidRPr="00ED0774" w:rsidR="00ED0774" w:rsidP="00ED0774" w:rsidRDefault="00ED0774" w14:paraId="7FF993C6" w14:textId="77777777">
      <w:pPr>
        <w:pStyle w:val="ListParagraph"/>
        <w:numPr>
          <w:ilvl w:val="0"/>
          <w:numId w:val="45"/>
        </w:numPr>
        <w:rPr>
          <w:rFonts w:ascii="Arial" w:hAnsi="Arial" w:cs="Arial"/>
        </w:rPr>
      </w:pPr>
      <w:r w:rsidRPr="00ED0774">
        <w:rPr>
          <w:rFonts w:ascii="Arial" w:hAnsi="Arial" w:cs="Arial"/>
        </w:rPr>
        <w:t>Be used for reference in future first-aid need assessments;</w:t>
      </w:r>
    </w:p>
    <w:p w:rsidRPr="00ED0774" w:rsidR="00ED0774" w:rsidP="00ED0774" w:rsidRDefault="00ED0774" w14:paraId="267517E5" w14:textId="24A711EF">
      <w:pPr>
        <w:pStyle w:val="ListParagraph"/>
        <w:numPr>
          <w:ilvl w:val="0"/>
          <w:numId w:val="45"/>
        </w:numPr>
        <w:rPr>
          <w:rFonts w:ascii="Arial" w:hAnsi="Arial" w:cs="Arial"/>
        </w:rPr>
      </w:pPr>
      <w:r w:rsidRPr="00ED0774">
        <w:rPr>
          <w:rFonts w:ascii="Arial" w:hAnsi="Arial" w:cs="Arial"/>
        </w:rPr>
        <w:t>Be helpful for insurance and investigative purposes.</w:t>
      </w:r>
    </w:p>
    <w:p w:rsidRPr="00334D62" w:rsidR="005D558E" w:rsidP="00611D45" w:rsidRDefault="005D558E" w14:paraId="26099A4C" w14:textId="77777777">
      <w:pPr>
        <w:rPr>
          <w:rFonts w:ascii="Arial" w:hAnsi="Arial" w:cs="Arial"/>
        </w:rPr>
      </w:pPr>
    </w:p>
    <w:p w:rsidRPr="00334D62" w:rsidR="00F82302" w:rsidP="00611D45" w:rsidRDefault="00F82302" w14:paraId="42E4C4F3" w14:textId="5D647677">
      <w:pPr>
        <w:rPr>
          <w:rFonts w:ascii="Arial" w:hAnsi="Arial" w:cs="Arial"/>
        </w:rPr>
      </w:pPr>
    </w:p>
    <w:p w:rsidRPr="00334D62" w:rsidR="009D1620" w:rsidP="00611D45" w:rsidRDefault="009D1620" w14:paraId="600CF6DB" w14:textId="395E4F12">
      <w:pPr>
        <w:rPr>
          <w:rFonts w:ascii="Arial" w:hAnsi="Arial" w:cs="Arial"/>
        </w:rPr>
      </w:pPr>
    </w:p>
    <w:p w:rsidR="00611D45" w:rsidP="00611D45" w:rsidRDefault="00611D45" w14:paraId="5284672C" w14:textId="77777777">
      <w:pPr>
        <w:rPr>
          <w:rFonts w:ascii="Arial" w:hAnsi="Arial" w:cs="Arial"/>
          <w:b/>
        </w:rPr>
      </w:pPr>
    </w:p>
    <w:p w:rsidR="00611D45" w:rsidP="00611D45" w:rsidRDefault="00611D45" w14:paraId="5EE194F5" w14:textId="0F1C5EF6">
      <w:pPr>
        <w:rPr>
          <w:rFonts w:ascii="Arial" w:hAnsi="Arial" w:cs="Arial"/>
          <w:b/>
        </w:rPr>
      </w:pPr>
    </w:p>
    <w:sectPr w:rsidR="00611D45" w:rsidSect="004E03C8">
      <w:footerReference w:type="default" r:id="rId14"/>
      <w:pgSz w:w="11906" w:h="16838" w:orient="portrait"/>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D99" w:rsidP="00D91777" w:rsidRDefault="000F4D99" w14:paraId="3CDD73DB" w14:textId="77777777">
      <w:pPr>
        <w:spacing w:after="0" w:line="240" w:lineRule="auto"/>
      </w:pPr>
      <w:r>
        <w:separator/>
      </w:r>
    </w:p>
  </w:endnote>
  <w:endnote w:type="continuationSeparator" w:id="0">
    <w:p w:rsidR="000F4D99" w:rsidP="00D91777" w:rsidRDefault="000F4D99" w14:paraId="537A4B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35CE" w:rsidRDefault="00DA35CE" w14:paraId="13949C39" w14:textId="4461FBFB">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Medical Policy  </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D99" w:rsidP="00D91777" w:rsidRDefault="000F4D99" w14:paraId="31ED55EA" w14:textId="77777777">
      <w:pPr>
        <w:spacing w:after="0" w:line="240" w:lineRule="auto"/>
      </w:pPr>
      <w:r>
        <w:separator/>
      </w:r>
    </w:p>
  </w:footnote>
  <w:footnote w:type="continuationSeparator" w:id="0">
    <w:p w:rsidR="000F4D99" w:rsidP="00D91777" w:rsidRDefault="000F4D99" w14:paraId="6EB1F2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F1513FE"/>
    <w:multiLevelType w:val="hybridMultilevel"/>
    <w:tmpl w:val="7B505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6E22E5"/>
    <w:multiLevelType w:val="multilevel"/>
    <w:tmpl w:val="1248B7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1C701EA"/>
    <w:multiLevelType w:val="hybridMultilevel"/>
    <w:tmpl w:val="30A80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3F10CF"/>
    <w:multiLevelType w:val="hybridMultilevel"/>
    <w:tmpl w:val="0FF20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4CE3199"/>
    <w:multiLevelType w:val="hybridMultilevel"/>
    <w:tmpl w:val="D7986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C3C7CE0"/>
    <w:multiLevelType w:val="multilevel"/>
    <w:tmpl w:val="DC2E94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DF8078D"/>
    <w:multiLevelType w:val="hybridMultilevel"/>
    <w:tmpl w:val="C588A5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0C2A5C"/>
    <w:multiLevelType w:val="hybridMultilevel"/>
    <w:tmpl w:val="8F6A711A"/>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52DDA"/>
    <w:multiLevelType w:val="hybridMultilevel"/>
    <w:tmpl w:val="5B205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01E0B"/>
    <w:multiLevelType w:val="hybridMultilevel"/>
    <w:tmpl w:val="8F4841C6"/>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5614D0"/>
    <w:multiLevelType w:val="hybridMultilevel"/>
    <w:tmpl w:val="2F7ADFE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BA81FA7"/>
    <w:multiLevelType w:val="hybridMultilevel"/>
    <w:tmpl w:val="F81AA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FE18A5"/>
    <w:multiLevelType w:val="hybridMultilevel"/>
    <w:tmpl w:val="6492D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E40428E"/>
    <w:multiLevelType w:val="multilevel"/>
    <w:tmpl w:val="1248B7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3A06F19"/>
    <w:multiLevelType w:val="hybridMultilevel"/>
    <w:tmpl w:val="D8CA6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B45A80"/>
    <w:multiLevelType w:val="hybridMultilevel"/>
    <w:tmpl w:val="54966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86E3FFB"/>
    <w:multiLevelType w:val="hybridMultilevel"/>
    <w:tmpl w:val="A88EF66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A3E7D"/>
    <w:multiLevelType w:val="hybridMultilevel"/>
    <w:tmpl w:val="1A3AA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590161B"/>
    <w:multiLevelType w:val="hybridMultilevel"/>
    <w:tmpl w:val="82822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3471A"/>
    <w:multiLevelType w:val="hybridMultilevel"/>
    <w:tmpl w:val="CCC663B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28E7E5E"/>
    <w:multiLevelType w:val="multilevel"/>
    <w:tmpl w:val="7BD66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C3E1FFE"/>
    <w:multiLevelType w:val="hybridMultilevel"/>
    <w:tmpl w:val="05B68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D1A6A"/>
    <w:multiLevelType w:val="hybridMultilevel"/>
    <w:tmpl w:val="0C06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F215BB7"/>
    <w:multiLevelType w:val="hybridMultilevel"/>
    <w:tmpl w:val="6C1E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96020984">
    <w:abstractNumId w:val="42"/>
  </w:num>
  <w:num w:numId="2" w16cid:durableId="24989372">
    <w:abstractNumId w:val="0"/>
  </w:num>
  <w:num w:numId="3" w16cid:durableId="1924416760">
    <w:abstractNumId w:val="9"/>
  </w:num>
  <w:num w:numId="4" w16cid:durableId="907181484">
    <w:abstractNumId w:val="27"/>
  </w:num>
  <w:num w:numId="5" w16cid:durableId="334570988">
    <w:abstractNumId w:val="7"/>
  </w:num>
  <w:num w:numId="6" w16cid:durableId="1457136225">
    <w:abstractNumId w:val="11"/>
  </w:num>
  <w:num w:numId="7" w16cid:durableId="2005425213">
    <w:abstractNumId w:val="30"/>
  </w:num>
  <w:num w:numId="8" w16cid:durableId="1329137739">
    <w:abstractNumId w:val="19"/>
  </w:num>
  <w:num w:numId="9" w16cid:durableId="325746019">
    <w:abstractNumId w:val="6"/>
  </w:num>
  <w:num w:numId="10" w16cid:durableId="463040820">
    <w:abstractNumId w:val="35"/>
  </w:num>
  <w:num w:numId="11" w16cid:durableId="1765613049">
    <w:abstractNumId w:val="34"/>
  </w:num>
  <w:num w:numId="12" w16cid:durableId="1309283486">
    <w:abstractNumId w:val="21"/>
  </w:num>
  <w:num w:numId="13" w16cid:durableId="799570317">
    <w:abstractNumId w:val="41"/>
  </w:num>
  <w:num w:numId="14" w16cid:durableId="1570076081">
    <w:abstractNumId w:val="31"/>
  </w:num>
  <w:num w:numId="15" w16cid:durableId="1399866489">
    <w:abstractNumId w:val="44"/>
  </w:num>
  <w:num w:numId="16" w16cid:durableId="1732196395">
    <w:abstractNumId w:val="24"/>
  </w:num>
  <w:num w:numId="17" w16cid:durableId="803961209">
    <w:abstractNumId w:val="14"/>
  </w:num>
  <w:num w:numId="18" w16cid:durableId="1937325525">
    <w:abstractNumId w:val="43"/>
  </w:num>
  <w:num w:numId="19" w16cid:durableId="1822574827">
    <w:abstractNumId w:val="1"/>
  </w:num>
  <w:num w:numId="20" w16cid:durableId="1368487450">
    <w:abstractNumId w:val="20"/>
  </w:num>
  <w:num w:numId="21" w16cid:durableId="1214121672">
    <w:abstractNumId w:val="2"/>
  </w:num>
  <w:num w:numId="22" w16cid:durableId="1725331916">
    <w:abstractNumId w:val="36"/>
  </w:num>
  <w:num w:numId="23" w16cid:durableId="1210341181">
    <w:abstractNumId w:val="18"/>
  </w:num>
  <w:num w:numId="24" w16cid:durableId="271325548">
    <w:abstractNumId w:val="37"/>
  </w:num>
  <w:num w:numId="25" w16cid:durableId="253705378">
    <w:abstractNumId w:val="22"/>
  </w:num>
  <w:num w:numId="26" w16cid:durableId="843328212">
    <w:abstractNumId w:val="4"/>
  </w:num>
  <w:num w:numId="27" w16cid:durableId="1161043874">
    <w:abstractNumId w:val="29"/>
  </w:num>
  <w:num w:numId="28" w16cid:durableId="1546142405">
    <w:abstractNumId w:val="23"/>
  </w:num>
  <w:num w:numId="29" w16cid:durableId="265432118">
    <w:abstractNumId w:val="25"/>
  </w:num>
  <w:num w:numId="30" w16cid:durableId="1702708270">
    <w:abstractNumId w:val="5"/>
  </w:num>
  <w:num w:numId="31" w16cid:durableId="1237588097">
    <w:abstractNumId w:val="33"/>
  </w:num>
  <w:num w:numId="32" w16cid:durableId="999700515">
    <w:abstractNumId w:val="8"/>
  </w:num>
  <w:num w:numId="33" w16cid:durableId="158470907">
    <w:abstractNumId w:val="17"/>
  </w:num>
  <w:num w:numId="34" w16cid:durableId="451822440">
    <w:abstractNumId w:val="39"/>
  </w:num>
  <w:num w:numId="35" w16cid:durableId="836842046">
    <w:abstractNumId w:val="3"/>
  </w:num>
  <w:num w:numId="36" w16cid:durableId="812521438">
    <w:abstractNumId w:val="28"/>
  </w:num>
  <w:num w:numId="37" w16cid:durableId="1105422181">
    <w:abstractNumId w:val="40"/>
  </w:num>
  <w:num w:numId="38" w16cid:durableId="1997100299">
    <w:abstractNumId w:val="15"/>
  </w:num>
  <w:num w:numId="39" w16cid:durableId="564612872">
    <w:abstractNumId w:val="13"/>
  </w:num>
  <w:num w:numId="40" w16cid:durableId="1964267974">
    <w:abstractNumId w:val="10"/>
  </w:num>
  <w:num w:numId="41" w16cid:durableId="310790014">
    <w:abstractNumId w:val="32"/>
  </w:num>
  <w:num w:numId="42" w16cid:durableId="90591878">
    <w:abstractNumId w:val="38"/>
  </w:num>
  <w:num w:numId="43" w16cid:durableId="1100758141">
    <w:abstractNumId w:val="26"/>
  </w:num>
  <w:num w:numId="44" w16cid:durableId="156114807">
    <w:abstractNumId w:val="16"/>
  </w:num>
  <w:num w:numId="45" w16cid:durableId="19639202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13F4"/>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B014F"/>
    <w:rsid w:val="000B17DA"/>
    <w:rsid w:val="000B5ACE"/>
    <w:rsid w:val="000C535E"/>
    <w:rsid w:val="000D1DA3"/>
    <w:rsid w:val="000D3741"/>
    <w:rsid w:val="000F4D99"/>
    <w:rsid w:val="001012B4"/>
    <w:rsid w:val="001120E3"/>
    <w:rsid w:val="001375DA"/>
    <w:rsid w:val="00141283"/>
    <w:rsid w:val="001773DF"/>
    <w:rsid w:val="00184446"/>
    <w:rsid w:val="0018453E"/>
    <w:rsid w:val="00192A10"/>
    <w:rsid w:val="0019468A"/>
    <w:rsid w:val="001A6FA5"/>
    <w:rsid w:val="001B11C9"/>
    <w:rsid w:val="001C7AC3"/>
    <w:rsid w:val="001D11C1"/>
    <w:rsid w:val="001F0617"/>
    <w:rsid w:val="001F261F"/>
    <w:rsid w:val="002042A3"/>
    <w:rsid w:val="00214727"/>
    <w:rsid w:val="00217260"/>
    <w:rsid w:val="00222E70"/>
    <w:rsid w:val="002256D6"/>
    <w:rsid w:val="0022752E"/>
    <w:rsid w:val="00231451"/>
    <w:rsid w:val="00236C00"/>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34D62"/>
    <w:rsid w:val="00356D2B"/>
    <w:rsid w:val="00362890"/>
    <w:rsid w:val="003731B2"/>
    <w:rsid w:val="00375AD7"/>
    <w:rsid w:val="00391B70"/>
    <w:rsid w:val="003979D7"/>
    <w:rsid w:val="003A1F1A"/>
    <w:rsid w:val="003A6491"/>
    <w:rsid w:val="003B1645"/>
    <w:rsid w:val="003B68EE"/>
    <w:rsid w:val="003C0195"/>
    <w:rsid w:val="003C1BF1"/>
    <w:rsid w:val="003D78D8"/>
    <w:rsid w:val="003E4B94"/>
    <w:rsid w:val="003E5073"/>
    <w:rsid w:val="003E71EF"/>
    <w:rsid w:val="003F4B48"/>
    <w:rsid w:val="003F51A3"/>
    <w:rsid w:val="003F6CEB"/>
    <w:rsid w:val="004008BB"/>
    <w:rsid w:val="00412784"/>
    <w:rsid w:val="00421A4F"/>
    <w:rsid w:val="004338A7"/>
    <w:rsid w:val="00435816"/>
    <w:rsid w:val="004501B5"/>
    <w:rsid w:val="0046015B"/>
    <w:rsid w:val="00496D01"/>
    <w:rsid w:val="004A0B36"/>
    <w:rsid w:val="004A2AE3"/>
    <w:rsid w:val="004A464E"/>
    <w:rsid w:val="004A51E9"/>
    <w:rsid w:val="004A6BA0"/>
    <w:rsid w:val="004B02EA"/>
    <w:rsid w:val="004E03C8"/>
    <w:rsid w:val="004E56F7"/>
    <w:rsid w:val="004F05B1"/>
    <w:rsid w:val="004F2DC0"/>
    <w:rsid w:val="00500D23"/>
    <w:rsid w:val="00501BCF"/>
    <w:rsid w:val="00502C67"/>
    <w:rsid w:val="00504065"/>
    <w:rsid w:val="00504482"/>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D558E"/>
    <w:rsid w:val="005F19A5"/>
    <w:rsid w:val="005F7021"/>
    <w:rsid w:val="00600B73"/>
    <w:rsid w:val="00606ADF"/>
    <w:rsid w:val="0061164B"/>
    <w:rsid w:val="00611D45"/>
    <w:rsid w:val="00615C3A"/>
    <w:rsid w:val="00621ED7"/>
    <w:rsid w:val="00652BBE"/>
    <w:rsid w:val="0065367C"/>
    <w:rsid w:val="006706B9"/>
    <w:rsid w:val="006728F9"/>
    <w:rsid w:val="00681F97"/>
    <w:rsid w:val="006853A7"/>
    <w:rsid w:val="006854BA"/>
    <w:rsid w:val="00693A01"/>
    <w:rsid w:val="006A3159"/>
    <w:rsid w:val="006C0D81"/>
    <w:rsid w:val="006C178C"/>
    <w:rsid w:val="006C2CBE"/>
    <w:rsid w:val="006C4738"/>
    <w:rsid w:val="006C622B"/>
    <w:rsid w:val="006D77F2"/>
    <w:rsid w:val="006E40DA"/>
    <w:rsid w:val="007131C5"/>
    <w:rsid w:val="00721011"/>
    <w:rsid w:val="00730124"/>
    <w:rsid w:val="00736067"/>
    <w:rsid w:val="00741760"/>
    <w:rsid w:val="00755A35"/>
    <w:rsid w:val="00776EA4"/>
    <w:rsid w:val="007927BB"/>
    <w:rsid w:val="00795A4E"/>
    <w:rsid w:val="007A7A40"/>
    <w:rsid w:val="007B0A1A"/>
    <w:rsid w:val="007E48CA"/>
    <w:rsid w:val="007E7C39"/>
    <w:rsid w:val="007F1F3A"/>
    <w:rsid w:val="007F5DD7"/>
    <w:rsid w:val="0080116E"/>
    <w:rsid w:val="008023F9"/>
    <w:rsid w:val="00821DF3"/>
    <w:rsid w:val="0083639A"/>
    <w:rsid w:val="008414EA"/>
    <w:rsid w:val="00841E9A"/>
    <w:rsid w:val="00851ACE"/>
    <w:rsid w:val="008568A4"/>
    <w:rsid w:val="00860BB2"/>
    <w:rsid w:val="00871544"/>
    <w:rsid w:val="0087289F"/>
    <w:rsid w:val="00892D49"/>
    <w:rsid w:val="00895B1E"/>
    <w:rsid w:val="008A106E"/>
    <w:rsid w:val="008B4291"/>
    <w:rsid w:val="008E10DD"/>
    <w:rsid w:val="008F7C57"/>
    <w:rsid w:val="00910B57"/>
    <w:rsid w:val="00911C1E"/>
    <w:rsid w:val="009138F6"/>
    <w:rsid w:val="00920BCC"/>
    <w:rsid w:val="00921166"/>
    <w:rsid w:val="00923882"/>
    <w:rsid w:val="00930FAE"/>
    <w:rsid w:val="00931EE3"/>
    <w:rsid w:val="00935CA3"/>
    <w:rsid w:val="00951440"/>
    <w:rsid w:val="0096671E"/>
    <w:rsid w:val="00967D84"/>
    <w:rsid w:val="009715BE"/>
    <w:rsid w:val="00986FB2"/>
    <w:rsid w:val="0099294D"/>
    <w:rsid w:val="00994487"/>
    <w:rsid w:val="009D1620"/>
    <w:rsid w:val="009D22C3"/>
    <w:rsid w:val="009E0E7B"/>
    <w:rsid w:val="009E64B7"/>
    <w:rsid w:val="00A068AC"/>
    <w:rsid w:val="00A11B1E"/>
    <w:rsid w:val="00A1471B"/>
    <w:rsid w:val="00A1533B"/>
    <w:rsid w:val="00A30877"/>
    <w:rsid w:val="00A37686"/>
    <w:rsid w:val="00A455A9"/>
    <w:rsid w:val="00A55A5D"/>
    <w:rsid w:val="00A71EC6"/>
    <w:rsid w:val="00A73EA1"/>
    <w:rsid w:val="00A90A7B"/>
    <w:rsid w:val="00A929F8"/>
    <w:rsid w:val="00A97FF7"/>
    <w:rsid w:val="00AB13BD"/>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C26E2"/>
    <w:rsid w:val="00BD6673"/>
    <w:rsid w:val="00BE2072"/>
    <w:rsid w:val="00BE37B4"/>
    <w:rsid w:val="00BE5574"/>
    <w:rsid w:val="00BE60F9"/>
    <w:rsid w:val="00C16D5C"/>
    <w:rsid w:val="00C21C8D"/>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72F9E"/>
    <w:rsid w:val="00D774A0"/>
    <w:rsid w:val="00D851DA"/>
    <w:rsid w:val="00D91777"/>
    <w:rsid w:val="00D93CC6"/>
    <w:rsid w:val="00DA35CE"/>
    <w:rsid w:val="00DC0482"/>
    <w:rsid w:val="00DC07DF"/>
    <w:rsid w:val="00DD1FB9"/>
    <w:rsid w:val="00DE658E"/>
    <w:rsid w:val="00DE7C0E"/>
    <w:rsid w:val="00DF2C4D"/>
    <w:rsid w:val="00DF4630"/>
    <w:rsid w:val="00DF55CD"/>
    <w:rsid w:val="00E0717B"/>
    <w:rsid w:val="00E221D8"/>
    <w:rsid w:val="00E302E2"/>
    <w:rsid w:val="00E317EF"/>
    <w:rsid w:val="00E319E3"/>
    <w:rsid w:val="00E37282"/>
    <w:rsid w:val="00E50C73"/>
    <w:rsid w:val="00E803CF"/>
    <w:rsid w:val="00E811F1"/>
    <w:rsid w:val="00E8295D"/>
    <w:rsid w:val="00E84AF9"/>
    <w:rsid w:val="00E855B7"/>
    <w:rsid w:val="00E906B0"/>
    <w:rsid w:val="00E91144"/>
    <w:rsid w:val="00E91C2E"/>
    <w:rsid w:val="00EA051D"/>
    <w:rsid w:val="00EB2DDC"/>
    <w:rsid w:val="00EB45A7"/>
    <w:rsid w:val="00EB5859"/>
    <w:rsid w:val="00EC0E16"/>
    <w:rsid w:val="00ED0774"/>
    <w:rsid w:val="00EF0817"/>
    <w:rsid w:val="00EF2716"/>
    <w:rsid w:val="00EF4222"/>
    <w:rsid w:val="00F072A6"/>
    <w:rsid w:val="00F11564"/>
    <w:rsid w:val="00F1237E"/>
    <w:rsid w:val="00F20878"/>
    <w:rsid w:val="00F27011"/>
    <w:rsid w:val="00F27F4D"/>
    <w:rsid w:val="00F372D8"/>
    <w:rsid w:val="00F37EC6"/>
    <w:rsid w:val="00F45070"/>
    <w:rsid w:val="00F46B25"/>
    <w:rsid w:val="00F51A50"/>
    <w:rsid w:val="00F7172E"/>
    <w:rsid w:val="00F82302"/>
    <w:rsid w:val="00F8416D"/>
    <w:rsid w:val="00FA10C1"/>
    <w:rsid w:val="00FA5628"/>
    <w:rsid w:val="00FB6D44"/>
    <w:rsid w:val="00FD0ED2"/>
    <w:rsid w:val="00FD3C1C"/>
    <w:rsid w:val="3A55E649"/>
    <w:rsid w:val="3A79C052"/>
    <w:rsid w:val="583CC420"/>
    <w:rsid w:val="682646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hAnsi="Arial" w:eastAsiaTheme="majorEastAsia"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hAnsi="Arial" w:eastAsiaTheme="majorEastAsia"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7C0E"/>
    <w:pPr>
      <w:ind w:left="720"/>
      <w:contextualSpacing/>
    </w:pPr>
  </w:style>
  <w:style w:type="character" w:styleId="Heading1Char" w:customStyle="1">
    <w:name w:val="Heading 1 Char"/>
    <w:basedOn w:val="DefaultParagraphFont"/>
    <w:link w:val="Heading1"/>
    <w:uiPriority w:val="9"/>
    <w:rsid w:val="0096671E"/>
    <w:rPr>
      <w:rFonts w:ascii="Arial" w:hAnsi="Arial" w:eastAsiaTheme="majorEastAsia"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E0E7B"/>
    <w:rPr>
      <w:rFonts w:asciiTheme="majorHAnsi" w:hAnsiTheme="majorHAnsi" w:eastAsiaTheme="majorEastAsia"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styleId="Default" w:customStyle="1">
    <w:name w:val="Default"/>
    <w:rsid w:val="005443AA"/>
    <w:pPr>
      <w:autoSpaceDE w:val="0"/>
      <w:autoSpaceDN w:val="0"/>
      <w:adjustRightInd w:val="0"/>
      <w:spacing w:after="0" w:line="240" w:lineRule="auto"/>
    </w:pPr>
    <w:rPr>
      <w:rFonts w:ascii="Arial" w:hAnsi="Arial" w:cs="Arial"/>
      <w:color w:val="000000"/>
      <w:sz w:val="24"/>
      <w:szCs w:val="24"/>
    </w:rPr>
  </w:style>
  <w:style w:type="table" w:styleId="TableGrid1" w:customStyle="1">
    <w:name w:val="Table Grid1"/>
    <w:basedOn w:val="TableNormal"/>
    <w:next w:val="TableGrid"/>
    <w:uiPriority w:val="59"/>
    <w:rsid w:val="00681F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860BB2"/>
    <w:rPr>
      <w:rFonts w:ascii="Arial" w:hAnsi="Arial" w:eastAsiaTheme="majorEastAsia" w:cstheme="majorBidi"/>
      <w:b/>
      <w:bCs/>
      <w:szCs w:val="26"/>
    </w:rPr>
  </w:style>
  <w:style w:type="character" w:styleId="Heading3Char" w:customStyle="1">
    <w:name w:val="Heading 3 Char"/>
    <w:basedOn w:val="DefaultParagraphFont"/>
    <w:link w:val="Heading3"/>
    <w:uiPriority w:val="9"/>
    <w:semiHidden/>
    <w:rsid w:val="001120E3"/>
    <w:rPr>
      <w:rFonts w:asciiTheme="majorHAnsi" w:hAnsiTheme="majorHAnsi" w:eastAsiaTheme="majorEastAsia"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styleId="CommentTextChar" w:customStyle="1">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styleId="CommentSubjectChar" w:customStyle="1">
    <w:name w:val="Comment Subject Char"/>
    <w:basedOn w:val="CommentTextChar"/>
    <w:link w:val="CommentSubject"/>
    <w:uiPriority w:val="99"/>
    <w:semiHidden/>
    <w:rsid w:val="00FD3C1C"/>
    <w:rPr>
      <w:b/>
      <w:bCs/>
      <w:sz w:val="20"/>
      <w:szCs w:val="20"/>
    </w:rPr>
  </w:style>
  <w:style w:type="paragraph" w:styleId="p1" w:customStyle="1">
    <w:name w:val="p1"/>
    <w:basedOn w:val="Normal"/>
    <w:rsid w:val="002A2828"/>
    <w:pPr>
      <w:spacing w:after="0" w:line="240" w:lineRule="auto"/>
    </w:pPr>
    <w:rPr>
      <w:rFonts w:ascii="Helvetica" w:hAnsi="Helvetica" w:cs="Times New Roman" w:eastAsiaTheme="minorEastAsia"/>
      <w:sz w:val="18"/>
      <w:szCs w:val="18"/>
      <w:lang w:eastAsia="en-GB"/>
    </w:rPr>
  </w:style>
  <w:style w:type="character" w:styleId="s1" w:customStyle="1">
    <w:name w:val="s1"/>
    <w:basedOn w:val="DefaultParagraphFont"/>
    <w:rsid w:val="002A2828"/>
    <w:rPr>
      <w:rFonts w:hint="default" w:ascii="Helvetica" w:hAnsi="Helvetica"/>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61632395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969626668">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ink/ink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A2CB02FD-2318-4FEF-8E19-6BA12BF14FCF}"/>
</file>

<file path=customXml/itemProps3.xml><?xml version="1.0" encoding="utf-8"?>
<ds:datastoreItem xmlns:ds="http://schemas.openxmlformats.org/officeDocument/2006/customXml" ds:itemID="{10717E67-7000-4836-905D-42AF7A2919B1}">
  <ds:schemaRefs>
    <ds:schemaRef ds:uri="fd81ca15-f1b1-4401-99fe-c723992e9e79"/>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507e9522-d25c-475f-8c90-486d4b4cf584"/>
    <ds:schemaRef ds:uri="http://purl.org/dc/elements/1.1/"/>
  </ds:schemaRefs>
</ds:datastoreItem>
</file>

<file path=customXml/itemProps4.xml><?xml version="1.0" encoding="utf-8"?>
<ds:datastoreItem xmlns:ds="http://schemas.openxmlformats.org/officeDocument/2006/customXml" ds:itemID="{F15D60A5-1CCC-49C5-8FE0-2482C2A7F1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Greenwood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4</cp:revision>
  <cp:lastPrinted>2017-07-05T12:38:00Z</cp:lastPrinted>
  <dcterms:created xsi:type="dcterms:W3CDTF">2022-11-07T20:25:00Z</dcterms:created>
  <dcterms:modified xsi:type="dcterms:W3CDTF">2023-09-12T12:27:53Z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