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0D5EF" w14:textId="1B1E63C4" w:rsidR="00986FB2" w:rsidRPr="00D154F0" w:rsidRDefault="003D78D8">
      <w:pPr>
        <w:rPr>
          <w:rFonts w:ascii="Arial" w:hAnsi="Arial" w:cs="Arial"/>
        </w:rPr>
      </w:pPr>
      <w:r>
        <w:rPr>
          <w:rFonts w:ascii="Arial" w:hAnsi="Arial" w:cs="Arial"/>
          <w:noProof/>
        </w:rPr>
        <w:drawing>
          <wp:anchor distT="0" distB="0" distL="114300" distR="114300" simplePos="0" relativeHeight="251658240" behindDoc="1" locked="1" layoutInCell="1" allowOverlap="1" wp14:anchorId="4A882DCA" wp14:editId="05A4DD05">
            <wp:simplePos x="0" y="0"/>
            <wp:positionH relativeFrom="page">
              <wp:align>center</wp:align>
            </wp:positionH>
            <wp:positionV relativeFrom="page">
              <wp:align>center</wp:align>
            </wp:positionV>
            <wp:extent cx="7912800" cy="10692000"/>
            <wp:effectExtent l="0" t="0" r="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L-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2800" cy="10692000"/>
                    </a:xfrm>
                    <a:prstGeom prst="rect">
                      <a:avLst/>
                    </a:prstGeom>
                  </pic:spPr>
                </pic:pic>
              </a:graphicData>
            </a:graphic>
            <wp14:sizeRelH relativeFrom="margin">
              <wp14:pctWidth>0</wp14:pctWidth>
            </wp14:sizeRelH>
            <wp14:sizeRelV relativeFrom="margin">
              <wp14:pctHeight>0</wp14:pctHeight>
            </wp14:sizeRelV>
          </wp:anchor>
        </w:drawing>
      </w:r>
    </w:p>
    <w:p w14:paraId="05DC0D51" w14:textId="36D29CC9" w:rsidR="00D17A97" w:rsidRPr="00D154F0" w:rsidRDefault="00D17A97">
      <w:pPr>
        <w:rPr>
          <w:rFonts w:ascii="Arial" w:hAnsi="Arial" w:cs="Arial"/>
        </w:rPr>
      </w:pPr>
    </w:p>
    <w:p w14:paraId="65F78795" w14:textId="47F89EAE" w:rsidR="00DE7C0E" w:rsidRPr="00D154F0" w:rsidRDefault="00DE7C0E">
      <w:pPr>
        <w:rPr>
          <w:rFonts w:ascii="Arial" w:hAnsi="Arial" w:cs="Arial"/>
        </w:rPr>
      </w:pPr>
    </w:p>
    <w:p w14:paraId="641950F1" w14:textId="5EE89B09" w:rsidR="00DE7C0E" w:rsidRDefault="00DE7C0E">
      <w:pPr>
        <w:rPr>
          <w:rFonts w:ascii="Arial" w:hAnsi="Arial" w:cs="Arial"/>
        </w:rPr>
      </w:pPr>
    </w:p>
    <w:p w14:paraId="15E267DF" w14:textId="1B57928D" w:rsidR="00C3734F" w:rsidRDefault="00C3734F">
      <w:pPr>
        <w:rPr>
          <w:rFonts w:ascii="Arial" w:hAnsi="Arial" w:cs="Arial"/>
        </w:rPr>
      </w:pPr>
    </w:p>
    <w:p w14:paraId="2E27FBBF" w14:textId="7BBFA305" w:rsidR="00C3734F" w:rsidRDefault="00C3734F">
      <w:pPr>
        <w:rPr>
          <w:rFonts w:ascii="Arial" w:hAnsi="Arial" w:cs="Arial"/>
        </w:rPr>
      </w:pPr>
    </w:p>
    <w:p w14:paraId="4EF19CC3" w14:textId="4946FEEF" w:rsidR="00C3734F" w:rsidRDefault="00C3734F">
      <w:pPr>
        <w:rPr>
          <w:rFonts w:ascii="Arial" w:hAnsi="Arial" w:cs="Arial"/>
        </w:rPr>
      </w:pPr>
    </w:p>
    <w:p w14:paraId="2617BE88" w14:textId="0081723D" w:rsidR="00C3734F" w:rsidRDefault="00C3734F">
      <w:pPr>
        <w:rPr>
          <w:rFonts w:ascii="Arial" w:hAnsi="Arial" w:cs="Arial"/>
        </w:rPr>
      </w:pPr>
    </w:p>
    <w:p w14:paraId="77F52B23" w14:textId="2C63D079" w:rsidR="00C3734F" w:rsidRDefault="00C3734F">
      <w:pPr>
        <w:rPr>
          <w:rFonts w:ascii="Arial" w:hAnsi="Arial" w:cs="Arial"/>
        </w:rPr>
      </w:pPr>
    </w:p>
    <w:p w14:paraId="1384E5B6" w14:textId="77777777" w:rsidR="00C3734F" w:rsidRPr="00D154F0" w:rsidRDefault="00C3734F">
      <w:pPr>
        <w:rPr>
          <w:rFonts w:ascii="Arial" w:hAnsi="Arial" w:cs="Arial"/>
        </w:rPr>
      </w:pPr>
    </w:p>
    <w:p w14:paraId="65356C90" w14:textId="77777777" w:rsidR="003D78D8" w:rsidRDefault="003D78D8" w:rsidP="003B1645">
      <w:pPr>
        <w:jc w:val="center"/>
        <w:rPr>
          <w:rFonts w:ascii="Arial" w:hAnsi="Arial" w:cs="Arial"/>
          <w:b/>
          <w:color w:val="FFFFFF" w:themeColor="background1"/>
          <w:sz w:val="32"/>
        </w:rPr>
      </w:pPr>
    </w:p>
    <w:p w14:paraId="10E97113" w14:textId="77777777" w:rsidR="003D78D8" w:rsidRDefault="003D78D8" w:rsidP="003B1645">
      <w:pPr>
        <w:jc w:val="center"/>
        <w:rPr>
          <w:rFonts w:ascii="Arial" w:hAnsi="Arial" w:cs="Arial"/>
          <w:b/>
          <w:color w:val="FFFFFF" w:themeColor="background1"/>
          <w:sz w:val="32"/>
        </w:rPr>
      </w:pPr>
    </w:p>
    <w:p w14:paraId="2BD2E056" w14:textId="77777777" w:rsidR="003D78D8" w:rsidRDefault="003D78D8" w:rsidP="003B1645">
      <w:pPr>
        <w:jc w:val="center"/>
        <w:rPr>
          <w:rFonts w:ascii="Arial" w:hAnsi="Arial" w:cs="Arial"/>
          <w:b/>
          <w:color w:val="FFFFFF" w:themeColor="background1"/>
          <w:sz w:val="32"/>
        </w:rPr>
      </w:pPr>
    </w:p>
    <w:p w14:paraId="7B4A38BD" w14:textId="77777777" w:rsidR="003D78D8" w:rsidRDefault="003D78D8" w:rsidP="003B1645">
      <w:pPr>
        <w:jc w:val="center"/>
        <w:rPr>
          <w:rFonts w:ascii="Arial" w:hAnsi="Arial" w:cs="Arial"/>
          <w:b/>
          <w:color w:val="FFFFFF" w:themeColor="background1"/>
          <w:sz w:val="32"/>
        </w:rPr>
      </w:pPr>
    </w:p>
    <w:p w14:paraId="4343DED8" w14:textId="77777777" w:rsidR="00B21C67" w:rsidRDefault="00B21C67" w:rsidP="003B1645">
      <w:pPr>
        <w:jc w:val="center"/>
        <w:rPr>
          <w:rFonts w:ascii="Arial" w:hAnsi="Arial" w:cs="Arial"/>
          <w:b/>
          <w:color w:val="FFFFFF" w:themeColor="background1"/>
          <w:sz w:val="32"/>
        </w:rPr>
      </w:pPr>
    </w:p>
    <w:p w14:paraId="3C2543F8" w14:textId="77777777" w:rsidR="00B21C67" w:rsidRDefault="00B21C67" w:rsidP="003B1645">
      <w:pPr>
        <w:jc w:val="center"/>
        <w:rPr>
          <w:rFonts w:ascii="Arial" w:hAnsi="Arial" w:cs="Arial"/>
          <w:b/>
          <w:color w:val="FFFFFF" w:themeColor="background1"/>
          <w:sz w:val="32"/>
        </w:rPr>
      </w:pPr>
    </w:p>
    <w:p w14:paraId="681AC53B" w14:textId="7532501D" w:rsidR="000A2B44" w:rsidRDefault="005040C9" w:rsidP="003B1645">
      <w:pPr>
        <w:jc w:val="center"/>
        <w:rPr>
          <w:rFonts w:ascii="Arial" w:hAnsi="Arial" w:cs="Arial"/>
          <w:b/>
          <w:color w:val="FFFFFF" w:themeColor="background1"/>
          <w:sz w:val="32"/>
        </w:rPr>
      </w:pPr>
      <w:r>
        <w:rPr>
          <w:rFonts w:ascii="Arial" w:hAnsi="Arial" w:cs="Arial"/>
          <w:b/>
          <w:color w:val="FFFFFF" w:themeColor="background1"/>
          <w:sz w:val="32"/>
        </w:rPr>
        <w:t>Lone Working</w:t>
      </w:r>
      <w:r w:rsidR="00CD6908">
        <w:rPr>
          <w:rFonts w:ascii="Arial" w:hAnsi="Arial" w:cs="Arial"/>
          <w:b/>
          <w:color w:val="FFFFFF" w:themeColor="background1"/>
          <w:sz w:val="32"/>
        </w:rPr>
        <w:t xml:space="preserve"> Policy</w:t>
      </w:r>
    </w:p>
    <w:p w14:paraId="7E7347DF" w14:textId="218FCC23" w:rsidR="00860BB2" w:rsidRPr="00860BB2" w:rsidRDefault="00860BB2" w:rsidP="003B1645">
      <w:pPr>
        <w:jc w:val="center"/>
        <w:rPr>
          <w:rFonts w:ascii="Arial" w:hAnsi="Arial" w:cs="Arial"/>
          <w:b/>
          <w:color w:val="FFFFFF" w:themeColor="background1"/>
          <w:sz w:val="32"/>
        </w:rPr>
      </w:pPr>
      <w:r w:rsidRPr="00860BB2">
        <w:rPr>
          <w:rFonts w:ascii="Arial" w:hAnsi="Arial" w:cs="Arial"/>
          <w:b/>
          <w:color w:val="FFFFFF" w:themeColor="background1"/>
          <w:sz w:val="32"/>
        </w:rPr>
        <w:t>Venture Learning</w:t>
      </w:r>
    </w:p>
    <w:p w14:paraId="3FA9FDE7" w14:textId="7CAD5828" w:rsidR="00D91777" w:rsidRDefault="00D91777" w:rsidP="00B21C67">
      <w:pPr>
        <w:rPr>
          <w:rFonts w:ascii="Arial" w:hAnsi="Arial" w:cs="Arial"/>
          <w:b/>
          <w:sz w:val="32"/>
        </w:rPr>
      </w:pPr>
    </w:p>
    <w:p w14:paraId="211BF949" w14:textId="77777777" w:rsidR="00B21C67" w:rsidRPr="00D154F0" w:rsidRDefault="00B21C67" w:rsidP="00B21C67">
      <w:pPr>
        <w:rPr>
          <w:rFonts w:ascii="Arial" w:hAnsi="Arial" w:cs="Arial"/>
          <w:b/>
          <w:sz w:val="32"/>
        </w:rPr>
      </w:pPr>
    </w:p>
    <w:p w14:paraId="777E52AB" w14:textId="77777777" w:rsidR="00D91777" w:rsidRPr="00D154F0" w:rsidRDefault="00D91777" w:rsidP="00DE7C0E">
      <w:pPr>
        <w:jc w:val="center"/>
        <w:rPr>
          <w:rFonts w:ascii="Arial" w:hAnsi="Arial" w:cs="Arial"/>
          <w:b/>
          <w:sz w:val="32"/>
        </w:rPr>
      </w:pPr>
    </w:p>
    <w:p w14:paraId="44365C76" w14:textId="77777777" w:rsidR="00D91777" w:rsidRPr="00D154F0" w:rsidRDefault="00D91777" w:rsidP="00DE7C0E">
      <w:pPr>
        <w:jc w:val="center"/>
        <w:rPr>
          <w:rFonts w:ascii="Arial" w:hAnsi="Arial" w:cs="Arial"/>
          <w:b/>
          <w:sz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DE7C0E" w:rsidRPr="00D154F0" w14:paraId="2F1E05A4" w14:textId="77777777" w:rsidTr="003D78D8">
        <w:trPr>
          <w:trHeight w:val="397"/>
          <w:jc w:val="center"/>
        </w:trPr>
        <w:tc>
          <w:tcPr>
            <w:tcW w:w="2835" w:type="dxa"/>
            <w:vAlign w:val="center"/>
          </w:tcPr>
          <w:p w14:paraId="7485FBE5" w14:textId="77777777" w:rsidR="00DE7C0E" w:rsidRPr="003D78D8" w:rsidRDefault="001012B4" w:rsidP="00B21C67">
            <w:pPr>
              <w:rPr>
                <w:rFonts w:ascii="Arial" w:hAnsi="Arial" w:cs="Arial"/>
                <w:b/>
                <w:color w:val="FFFFFF" w:themeColor="background1"/>
              </w:rPr>
            </w:pPr>
            <w:r w:rsidRPr="003D78D8">
              <w:rPr>
                <w:rFonts w:ascii="Arial" w:hAnsi="Arial" w:cs="Arial"/>
                <w:b/>
                <w:color w:val="FFFFFF" w:themeColor="background1"/>
              </w:rPr>
              <w:t>Document Owner</w:t>
            </w:r>
          </w:p>
        </w:tc>
        <w:tc>
          <w:tcPr>
            <w:tcW w:w="2835" w:type="dxa"/>
            <w:vAlign w:val="center"/>
          </w:tcPr>
          <w:p w14:paraId="531D8902" w14:textId="7BFDEE97" w:rsidR="00DE7C0E" w:rsidRPr="003D78D8" w:rsidRDefault="0083639A" w:rsidP="00B21C67">
            <w:pPr>
              <w:jc w:val="right"/>
              <w:rPr>
                <w:rFonts w:ascii="Arial" w:hAnsi="Arial" w:cs="Arial"/>
                <w:color w:val="FFFFFF" w:themeColor="background1"/>
              </w:rPr>
            </w:pPr>
            <w:r w:rsidRPr="003D78D8">
              <w:rPr>
                <w:rFonts w:ascii="Arial" w:hAnsi="Arial" w:cs="Arial"/>
                <w:color w:val="FFFFFF" w:themeColor="background1"/>
              </w:rPr>
              <w:t>Rhys Griffiths</w:t>
            </w:r>
          </w:p>
        </w:tc>
      </w:tr>
      <w:tr w:rsidR="00DE7C0E" w:rsidRPr="00D154F0" w14:paraId="120C23FF" w14:textId="77777777" w:rsidTr="003D78D8">
        <w:trPr>
          <w:trHeight w:val="397"/>
          <w:jc w:val="center"/>
        </w:trPr>
        <w:tc>
          <w:tcPr>
            <w:tcW w:w="2835" w:type="dxa"/>
            <w:vAlign w:val="center"/>
          </w:tcPr>
          <w:p w14:paraId="2DCB3E58"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Version</w:t>
            </w:r>
          </w:p>
        </w:tc>
        <w:tc>
          <w:tcPr>
            <w:tcW w:w="2835" w:type="dxa"/>
            <w:vAlign w:val="center"/>
          </w:tcPr>
          <w:p w14:paraId="692380AC" w14:textId="4E716C14" w:rsidR="00DE7C0E" w:rsidRPr="003D78D8" w:rsidRDefault="00C3303F" w:rsidP="00B21C67">
            <w:pPr>
              <w:jc w:val="right"/>
              <w:rPr>
                <w:rFonts w:ascii="Arial" w:hAnsi="Arial" w:cs="Arial"/>
                <w:color w:val="FFFFFF" w:themeColor="background1"/>
              </w:rPr>
            </w:pPr>
            <w:r>
              <w:rPr>
                <w:rFonts w:ascii="Arial" w:hAnsi="Arial" w:cs="Arial"/>
                <w:color w:val="FFFFFF" w:themeColor="background1"/>
              </w:rPr>
              <w:t>6</w:t>
            </w:r>
            <w:r w:rsidR="00E0717B" w:rsidRPr="003D78D8">
              <w:rPr>
                <w:rFonts w:ascii="Arial" w:hAnsi="Arial" w:cs="Arial"/>
                <w:color w:val="FFFFFF" w:themeColor="background1"/>
              </w:rPr>
              <w:t>.0</w:t>
            </w:r>
          </w:p>
        </w:tc>
      </w:tr>
      <w:tr w:rsidR="00DE7C0E" w:rsidRPr="00D154F0" w14:paraId="53AF0F4E" w14:textId="77777777" w:rsidTr="003D78D8">
        <w:trPr>
          <w:trHeight w:val="397"/>
          <w:jc w:val="center"/>
        </w:trPr>
        <w:tc>
          <w:tcPr>
            <w:tcW w:w="2835" w:type="dxa"/>
            <w:vAlign w:val="center"/>
          </w:tcPr>
          <w:p w14:paraId="76CDBB7C"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Effective From</w:t>
            </w:r>
          </w:p>
        </w:tc>
        <w:tc>
          <w:tcPr>
            <w:tcW w:w="2835" w:type="dxa"/>
            <w:vAlign w:val="center"/>
          </w:tcPr>
          <w:p w14:paraId="4D9E79AF" w14:textId="31990111" w:rsidR="00DE7C0E" w:rsidRPr="003D78D8" w:rsidRDefault="003B12AB" w:rsidP="00B21C67">
            <w:pPr>
              <w:jc w:val="right"/>
              <w:rPr>
                <w:rFonts w:ascii="Arial" w:hAnsi="Arial" w:cs="Arial"/>
                <w:color w:val="FFFFFF" w:themeColor="background1"/>
              </w:rPr>
            </w:pPr>
            <w:r>
              <w:rPr>
                <w:rFonts w:ascii="Arial" w:hAnsi="Arial" w:cs="Arial"/>
                <w:color w:val="FFFFFF" w:themeColor="background1"/>
              </w:rPr>
              <w:t>0</w:t>
            </w:r>
            <w:r w:rsidR="00437A15">
              <w:rPr>
                <w:rFonts w:ascii="Arial" w:hAnsi="Arial" w:cs="Arial"/>
                <w:color w:val="FFFFFF" w:themeColor="background1"/>
              </w:rPr>
              <w:t>1</w:t>
            </w:r>
            <w:r w:rsidR="002042A3" w:rsidRPr="003D78D8">
              <w:rPr>
                <w:rFonts w:ascii="Arial" w:hAnsi="Arial" w:cs="Arial"/>
                <w:color w:val="FFFFFF" w:themeColor="background1"/>
              </w:rPr>
              <w:t>/0</w:t>
            </w:r>
            <w:r w:rsidR="00437A15">
              <w:rPr>
                <w:rFonts w:ascii="Arial" w:hAnsi="Arial" w:cs="Arial"/>
                <w:color w:val="FFFFFF" w:themeColor="background1"/>
              </w:rPr>
              <w:t>9</w:t>
            </w:r>
            <w:r w:rsidR="002042A3" w:rsidRPr="003D78D8">
              <w:rPr>
                <w:rFonts w:ascii="Arial" w:hAnsi="Arial" w:cs="Arial"/>
                <w:color w:val="FFFFFF" w:themeColor="background1"/>
              </w:rPr>
              <w:t>/20</w:t>
            </w:r>
            <w:r>
              <w:rPr>
                <w:rFonts w:ascii="Arial" w:hAnsi="Arial" w:cs="Arial"/>
                <w:color w:val="FFFFFF" w:themeColor="background1"/>
              </w:rPr>
              <w:t>2</w:t>
            </w:r>
            <w:r w:rsidR="00C3303F">
              <w:rPr>
                <w:rFonts w:ascii="Arial" w:hAnsi="Arial" w:cs="Arial"/>
                <w:color w:val="FFFFFF" w:themeColor="background1"/>
              </w:rPr>
              <w:t>4</w:t>
            </w:r>
          </w:p>
        </w:tc>
      </w:tr>
      <w:tr w:rsidR="00DE7C0E" w:rsidRPr="00D154F0" w14:paraId="4DF60866" w14:textId="77777777" w:rsidTr="003D78D8">
        <w:trPr>
          <w:trHeight w:val="397"/>
          <w:jc w:val="center"/>
        </w:trPr>
        <w:tc>
          <w:tcPr>
            <w:tcW w:w="2835" w:type="dxa"/>
            <w:vAlign w:val="center"/>
          </w:tcPr>
          <w:p w14:paraId="7DEB1047" w14:textId="043D76A6" w:rsidR="00DE7C0E" w:rsidRPr="003D78D8" w:rsidRDefault="0030500A" w:rsidP="00B21C67">
            <w:pPr>
              <w:rPr>
                <w:rFonts w:ascii="Arial" w:hAnsi="Arial" w:cs="Arial"/>
                <w:b/>
                <w:color w:val="FFFFFF" w:themeColor="background1"/>
              </w:rPr>
            </w:pPr>
            <w:r w:rsidRPr="003D78D8">
              <w:rPr>
                <w:rFonts w:ascii="Arial" w:hAnsi="Arial" w:cs="Arial"/>
                <w:b/>
                <w:color w:val="FFFFFF" w:themeColor="background1"/>
              </w:rPr>
              <w:t xml:space="preserve">Next </w:t>
            </w:r>
            <w:r w:rsidR="00DE7C0E" w:rsidRPr="003D78D8">
              <w:rPr>
                <w:rFonts w:ascii="Arial" w:hAnsi="Arial" w:cs="Arial"/>
                <w:b/>
                <w:color w:val="FFFFFF" w:themeColor="background1"/>
              </w:rPr>
              <w:t>Review Date</w:t>
            </w:r>
          </w:p>
        </w:tc>
        <w:tc>
          <w:tcPr>
            <w:tcW w:w="2835" w:type="dxa"/>
            <w:vAlign w:val="center"/>
          </w:tcPr>
          <w:p w14:paraId="3DDC780B" w14:textId="5F7738D0" w:rsidR="00DE7C0E" w:rsidRPr="003D78D8" w:rsidRDefault="003B12AB" w:rsidP="00B21C67">
            <w:pPr>
              <w:jc w:val="right"/>
              <w:rPr>
                <w:rFonts w:ascii="Arial" w:hAnsi="Arial" w:cs="Arial"/>
                <w:color w:val="FFFFFF" w:themeColor="background1"/>
              </w:rPr>
            </w:pPr>
            <w:r>
              <w:rPr>
                <w:rFonts w:ascii="Arial" w:hAnsi="Arial" w:cs="Arial"/>
                <w:color w:val="FFFFFF" w:themeColor="background1"/>
              </w:rPr>
              <w:t>0</w:t>
            </w:r>
            <w:r w:rsidR="00437A15">
              <w:rPr>
                <w:rFonts w:ascii="Arial" w:hAnsi="Arial" w:cs="Arial"/>
                <w:color w:val="FFFFFF" w:themeColor="background1"/>
              </w:rPr>
              <w:t>1</w:t>
            </w:r>
            <w:r w:rsidR="0030500A" w:rsidRPr="003D78D8">
              <w:rPr>
                <w:rFonts w:ascii="Arial" w:hAnsi="Arial" w:cs="Arial"/>
                <w:color w:val="FFFFFF" w:themeColor="background1"/>
              </w:rPr>
              <w:t>/</w:t>
            </w:r>
            <w:r w:rsidR="003F4B48" w:rsidRPr="003D78D8">
              <w:rPr>
                <w:rFonts w:ascii="Arial" w:hAnsi="Arial" w:cs="Arial"/>
                <w:color w:val="FFFFFF" w:themeColor="background1"/>
              </w:rPr>
              <w:t>0</w:t>
            </w:r>
            <w:r w:rsidR="00437A15">
              <w:rPr>
                <w:rFonts w:ascii="Arial" w:hAnsi="Arial" w:cs="Arial"/>
                <w:color w:val="FFFFFF" w:themeColor="background1"/>
              </w:rPr>
              <w:t>9</w:t>
            </w:r>
            <w:r w:rsidR="003F4B48" w:rsidRPr="003D78D8">
              <w:rPr>
                <w:rFonts w:ascii="Arial" w:hAnsi="Arial" w:cs="Arial"/>
                <w:color w:val="FFFFFF" w:themeColor="background1"/>
              </w:rPr>
              <w:t>/</w:t>
            </w:r>
            <w:r w:rsidR="0030500A" w:rsidRPr="003D78D8">
              <w:rPr>
                <w:rFonts w:ascii="Arial" w:hAnsi="Arial" w:cs="Arial"/>
                <w:color w:val="FFFFFF" w:themeColor="background1"/>
              </w:rPr>
              <w:t>20</w:t>
            </w:r>
            <w:r w:rsidR="003E4B94">
              <w:rPr>
                <w:rFonts w:ascii="Arial" w:hAnsi="Arial" w:cs="Arial"/>
                <w:color w:val="FFFFFF" w:themeColor="background1"/>
              </w:rPr>
              <w:t>2</w:t>
            </w:r>
            <w:r w:rsidR="00C3303F">
              <w:rPr>
                <w:rFonts w:ascii="Arial" w:hAnsi="Arial" w:cs="Arial"/>
                <w:color w:val="FFFFFF" w:themeColor="background1"/>
              </w:rPr>
              <w:t>5</w:t>
            </w:r>
          </w:p>
        </w:tc>
      </w:tr>
    </w:tbl>
    <w:p w14:paraId="0F84938C" w14:textId="77777777" w:rsidR="00276AE9" w:rsidRDefault="00276AE9" w:rsidP="00860BB2">
      <w:pPr>
        <w:rPr>
          <w:rStyle w:val="Heading1Char"/>
        </w:rPr>
      </w:pPr>
      <w:bookmarkStart w:id="0" w:name="_Toc450659766"/>
    </w:p>
    <w:p w14:paraId="2694CE48" w14:textId="77777777" w:rsidR="00F14B7B" w:rsidRPr="00D5363B" w:rsidRDefault="00276AE9" w:rsidP="00F14B7B">
      <w:pPr>
        <w:pStyle w:val="NormalWeb"/>
        <w:rPr>
          <w:rFonts w:ascii="Arial" w:hAnsi="Arial" w:cs="Arial"/>
          <w:b/>
          <w:sz w:val="22"/>
          <w:szCs w:val="22"/>
          <w:u w:val="single"/>
        </w:rPr>
      </w:pPr>
      <w:r>
        <w:rPr>
          <w:rStyle w:val="Heading1Char"/>
        </w:rPr>
        <w:br w:type="page"/>
      </w:r>
      <w:bookmarkEnd w:id="0"/>
      <w:r w:rsidR="00F14B7B" w:rsidRPr="00D5363B">
        <w:rPr>
          <w:rFonts w:ascii="Arial" w:hAnsi="Arial" w:cs="Arial"/>
          <w:b/>
          <w:sz w:val="22"/>
          <w:szCs w:val="22"/>
          <w:u w:val="single"/>
        </w:rPr>
        <w:t xml:space="preserve">Introduction </w:t>
      </w:r>
    </w:p>
    <w:p w14:paraId="35BA6D2F" w14:textId="77777777"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The following policy outlines procedures and guidance to be followed when any staff member is working alone. Its aim is to ensure clarity so that: </w:t>
      </w:r>
    </w:p>
    <w:p w14:paraId="4BFB736C" w14:textId="5DDC385C" w:rsidR="00F14B7B" w:rsidRPr="00F14B7B" w:rsidRDefault="00F14B7B" w:rsidP="00656695">
      <w:pPr>
        <w:numPr>
          <w:ilvl w:val="0"/>
          <w:numId w:val="1"/>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Procedures are applied consistently across the </w:t>
      </w:r>
      <w:r w:rsidR="00D5363B">
        <w:rPr>
          <w:rFonts w:ascii="Arial" w:eastAsia="Times New Roman" w:hAnsi="Arial" w:cs="Arial"/>
        </w:rPr>
        <w:t>provision</w:t>
      </w:r>
      <w:r w:rsidRPr="00F14B7B">
        <w:rPr>
          <w:rFonts w:ascii="Arial" w:eastAsia="Times New Roman" w:hAnsi="Arial" w:cs="Arial"/>
        </w:rPr>
        <w:t xml:space="preserve">. </w:t>
      </w:r>
    </w:p>
    <w:p w14:paraId="5F5442E8" w14:textId="3CE6823E" w:rsidR="00F14B7B" w:rsidRPr="00F14B7B" w:rsidRDefault="00F14B7B" w:rsidP="00656695">
      <w:pPr>
        <w:numPr>
          <w:ilvl w:val="0"/>
          <w:numId w:val="1"/>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All staff receive relevant information, instruction, training and supervision in respect of lone working. </w:t>
      </w:r>
    </w:p>
    <w:p w14:paraId="3E97A4C9" w14:textId="39A499C0" w:rsidR="00F14B7B" w:rsidRPr="00F14B7B" w:rsidRDefault="00F14B7B" w:rsidP="00656695">
      <w:pPr>
        <w:numPr>
          <w:ilvl w:val="0"/>
          <w:numId w:val="1"/>
        </w:numPr>
        <w:spacing w:before="100" w:beforeAutospacing="1" w:after="100" w:afterAutospacing="1" w:line="240" w:lineRule="auto"/>
        <w:rPr>
          <w:rFonts w:ascii="Arial" w:eastAsia="Times New Roman" w:hAnsi="Arial" w:cs="Arial"/>
        </w:rPr>
      </w:pPr>
      <w:r w:rsidRPr="00F14B7B">
        <w:rPr>
          <w:rFonts w:ascii="Arial" w:eastAsia="Times New Roman" w:hAnsi="Arial" w:cs="Arial"/>
        </w:rPr>
        <w:t>Risks to staff are minimi</w:t>
      </w:r>
      <w:r>
        <w:rPr>
          <w:rFonts w:ascii="Arial" w:eastAsia="Times New Roman" w:hAnsi="Arial" w:cs="Arial"/>
        </w:rPr>
        <w:t>s</w:t>
      </w:r>
      <w:r w:rsidRPr="00F14B7B">
        <w:rPr>
          <w:rFonts w:ascii="Arial" w:eastAsia="Times New Roman" w:hAnsi="Arial" w:cs="Arial"/>
        </w:rPr>
        <w:t xml:space="preserve">ed/controlled where practically possible. </w:t>
      </w:r>
    </w:p>
    <w:p w14:paraId="5E8DB9AB" w14:textId="77777777" w:rsidR="00F14B7B" w:rsidRDefault="00F14B7B" w:rsidP="00656695">
      <w:pPr>
        <w:numPr>
          <w:ilvl w:val="0"/>
          <w:numId w:val="1"/>
        </w:numPr>
        <w:spacing w:before="100" w:beforeAutospacing="1" w:after="100" w:afterAutospacing="1" w:line="240" w:lineRule="auto"/>
        <w:rPr>
          <w:rFonts w:ascii="Arial" w:eastAsia="Times New Roman" w:hAnsi="Arial" w:cs="Arial"/>
        </w:rPr>
      </w:pPr>
      <w:r w:rsidRPr="00F14B7B">
        <w:rPr>
          <w:rFonts w:ascii="Arial" w:eastAsia="Times New Roman" w:hAnsi="Arial" w:cs="Arial"/>
        </w:rPr>
        <w:t>Appropriate resources are in place to ensure the health and safety of staff and pupils.</w:t>
      </w:r>
    </w:p>
    <w:p w14:paraId="4CC6C7BC" w14:textId="2C430A71" w:rsidR="00F14B7B" w:rsidRPr="00F14B7B" w:rsidRDefault="00F14B7B" w:rsidP="00656695">
      <w:pPr>
        <w:numPr>
          <w:ilvl w:val="0"/>
          <w:numId w:val="1"/>
        </w:numPr>
        <w:spacing w:before="100" w:beforeAutospacing="1" w:after="100" w:afterAutospacing="1" w:line="240" w:lineRule="auto"/>
        <w:rPr>
          <w:rFonts w:ascii="Arial" w:eastAsia="Times New Roman" w:hAnsi="Arial" w:cs="Arial"/>
        </w:rPr>
      </w:pPr>
      <w:r w:rsidRPr="00F14B7B">
        <w:rPr>
          <w:rFonts w:ascii="Arial" w:eastAsia="Times New Roman" w:hAnsi="Arial" w:cs="Arial"/>
        </w:rPr>
        <w:t>This policy should be read in conjunction with the following document</w:t>
      </w:r>
      <w:r w:rsidR="00437A15">
        <w:rPr>
          <w:rFonts w:ascii="Arial" w:eastAsia="Times New Roman" w:hAnsi="Arial" w:cs="Arial"/>
        </w:rPr>
        <w:t>s</w:t>
      </w:r>
      <w:r w:rsidRPr="00F14B7B">
        <w:rPr>
          <w:rFonts w:ascii="Arial" w:eastAsia="Times New Roman" w:hAnsi="Arial" w:cs="Arial"/>
        </w:rPr>
        <w:t xml:space="preserve">: </w:t>
      </w:r>
    </w:p>
    <w:p w14:paraId="2D167C77" w14:textId="6F780DEC" w:rsidR="00437A15" w:rsidRDefault="00F14B7B" w:rsidP="00437A15">
      <w:pPr>
        <w:pStyle w:val="ListParagraph"/>
        <w:numPr>
          <w:ilvl w:val="1"/>
          <w:numId w:val="1"/>
        </w:numPr>
        <w:spacing w:before="100" w:beforeAutospacing="1" w:after="100" w:afterAutospacing="1" w:line="240" w:lineRule="auto"/>
        <w:rPr>
          <w:rFonts w:ascii="Arial" w:eastAsia="Times New Roman" w:hAnsi="Arial" w:cs="Arial"/>
        </w:rPr>
      </w:pPr>
      <w:r w:rsidRPr="00437A15">
        <w:rPr>
          <w:rFonts w:ascii="Arial" w:eastAsia="Times New Roman" w:hAnsi="Arial" w:cs="Arial"/>
        </w:rPr>
        <w:t>School safeguarding policy.</w:t>
      </w:r>
    </w:p>
    <w:p w14:paraId="6BBAF717" w14:textId="6555BA55" w:rsidR="00437A15" w:rsidRPr="00437A15" w:rsidRDefault="00437A15" w:rsidP="00437A15">
      <w:pPr>
        <w:pStyle w:val="ListParagraph"/>
        <w:numPr>
          <w:ilvl w:val="1"/>
          <w:numId w:val="1"/>
        </w:numPr>
        <w:spacing w:before="100" w:beforeAutospacing="1" w:after="100" w:afterAutospacing="1" w:line="240" w:lineRule="auto"/>
        <w:rPr>
          <w:rFonts w:ascii="Arial" w:eastAsia="Times New Roman" w:hAnsi="Arial" w:cs="Arial"/>
        </w:rPr>
      </w:pPr>
      <w:r>
        <w:rPr>
          <w:rFonts w:ascii="Arial" w:eastAsia="Times New Roman" w:hAnsi="Arial" w:cs="Arial"/>
        </w:rPr>
        <w:t>Remote Learning Policy</w:t>
      </w:r>
    </w:p>
    <w:p w14:paraId="4777C5F1" w14:textId="77CAE1DD" w:rsidR="00D5363B" w:rsidRPr="00D5363B" w:rsidRDefault="00D5363B" w:rsidP="00F14B7B">
      <w:pPr>
        <w:spacing w:before="100" w:beforeAutospacing="1" w:after="100" w:afterAutospacing="1" w:line="240" w:lineRule="auto"/>
        <w:rPr>
          <w:rFonts w:ascii="Arial" w:eastAsia="Times New Roman" w:hAnsi="Arial" w:cs="Arial"/>
          <w:b/>
          <w:u w:val="single"/>
        </w:rPr>
      </w:pPr>
      <w:r w:rsidRPr="00D5363B">
        <w:rPr>
          <w:rFonts w:ascii="Arial" w:eastAsia="Times New Roman" w:hAnsi="Arial" w:cs="Arial"/>
          <w:b/>
          <w:u w:val="single"/>
        </w:rPr>
        <w:t>Definition</w:t>
      </w:r>
    </w:p>
    <w:p w14:paraId="13DA265F" w14:textId="77777777"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For the purposes of this policy ‘lone working’ is defined as any working practice that involves a member of staff undertaking their duties alone, with specific emphasis on direct contact with pupils and families. Examples of lone working might include: </w:t>
      </w:r>
    </w:p>
    <w:p w14:paraId="32FEB8E5" w14:textId="77777777" w:rsidR="00F14B7B" w:rsidRPr="00F14B7B" w:rsidRDefault="00F14B7B" w:rsidP="00656695">
      <w:pPr>
        <w:numPr>
          <w:ilvl w:val="0"/>
          <w:numId w:val="2"/>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Making home visits. </w:t>
      </w:r>
    </w:p>
    <w:p w14:paraId="7107F8E0" w14:textId="77777777" w:rsidR="00F14B7B" w:rsidRPr="00F14B7B" w:rsidRDefault="00F14B7B" w:rsidP="00656695">
      <w:pPr>
        <w:numPr>
          <w:ilvl w:val="0"/>
          <w:numId w:val="2"/>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Being the last person in a building at the end of the day. </w:t>
      </w:r>
    </w:p>
    <w:p w14:paraId="59E39D1A" w14:textId="23384F32" w:rsidR="00F14B7B" w:rsidRDefault="00F14B7B" w:rsidP="00656695">
      <w:pPr>
        <w:numPr>
          <w:ilvl w:val="0"/>
          <w:numId w:val="2"/>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Working one to one with a pupil. </w:t>
      </w:r>
    </w:p>
    <w:p w14:paraId="4242F25A" w14:textId="292A513B" w:rsidR="00437A15" w:rsidRPr="00F14B7B" w:rsidRDefault="00437A15" w:rsidP="00656695">
      <w:pPr>
        <w:numPr>
          <w:ilvl w:val="0"/>
          <w:numId w:val="2"/>
        </w:numPr>
        <w:spacing w:before="100" w:beforeAutospacing="1" w:after="100" w:afterAutospacing="1" w:line="240" w:lineRule="auto"/>
        <w:rPr>
          <w:rFonts w:ascii="Arial" w:eastAsia="Times New Roman" w:hAnsi="Arial" w:cs="Arial"/>
        </w:rPr>
      </w:pPr>
      <w:r>
        <w:rPr>
          <w:rFonts w:ascii="Arial" w:eastAsia="Times New Roman" w:hAnsi="Arial" w:cs="Arial"/>
        </w:rPr>
        <w:t>Remote Learning</w:t>
      </w:r>
    </w:p>
    <w:p w14:paraId="0D967AE8" w14:textId="77777777" w:rsidR="0038542E" w:rsidRDefault="0038542E" w:rsidP="0038542E">
      <w:pPr>
        <w:spacing w:before="100" w:beforeAutospacing="1" w:after="100" w:afterAutospacing="1" w:line="240" w:lineRule="auto"/>
        <w:rPr>
          <w:rFonts w:ascii="Arial" w:eastAsia="Times New Roman" w:hAnsi="Arial" w:cs="Arial"/>
        </w:rPr>
      </w:pPr>
      <w:r w:rsidRPr="0038542E">
        <w:rPr>
          <w:rFonts w:ascii="Arial" w:eastAsia="Times New Roman" w:hAnsi="Arial" w:cs="Arial"/>
          <w:b/>
          <w:u w:val="single"/>
        </w:rPr>
        <w:t>Context</w:t>
      </w:r>
    </w:p>
    <w:p w14:paraId="44249E43" w14:textId="5F2AF218" w:rsidR="00C4481C" w:rsidRDefault="00F14B7B" w:rsidP="0038542E">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Wherever possible staff should not work alone. </w:t>
      </w:r>
    </w:p>
    <w:p w14:paraId="5DE6C92F" w14:textId="77777777" w:rsidR="00C4481C" w:rsidRDefault="00F14B7B" w:rsidP="00C4481C">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For example</w:t>
      </w:r>
      <w:r w:rsidR="00C4481C">
        <w:rPr>
          <w:rFonts w:ascii="Arial" w:eastAsia="Times New Roman" w:hAnsi="Arial" w:cs="Arial"/>
        </w:rPr>
        <w:t>:</w:t>
      </w:r>
      <w:r w:rsidRPr="00F14B7B">
        <w:rPr>
          <w:rFonts w:ascii="Arial" w:eastAsia="Times New Roman" w:hAnsi="Arial" w:cs="Arial"/>
        </w:rPr>
        <w:t xml:space="preserve"> </w:t>
      </w:r>
    </w:p>
    <w:p w14:paraId="1F214304" w14:textId="1338EE56" w:rsidR="00C4481C" w:rsidRDefault="00C4481C" w:rsidP="00656695">
      <w:pPr>
        <w:pStyle w:val="ListParagraph"/>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Where possible, Parents / carers</w:t>
      </w:r>
      <w:r w:rsidR="00F14B7B" w:rsidRPr="00C4481C">
        <w:rPr>
          <w:rFonts w:ascii="Arial" w:eastAsia="Times New Roman" w:hAnsi="Arial" w:cs="Arial"/>
        </w:rPr>
        <w:t xml:space="preserve"> should be invited into </w:t>
      </w:r>
      <w:r w:rsidR="00D5363B">
        <w:rPr>
          <w:rFonts w:ascii="Arial" w:eastAsia="Times New Roman" w:hAnsi="Arial" w:cs="Arial"/>
        </w:rPr>
        <w:t>the Provision</w:t>
      </w:r>
      <w:r w:rsidR="00F14B7B" w:rsidRPr="00C4481C">
        <w:rPr>
          <w:rFonts w:ascii="Arial" w:eastAsia="Times New Roman" w:hAnsi="Arial" w:cs="Arial"/>
        </w:rPr>
        <w:t xml:space="preserve"> or an agreed local venue to avoid home visits. </w:t>
      </w:r>
    </w:p>
    <w:p w14:paraId="309B0749" w14:textId="6C85C9D6" w:rsidR="00C4481C" w:rsidRDefault="00F14B7B" w:rsidP="00656695">
      <w:pPr>
        <w:pStyle w:val="ListParagraph"/>
        <w:numPr>
          <w:ilvl w:val="0"/>
          <w:numId w:val="9"/>
        </w:numPr>
        <w:spacing w:before="100" w:beforeAutospacing="1" w:after="100" w:afterAutospacing="1" w:line="240" w:lineRule="auto"/>
        <w:rPr>
          <w:rFonts w:ascii="Arial" w:eastAsia="Times New Roman" w:hAnsi="Arial" w:cs="Arial"/>
        </w:rPr>
      </w:pPr>
      <w:r w:rsidRPr="00C4481C">
        <w:rPr>
          <w:rFonts w:ascii="Arial" w:eastAsia="Times New Roman" w:hAnsi="Arial" w:cs="Arial"/>
        </w:rPr>
        <w:t>Staff must not take pupils in cars without another adult</w:t>
      </w:r>
      <w:r w:rsidR="00C4481C">
        <w:rPr>
          <w:rFonts w:ascii="Arial" w:eastAsia="Times New Roman" w:hAnsi="Arial" w:cs="Arial"/>
        </w:rPr>
        <w:t xml:space="preserve"> present</w:t>
      </w:r>
      <w:r w:rsidR="00437A15">
        <w:rPr>
          <w:rFonts w:ascii="Arial" w:eastAsia="Times New Roman" w:hAnsi="Arial" w:cs="Arial"/>
        </w:rPr>
        <w:t xml:space="preserve"> where possible, or a risk assessment must be in place.</w:t>
      </w:r>
    </w:p>
    <w:p w14:paraId="0C0ECA16" w14:textId="5070A9AC" w:rsidR="00F14B7B" w:rsidRPr="00C4481C" w:rsidRDefault="00C4481C" w:rsidP="00656695">
      <w:pPr>
        <w:pStyle w:val="ListParagraph"/>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S</w:t>
      </w:r>
      <w:r w:rsidR="00F14B7B" w:rsidRPr="00C4481C">
        <w:rPr>
          <w:rFonts w:ascii="Arial" w:eastAsia="Times New Roman" w:hAnsi="Arial" w:cs="Arial"/>
        </w:rPr>
        <w:t xml:space="preserve">taff should not work late and alone in </w:t>
      </w:r>
      <w:r w:rsidRPr="00C4481C">
        <w:rPr>
          <w:rFonts w:ascii="Arial" w:eastAsia="Times New Roman" w:hAnsi="Arial" w:cs="Arial"/>
        </w:rPr>
        <w:t>the provision</w:t>
      </w:r>
      <w:r w:rsidR="00F14B7B" w:rsidRPr="00C4481C">
        <w:rPr>
          <w:rFonts w:ascii="Arial" w:eastAsia="Times New Roman" w:hAnsi="Arial" w:cs="Arial"/>
        </w:rPr>
        <w:t xml:space="preserve">. </w:t>
      </w:r>
    </w:p>
    <w:p w14:paraId="2E6B6717" w14:textId="38F5157B"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It is recognised that on occasion</w:t>
      </w:r>
      <w:r w:rsidR="00C4481C">
        <w:rPr>
          <w:rFonts w:ascii="Arial" w:eastAsia="Times New Roman" w:hAnsi="Arial" w:cs="Arial"/>
        </w:rPr>
        <w:t>s,</w:t>
      </w:r>
      <w:r w:rsidRPr="00F14B7B">
        <w:rPr>
          <w:rFonts w:ascii="Arial" w:eastAsia="Times New Roman" w:hAnsi="Arial" w:cs="Arial"/>
        </w:rPr>
        <w:t xml:space="preserve"> staff might be alone in a building. These staff should take note of the following: </w:t>
      </w:r>
    </w:p>
    <w:p w14:paraId="43056697" w14:textId="77777777" w:rsidR="00C4481C" w:rsidRDefault="00F14B7B" w:rsidP="00656695">
      <w:pPr>
        <w:pStyle w:val="ListParagraph"/>
        <w:numPr>
          <w:ilvl w:val="0"/>
          <w:numId w:val="9"/>
        </w:numPr>
        <w:spacing w:before="100" w:beforeAutospacing="1" w:after="100" w:afterAutospacing="1" w:line="240" w:lineRule="auto"/>
        <w:rPr>
          <w:rFonts w:ascii="Arial" w:eastAsia="Times New Roman" w:hAnsi="Arial" w:cs="Arial"/>
        </w:rPr>
      </w:pPr>
      <w:r w:rsidRPr="00C4481C">
        <w:rPr>
          <w:rFonts w:ascii="Arial" w:eastAsia="Times New Roman" w:hAnsi="Arial" w:cs="Arial"/>
        </w:rPr>
        <w:t xml:space="preserve">Ensure someone knows where you will be working and what time you will finish.  </w:t>
      </w:r>
    </w:p>
    <w:p w14:paraId="6DCC47B3" w14:textId="77777777" w:rsidR="00C4481C" w:rsidRDefault="00F14B7B" w:rsidP="00656695">
      <w:pPr>
        <w:pStyle w:val="ListParagraph"/>
        <w:numPr>
          <w:ilvl w:val="0"/>
          <w:numId w:val="9"/>
        </w:numPr>
        <w:spacing w:before="100" w:beforeAutospacing="1" w:after="100" w:afterAutospacing="1" w:line="240" w:lineRule="auto"/>
        <w:rPr>
          <w:rFonts w:ascii="Arial" w:eastAsia="Times New Roman" w:hAnsi="Arial" w:cs="Arial"/>
        </w:rPr>
      </w:pPr>
      <w:r w:rsidRPr="00C4481C">
        <w:rPr>
          <w:rFonts w:ascii="Arial" w:eastAsia="Times New Roman" w:hAnsi="Arial" w:cs="Arial"/>
        </w:rPr>
        <w:t xml:space="preserve">Make sure all doors and windows are locked. </w:t>
      </w:r>
    </w:p>
    <w:p w14:paraId="42A618CB" w14:textId="77777777" w:rsidR="00C4481C" w:rsidRDefault="00F14B7B" w:rsidP="00656695">
      <w:pPr>
        <w:pStyle w:val="ListParagraph"/>
        <w:numPr>
          <w:ilvl w:val="0"/>
          <w:numId w:val="9"/>
        </w:numPr>
        <w:spacing w:before="100" w:beforeAutospacing="1" w:after="100" w:afterAutospacing="1" w:line="240" w:lineRule="auto"/>
        <w:rPr>
          <w:rFonts w:ascii="Arial" w:eastAsia="Times New Roman" w:hAnsi="Arial" w:cs="Arial"/>
        </w:rPr>
      </w:pPr>
      <w:r w:rsidRPr="00C4481C">
        <w:rPr>
          <w:rFonts w:ascii="Arial" w:eastAsia="Times New Roman" w:hAnsi="Arial" w:cs="Arial"/>
        </w:rPr>
        <w:t xml:space="preserve">Be aware of Health and Safety, do not take unnecessary risks. For example, avoid potential hazards such as working at height and the use of ladders. </w:t>
      </w:r>
    </w:p>
    <w:p w14:paraId="4072CA51" w14:textId="4972DB56" w:rsidR="009B3AC7" w:rsidRDefault="009B3AC7" w:rsidP="00656695">
      <w:pPr>
        <w:pStyle w:val="ListParagraph"/>
        <w:numPr>
          <w:ilvl w:val="0"/>
          <w:numId w:val="9"/>
        </w:numPr>
        <w:spacing w:before="100" w:beforeAutospacing="1" w:after="100" w:afterAutospacing="1" w:line="240" w:lineRule="auto"/>
        <w:rPr>
          <w:rFonts w:ascii="Arial" w:eastAsia="Times New Roman" w:hAnsi="Arial" w:cs="Arial"/>
        </w:rPr>
      </w:pPr>
      <w:r>
        <w:rPr>
          <w:rFonts w:ascii="Arial" w:eastAsia="Times New Roman" w:hAnsi="Arial" w:cs="Arial"/>
        </w:rPr>
        <w:t>Close the driveway gate using the activation number</w:t>
      </w:r>
      <w:r w:rsidR="00695F35">
        <w:rPr>
          <w:rFonts w:ascii="Arial" w:eastAsia="Times New Roman" w:hAnsi="Arial" w:cs="Arial"/>
        </w:rPr>
        <w:t xml:space="preserve"> on your mobile phone</w:t>
      </w:r>
    </w:p>
    <w:p w14:paraId="189BA1B3" w14:textId="77777777" w:rsidR="00F14B7B" w:rsidRPr="00C4481C" w:rsidRDefault="00F14B7B" w:rsidP="00656695">
      <w:pPr>
        <w:pStyle w:val="ListParagraph"/>
        <w:numPr>
          <w:ilvl w:val="0"/>
          <w:numId w:val="9"/>
        </w:numPr>
        <w:spacing w:before="100" w:beforeAutospacing="1" w:after="100" w:afterAutospacing="1" w:line="240" w:lineRule="auto"/>
        <w:rPr>
          <w:rFonts w:ascii="Arial" w:eastAsia="Times New Roman" w:hAnsi="Arial" w:cs="Arial"/>
        </w:rPr>
      </w:pPr>
      <w:r w:rsidRPr="00C4481C">
        <w:rPr>
          <w:rFonts w:ascii="Arial" w:eastAsia="Times New Roman" w:hAnsi="Arial" w:cs="Arial"/>
        </w:rPr>
        <w:t xml:space="preserve">Keep a mobile phone with you as you move round the building. </w:t>
      </w:r>
    </w:p>
    <w:p w14:paraId="0C8D916B" w14:textId="27FFBA52"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Whereabouts of staff </w:t>
      </w:r>
    </w:p>
    <w:p w14:paraId="16670712" w14:textId="6BBC3F8B" w:rsidR="00C4481C"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Staff must always ensure that the </w:t>
      </w:r>
      <w:r w:rsidR="00C4481C">
        <w:rPr>
          <w:rFonts w:ascii="Arial" w:eastAsia="Times New Roman" w:hAnsi="Arial" w:cs="Arial"/>
        </w:rPr>
        <w:t>provision</w:t>
      </w:r>
      <w:r w:rsidRPr="00F14B7B">
        <w:rPr>
          <w:rFonts w:ascii="Arial" w:eastAsia="Times New Roman" w:hAnsi="Arial" w:cs="Arial"/>
        </w:rPr>
        <w:t xml:space="preserve"> diary is completed in full so that the </w:t>
      </w:r>
      <w:r w:rsidR="00C4481C">
        <w:rPr>
          <w:rFonts w:ascii="Arial" w:eastAsia="Times New Roman" w:hAnsi="Arial" w:cs="Arial"/>
        </w:rPr>
        <w:t>Head</w:t>
      </w:r>
      <w:r w:rsidR="00E75234">
        <w:rPr>
          <w:rFonts w:ascii="Arial" w:eastAsia="Times New Roman" w:hAnsi="Arial" w:cs="Arial"/>
        </w:rPr>
        <w:t>teacher</w:t>
      </w:r>
      <w:r w:rsidR="00C4481C">
        <w:rPr>
          <w:rFonts w:ascii="Arial" w:eastAsia="Times New Roman" w:hAnsi="Arial" w:cs="Arial"/>
        </w:rPr>
        <w:t xml:space="preserve"> / Deputy Head of Provision</w:t>
      </w:r>
      <w:r w:rsidRPr="00F14B7B">
        <w:rPr>
          <w:rFonts w:ascii="Arial" w:eastAsia="Times New Roman" w:hAnsi="Arial" w:cs="Arial"/>
        </w:rPr>
        <w:t xml:space="preserve"> is able to respond appropriately in the event of an emergency. Diary entries where staff are off site must indicate time, location, address details if a home visit, who you are seeing and estimated time of finish or return to </w:t>
      </w:r>
      <w:r w:rsidR="00C4481C">
        <w:rPr>
          <w:rFonts w:ascii="Arial" w:eastAsia="Times New Roman" w:hAnsi="Arial" w:cs="Arial"/>
        </w:rPr>
        <w:t>the provision.</w:t>
      </w:r>
    </w:p>
    <w:p w14:paraId="2E105B90" w14:textId="66F37253"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This is particularly important when making a home visit and/or where a possible ongoing risk has been identified. If your plans or estimated time of return change you must ensure you contact the </w:t>
      </w:r>
      <w:r w:rsidR="00C4481C">
        <w:rPr>
          <w:rFonts w:ascii="Arial" w:eastAsia="Times New Roman" w:hAnsi="Arial" w:cs="Arial"/>
        </w:rPr>
        <w:t>Head</w:t>
      </w:r>
      <w:r w:rsidR="002C75CA">
        <w:rPr>
          <w:rFonts w:ascii="Arial" w:eastAsia="Times New Roman" w:hAnsi="Arial" w:cs="Arial"/>
        </w:rPr>
        <w:t>teacher</w:t>
      </w:r>
      <w:r w:rsidR="00C4481C">
        <w:rPr>
          <w:rFonts w:ascii="Arial" w:eastAsia="Times New Roman" w:hAnsi="Arial" w:cs="Arial"/>
        </w:rPr>
        <w:t xml:space="preserve"> / Deputy Head of Provision</w:t>
      </w:r>
      <w:r w:rsidRPr="00F14B7B">
        <w:rPr>
          <w:rFonts w:ascii="Arial" w:eastAsia="Times New Roman" w:hAnsi="Arial" w:cs="Arial"/>
        </w:rPr>
        <w:t xml:space="preserve"> so that the diary can be updated on your behalf. </w:t>
      </w:r>
    </w:p>
    <w:p w14:paraId="449564CD" w14:textId="3F15C2B1"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All staff must provide appropriate personal informatio</w:t>
      </w:r>
      <w:r w:rsidR="00C4481C">
        <w:rPr>
          <w:rFonts w:ascii="Arial" w:eastAsia="Times New Roman" w:hAnsi="Arial" w:cs="Arial"/>
        </w:rPr>
        <w:t xml:space="preserve">n upon commencement of their position at Venture Learning.  </w:t>
      </w:r>
      <w:r w:rsidRPr="00F14B7B">
        <w:rPr>
          <w:rFonts w:ascii="Arial" w:eastAsia="Times New Roman" w:hAnsi="Arial" w:cs="Arial"/>
        </w:rPr>
        <w:t xml:space="preserve">This information must only be used in an emergency and </w:t>
      </w:r>
      <w:r w:rsidR="00C4481C">
        <w:rPr>
          <w:rFonts w:ascii="Arial" w:eastAsia="Times New Roman" w:hAnsi="Arial" w:cs="Arial"/>
        </w:rPr>
        <w:t>Venture Learning</w:t>
      </w:r>
      <w:r w:rsidRPr="00F14B7B">
        <w:rPr>
          <w:rFonts w:ascii="Arial" w:eastAsia="Times New Roman" w:hAnsi="Arial" w:cs="Arial"/>
        </w:rPr>
        <w:t xml:space="preserve"> must ensure it is held securely to avoid inappropriate disclosure. Information should include: </w:t>
      </w:r>
    </w:p>
    <w:p w14:paraId="3248DCDF" w14:textId="77777777" w:rsidR="00F14B7B" w:rsidRPr="00F14B7B" w:rsidRDefault="00F14B7B" w:rsidP="00656695">
      <w:pPr>
        <w:numPr>
          <w:ilvl w:val="0"/>
          <w:numId w:val="3"/>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Details of car make, model, colour and registration number if appropriate. </w:t>
      </w:r>
    </w:p>
    <w:p w14:paraId="304E2D08" w14:textId="77777777" w:rsidR="00F14B7B" w:rsidRPr="00F14B7B" w:rsidRDefault="00F14B7B" w:rsidP="00656695">
      <w:pPr>
        <w:numPr>
          <w:ilvl w:val="0"/>
          <w:numId w:val="3"/>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Home address and telephone number. </w:t>
      </w:r>
    </w:p>
    <w:p w14:paraId="42225377" w14:textId="77777777" w:rsidR="00F14B7B" w:rsidRPr="00F14B7B" w:rsidRDefault="00F14B7B" w:rsidP="00656695">
      <w:pPr>
        <w:numPr>
          <w:ilvl w:val="0"/>
          <w:numId w:val="3"/>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Mobile telephone number. </w:t>
      </w:r>
    </w:p>
    <w:p w14:paraId="39E8C19D" w14:textId="77777777" w:rsidR="00F14B7B" w:rsidRPr="00F14B7B" w:rsidRDefault="00F14B7B" w:rsidP="00656695">
      <w:pPr>
        <w:numPr>
          <w:ilvl w:val="0"/>
          <w:numId w:val="3"/>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Details of next-of-kin. </w:t>
      </w:r>
    </w:p>
    <w:p w14:paraId="31588585" w14:textId="77777777"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Working out of hours </w:t>
      </w:r>
    </w:p>
    <w:p w14:paraId="2C06FEDB" w14:textId="39EB0AB0"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There may be occasions when contact with children and parents will require staff to work outside of normal working hours. For example if a parent is not available during the day due to work commitments. Visits must be discussed with </w:t>
      </w:r>
      <w:r w:rsidR="00C4481C">
        <w:rPr>
          <w:rFonts w:ascii="Arial" w:eastAsia="Times New Roman" w:hAnsi="Arial" w:cs="Arial"/>
        </w:rPr>
        <w:t>the Head</w:t>
      </w:r>
      <w:r w:rsidR="00A65BF6">
        <w:rPr>
          <w:rFonts w:ascii="Arial" w:eastAsia="Times New Roman" w:hAnsi="Arial" w:cs="Arial"/>
        </w:rPr>
        <w:t>teacher</w:t>
      </w:r>
      <w:r w:rsidR="00C4481C">
        <w:rPr>
          <w:rFonts w:ascii="Arial" w:eastAsia="Times New Roman" w:hAnsi="Arial" w:cs="Arial"/>
        </w:rPr>
        <w:t xml:space="preserve"> / Deputy Head of Provision</w:t>
      </w:r>
      <w:r w:rsidRPr="00F14B7B">
        <w:rPr>
          <w:rFonts w:ascii="Arial" w:eastAsia="Times New Roman" w:hAnsi="Arial" w:cs="Arial"/>
        </w:rPr>
        <w:t xml:space="preserve">, taking into account any risk factors that may be pertinent. Appropriate control measures, such as a buddy system described below, must then be agreed and implemented. If no risks are identified normal protocols will apply. Wherever possible these visits should not take place alone. </w:t>
      </w:r>
    </w:p>
    <w:p w14:paraId="236BF299" w14:textId="77777777"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Monitoring/buddy system </w:t>
      </w:r>
    </w:p>
    <w:p w14:paraId="7F46A5A7" w14:textId="77777777"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In cases where a monitoring/buddy system has been agreed as part of a risk assessment process the following will apply: </w:t>
      </w:r>
    </w:p>
    <w:p w14:paraId="5364C2BF" w14:textId="3A755678" w:rsidR="00F14B7B" w:rsidRPr="00F14B7B" w:rsidRDefault="00F14B7B" w:rsidP="006640CC">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 If </w:t>
      </w:r>
      <w:r w:rsidR="006640CC">
        <w:rPr>
          <w:rFonts w:ascii="Arial" w:eastAsia="Times New Roman" w:hAnsi="Arial" w:cs="Arial"/>
        </w:rPr>
        <w:t xml:space="preserve">the </w:t>
      </w:r>
      <w:r w:rsidRPr="00F14B7B">
        <w:rPr>
          <w:rFonts w:ascii="Arial" w:eastAsia="Times New Roman" w:hAnsi="Arial" w:cs="Arial"/>
        </w:rPr>
        <w:t xml:space="preserve">staff member has not returned to or contacted the </w:t>
      </w:r>
      <w:r w:rsidR="006640CC">
        <w:rPr>
          <w:rFonts w:ascii="Arial" w:eastAsia="Times New Roman" w:hAnsi="Arial" w:cs="Arial"/>
        </w:rPr>
        <w:t>provision</w:t>
      </w:r>
      <w:r w:rsidRPr="00F14B7B">
        <w:rPr>
          <w:rFonts w:ascii="Arial" w:eastAsia="Times New Roman" w:hAnsi="Arial" w:cs="Arial"/>
        </w:rPr>
        <w:t xml:space="preserve"> within 30 minutes of </w:t>
      </w:r>
      <w:r w:rsidR="006640CC">
        <w:rPr>
          <w:rFonts w:ascii="Arial" w:eastAsia="Times New Roman" w:hAnsi="Arial" w:cs="Arial"/>
        </w:rPr>
        <w:t>their e</w:t>
      </w:r>
      <w:r w:rsidRPr="00F14B7B">
        <w:rPr>
          <w:rFonts w:ascii="Arial" w:eastAsia="Times New Roman" w:hAnsi="Arial" w:cs="Arial"/>
        </w:rPr>
        <w:t>xpected return time/finish time</w:t>
      </w:r>
      <w:r w:rsidR="006640CC">
        <w:rPr>
          <w:rFonts w:ascii="Arial" w:eastAsia="Times New Roman" w:hAnsi="Arial" w:cs="Arial"/>
        </w:rPr>
        <w:t>, the Head</w:t>
      </w:r>
      <w:r w:rsidR="00A65BF6">
        <w:rPr>
          <w:rFonts w:ascii="Arial" w:eastAsia="Times New Roman" w:hAnsi="Arial" w:cs="Arial"/>
        </w:rPr>
        <w:t>teacher</w:t>
      </w:r>
      <w:r w:rsidR="006640CC">
        <w:rPr>
          <w:rFonts w:ascii="Arial" w:eastAsia="Times New Roman" w:hAnsi="Arial" w:cs="Arial"/>
        </w:rPr>
        <w:t xml:space="preserve"> / Deputy Head of Provision will try to make </w:t>
      </w:r>
      <w:r w:rsidRPr="00F14B7B">
        <w:rPr>
          <w:rFonts w:ascii="Arial" w:eastAsia="Times New Roman" w:hAnsi="Arial" w:cs="Arial"/>
        </w:rPr>
        <w:t xml:space="preserve">contact </w:t>
      </w:r>
      <w:r w:rsidR="006640CC">
        <w:rPr>
          <w:rFonts w:ascii="Arial" w:eastAsia="Times New Roman" w:hAnsi="Arial" w:cs="Arial"/>
        </w:rPr>
        <w:t xml:space="preserve">with </w:t>
      </w:r>
      <w:r w:rsidRPr="00F14B7B">
        <w:rPr>
          <w:rFonts w:ascii="Arial" w:eastAsia="Times New Roman" w:hAnsi="Arial" w:cs="Arial"/>
        </w:rPr>
        <w:t>the staff member by mobile</w:t>
      </w:r>
      <w:r w:rsidR="006640CC">
        <w:rPr>
          <w:rFonts w:ascii="Arial" w:eastAsia="Times New Roman" w:hAnsi="Arial" w:cs="Arial"/>
        </w:rPr>
        <w:t>.  I</w:t>
      </w:r>
      <w:r w:rsidRPr="00F14B7B">
        <w:rPr>
          <w:rFonts w:ascii="Arial" w:eastAsia="Times New Roman" w:hAnsi="Arial" w:cs="Arial"/>
        </w:rPr>
        <w:t>f unable to do so</w:t>
      </w:r>
      <w:r w:rsidR="006640CC">
        <w:rPr>
          <w:rFonts w:ascii="Arial" w:eastAsia="Times New Roman" w:hAnsi="Arial" w:cs="Arial"/>
        </w:rPr>
        <w:t>, they</w:t>
      </w:r>
      <w:r w:rsidRPr="00F14B7B">
        <w:rPr>
          <w:rFonts w:ascii="Arial" w:eastAsia="Times New Roman" w:hAnsi="Arial" w:cs="Arial"/>
        </w:rPr>
        <w:t xml:space="preserve"> will inform the </w:t>
      </w:r>
      <w:r w:rsidR="006640CC">
        <w:rPr>
          <w:rFonts w:ascii="Arial" w:eastAsia="Times New Roman" w:hAnsi="Arial" w:cs="Arial"/>
        </w:rPr>
        <w:t>n</w:t>
      </w:r>
      <w:r w:rsidR="00D5363B">
        <w:rPr>
          <w:rFonts w:ascii="Arial" w:eastAsia="Times New Roman" w:hAnsi="Arial" w:cs="Arial"/>
        </w:rPr>
        <w:t>e</w:t>
      </w:r>
      <w:r w:rsidR="006640CC">
        <w:rPr>
          <w:rFonts w:ascii="Arial" w:eastAsia="Times New Roman" w:hAnsi="Arial" w:cs="Arial"/>
        </w:rPr>
        <w:t xml:space="preserve">xt of kin on the emergency contact details provided, and /or </w:t>
      </w:r>
      <w:r w:rsidRPr="00F14B7B">
        <w:rPr>
          <w:rFonts w:ascii="Arial" w:eastAsia="Times New Roman" w:hAnsi="Arial" w:cs="Arial"/>
        </w:rPr>
        <w:t xml:space="preserve">Police. </w:t>
      </w:r>
    </w:p>
    <w:p w14:paraId="56E25CB1" w14:textId="77777777"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Reporting of incidents </w:t>
      </w:r>
    </w:p>
    <w:p w14:paraId="450AE41E" w14:textId="13E15504"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Any incident must be recorded and reported to </w:t>
      </w:r>
      <w:r w:rsidR="00CE2412">
        <w:rPr>
          <w:rFonts w:ascii="Arial" w:eastAsia="Times New Roman" w:hAnsi="Arial" w:cs="Arial"/>
        </w:rPr>
        <w:t>the Headteacher</w:t>
      </w:r>
      <w:r w:rsidRPr="00F14B7B">
        <w:rPr>
          <w:rFonts w:ascii="Arial" w:eastAsia="Times New Roman" w:hAnsi="Arial" w:cs="Arial"/>
        </w:rPr>
        <w:t xml:space="preserve">. This must be done as soon as possible so that others are not put at risk. If the incident suggests a child may be at risk the safeguarding and child protection policy must be followed. </w:t>
      </w:r>
    </w:p>
    <w:p w14:paraId="4DDE295D" w14:textId="77777777"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One to one teaching and support </w:t>
      </w:r>
    </w:p>
    <w:p w14:paraId="5EE5C626" w14:textId="374BE25C"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The nature of our work means there will be many occasions where staff work one to one with pupils. This must always be considered as part of a risk assessment. Rooms / locations for this must be carefully considered. For example doors should have viewing panels, staff should leave the door open and public spaces are better than out of the way parts of the </w:t>
      </w:r>
      <w:r w:rsidR="006640CC">
        <w:rPr>
          <w:rFonts w:ascii="Arial" w:eastAsia="Times New Roman" w:hAnsi="Arial" w:cs="Arial"/>
        </w:rPr>
        <w:t>provision</w:t>
      </w:r>
      <w:r w:rsidRPr="00F14B7B">
        <w:rPr>
          <w:rFonts w:ascii="Arial" w:eastAsia="Times New Roman" w:hAnsi="Arial" w:cs="Arial"/>
        </w:rPr>
        <w:t xml:space="preserve">. </w:t>
      </w:r>
    </w:p>
    <w:p w14:paraId="2FEF9931" w14:textId="77777777"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Think about the following situations and what you would do in these example situations, always remembering staff are in a position of trust: </w:t>
      </w:r>
    </w:p>
    <w:p w14:paraId="15D4AA2C" w14:textId="77777777" w:rsidR="00F14B7B" w:rsidRPr="00F14B7B" w:rsidRDefault="00F14B7B" w:rsidP="00656695">
      <w:pPr>
        <w:numPr>
          <w:ilvl w:val="1"/>
          <w:numId w:val="4"/>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When a pupil needs first aid. </w:t>
      </w:r>
    </w:p>
    <w:p w14:paraId="1A910465" w14:textId="77777777" w:rsidR="00F14B7B" w:rsidRPr="00F14B7B" w:rsidRDefault="00F14B7B" w:rsidP="00656695">
      <w:pPr>
        <w:numPr>
          <w:ilvl w:val="1"/>
          <w:numId w:val="4"/>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If a pupil is distressed. </w:t>
      </w:r>
    </w:p>
    <w:p w14:paraId="48626930" w14:textId="77777777" w:rsidR="00F14B7B" w:rsidRPr="00F14B7B" w:rsidRDefault="00F14B7B" w:rsidP="00656695">
      <w:pPr>
        <w:numPr>
          <w:ilvl w:val="1"/>
          <w:numId w:val="4"/>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If you think a pupil has become infatuated with a staff member. </w:t>
      </w:r>
    </w:p>
    <w:p w14:paraId="026A2FC2" w14:textId="77777777" w:rsidR="00F14B7B" w:rsidRPr="00F14B7B" w:rsidRDefault="00F14B7B" w:rsidP="00656695">
      <w:pPr>
        <w:numPr>
          <w:ilvl w:val="1"/>
          <w:numId w:val="4"/>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Pupils ask for your mobile number. </w:t>
      </w:r>
    </w:p>
    <w:p w14:paraId="3EB6C65F" w14:textId="77777777" w:rsidR="00F14B7B" w:rsidRPr="00F14B7B" w:rsidRDefault="00F14B7B" w:rsidP="00656695">
      <w:pPr>
        <w:numPr>
          <w:ilvl w:val="1"/>
          <w:numId w:val="4"/>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A pupil gives you a gift. </w:t>
      </w:r>
    </w:p>
    <w:p w14:paraId="04E4FA64" w14:textId="3A4B1B11" w:rsidR="00F14B7B" w:rsidRPr="00F14B7B" w:rsidRDefault="00F14B7B" w:rsidP="00F14B7B">
      <w:pPr>
        <w:spacing w:before="100" w:beforeAutospacing="1" w:after="100" w:afterAutospacing="1" w:line="240" w:lineRule="auto"/>
        <w:ind w:left="1440"/>
        <w:rPr>
          <w:rFonts w:ascii="Arial" w:eastAsia="Times New Roman" w:hAnsi="Arial" w:cs="Arial"/>
        </w:rPr>
      </w:pPr>
      <w:r w:rsidRPr="00F14B7B">
        <w:rPr>
          <w:rFonts w:ascii="Arial" w:eastAsia="Times New Roman" w:hAnsi="Arial" w:cs="Arial"/>
        </w:rPr>
        <w:t xml:space="preserve">Outreach/outside agency staff must sign in at the main entrance of the school. Carefully consider where they work especially if they have been instructed to work one to one with pupils. Pupils must not be seen without parent / carer permission. </w:t>
      </w:r>
    </w:p>
    <w:p w14:paraId="15D1B09F" w14:textId="42C6C793" w:rsidR="00D5363B" w:rsidRPr="0038542E" w:rsidRDefault="00D5363B" w:rsidP="00F14B7B">
      <w:pPr>
        <w:spacing w:before="100" w:beforeAutospacing="1" w:after="100" w:afterAutospacing="1" w:line="240" w:lineRule="auto"/>
        <w:rPr>
          <w:rFonts w:ascii="Arial" w:eastAsia="Times New Roman" w:hAnsi="Arial" w:cs="Arial"/>
        </w:rPr>
      </w:pPr>
      <w:r w:rsidRPr="00D5363B">
        <w:rPr>
          <w:rFonts w:ascii="Arial" w:eastAsia="Times New Roman" w:hAnsi="Arial" w:cs="Arial"/>
          <w:b/>
          <w:u w:val="single"/>
        </w:rPr>
        <w:t>Responsibilities of the Employer and Employees</w:t>
      </w:r>
    </w:p>
    <w:p w14:paraId="77467941" w14:textId="13BD12FD" w:rsidR="00D5363B" w:rsidRPr="00D5363B" w:rsidRDefault="00D5363B" w:rsidP="00D5363B">
      <w:pPr>
        <w:pStyle w:val="NormalWeb"/>
        <w:rPr>
          <w:rFonts w:ascii="Arial" w:hAnsi="Arial" w:cs="Arial"/>
          <w:sz w:val="22"/>
          <w:szCs w:val="22"/>
        </w:rPr>
      </w:pPr>
      <w:r w:rsidRPr="00D5363B">
        <w:rPr>
          <w:rFonts w:ascii="Arial" w:hAnsi="Arial" w:cs="Arial"/>
          <w:sz w:val="22"/>
          <w:szCs w:val="22"/>
        </w:rPr>
        <w:t>Managers</w:t>
      </w:r>
      <w:r>
        <w:rPr>
          <w:rFonts w:ascii="Arial" w:hAnsi="Arial" w:cs="Arial"/>
          <w:sz w:val="22"/>
          <w:szCs w:val="22"/>
        </w:rPr>
        <w:t xml:space="preserve"> must:</w:t>
      </w:r>
    </w:p>
    <w:p w14:paraId="65A6B9A2" w14:textId="7389448E" w:rsidR="00D5363B" w:rsidRPr="00D5363B" w:rsidRDefault="00D5363B" w:rsidP="00D5363B">
      <w:pPr>
        <w:pStyle w:val="NormalWeb"/>
        <w:numPr>
          <w:ilvl w:val="0"/>
          <w:numId w:val="10"/>
        </w:numPr>
        <w:rPr>
          <w:rFonts w:ascii="Arial" w:hAnsi="Arial" w:cs="Arial"/>
          <w:sz w:val="22"/>
          <w:szCs w:val="22"/>
        </w:rPr>
      </w:pPr>
      <w:r w:rsidRPr="00D5363B">
        <w:rPr>
          <w:rFonts w:ascii="Arial" w:hAnsi="Arial" w:cs="Arial"/>
          <w:sz w:val="22"/>
          <w:szCs w:val="22"/>
        </w:rPr>
        <w:t>Carry out a suitable and sufficient written risk assessment (to include the identification of lone workers) in consultation with employees, thus ensuring that all hazards associated with lone working are identified and appropriate control measures introduced to eliminate, minimise, or control the</w:t>
      </w:r>
      <w:r w:rsidR="00DB60F9">
        <w:rPr>
          <w:rFonts w:ascii="Arial" w:hAnsi="Arial" w:cs="Arial"/>
          <w:sz w:val="22"/>
          <w:szCs w:val="22"/>
        </w:rPr>
        <w:t xml:space="preserve"> </w:t>
      </w:r>
      <w:r w:rsidRPr="00D5363B">
        <w:rPr>
          <w:rFonts w:ascii="Arial" w:hAnsi="Arial" w:cs="Arial"/>
          <w:sz w:val="22"/>
          <w:szCs w:val="22"/>
        </w:rPr>
        <w:t xml:space="preserve">risks </w:t>
      </w:r>
    </w:p>
    <w:p w14:paraId="482C61FB" w14:textId="77777777" w:rsidR="00D5363B" w:rsidRPr="00D5363B" w:rsidRDefault="00D5363B" w:rsidP="00D5363B">
      <w:pPr>
        <w:pStyle w:val="NormalWeb"/>
        <w:numPr>
          <w:ilvl w:val="0"/>
          <w:numId w:val="10"/>
        </w:numPr>
        <w:rPr>
          <w:rFonts w:ascii="Arial" w:hAnsi="Arial" w:cs="Arial"/>
          <w:sz w:val="22"/>
          <w:szCs w:val="22"/>
        </w:rPr>
      </w:pPr>
      <w:r w:rsidRPr="00D5363B">
        <w:rPr>
          <w:rFonts w:ascii="Arial" w:hAnsi="Arial" w:cs="Arial"/>
          <w:sz w:val="22"/>
          <w:szCs w:val="22"/>
        </w:rPr>
        <w:t xml:space="preserve">Establish clear procedures to set limits as to what can and cannot be done while working alone and where appropriate, when to stop and seek advice </w:t>
      </w:r>
    </w:p>
    <w:p w14:paraId="69B7A3C3" w14:textId="77777777" w:rsidR="00D5363B" w:rsidRPr="00D5363B" w:rsidRDefault="00D5363B" w:rsidP="00D5363B">
      <w:pPr>
        <w:pStyle w:val="NormalWeb"/>
        <w:numPr>
          <w:ilvl w:val="0"/>
          <w:numId w:val="10"/>
        </w:numPr>
        <w:rPr>
          <w:rFonts w:ascii="Arial" w:hAnsi="Arial" w:cs="Arial"/>
          <w:sz w:val="22"/>
          <w:szCs w:val="22"/>
        </w:rPr>
      </w:pPr>
      <w:r w:rsidRPr="00D5363B">
        <w:rPr>
          <w:rFonts w:ascii="Arial" w:hAnsi="Arial" w:cs="Arial"/>
          <w:sz w:val="22"/>
          <w:szCs w:val="22"/>
        </w:rPr>
        <w:t xml:space="preserve">Undertake a training needs assessment based on the activities undertaken by their staff </w:t>
      </w:r>
    </w:p>
    <w:p w14:paraId="451257EA" w14:textId="77777777" w:rsidR="00D5363B" w:rsidRPr="00D5363B" w:rsidRDefault="00D5363B" w:rsidP="00D5363B">
      <w:pPr>
        <w:pStyle w:val="NormalWeb"/>
        <w:numPr>
          <w:ilvl w:val="0"/>
          <w:numId w:val="10"/>
        </w:numPr>
        <w:rPr>
          <w:rFonts w:ascii="Arial" w:hAnsi="Arial" w:cs="Arial"/>
          <w:sz w:val="22"/>
          <w:szCs w:val="22"/>
        </w:rPr>
      </w:pPr>
      <w:r w:rsidRPr="00D5363B">
        <w:rPr>
          <w:rFonts w:ascii="Arial" w:hAnsi="Arial" w:cs="Arial"/>
          <w:sz w:val="22"/>
          <w:szCs w:val="22"/>
        </w:rPr>
        <w:t xml:space="preserve">Provide sufficient information, training, instruction and supervision </w:t>
      </w:r>
    </w:p>
    <w:p w14:paraId="6BC3914F" w14:textId="7CDAAA11" w:rsidR="00D5363B" w:rsidRDefault="00D5363B" w:rsidP="00D5363B">
      <w:pPr>
        <w:pStyle w:val="NormalWeb"/>
        <w:numPr>
          <w:ilvl w:val="0"/>
          <w:numId w:val="10"/>
        </w:numPr>
        <w:rPr>
          <w:rFonts w:ascii="Arial" w:hAnsi="Arial" w:cs="Arial"/>
          <w:sz w:val="22"/>
          <w:szCs w:val="22"/>
        </w:rPr>
      </w:pPr>
      <w:r w:rsidRPr="00D5363B">
        <w:rPr>
          <w:rFonts w:ascii="Arial" w:hAnsi="Arial" w:cs="Arial"/>
          <w:sz w:val="22"/>
          <w:szCs w:val="22"/>
        </w:rPr>
        <w:t xml:space="preserve">Regular reviews of control measures to ensure that they are effective and continue to meet the requirements of the lone worker </w:t>
      </w:r>
    </w:p>
    <w:p w14:paraId="6BBB4190" w14:textId="0257BBBE" w:rsidR="00D5363B" w:rsidRDefault="00D5363B" w:rsidP="00D5363B">
      <w:pPr>
        <w:pStyle w:val="NormalWeb"/>
        <w:rPr>
          <w:rFonts w:ascii="Arial" w:hAnsi="Arial" w:cs="Arial"/>
          <w:sz w:val="22"/>
          <w:szCs w:val="22"/>
        </w:rPr>
      </w:pPr>
      <w:r>
        <w:rPr>
          <w:rFonts w:ascii="Arial" w:hAnsi="Arial" w:cs="Arial"/>
          <w:sz w:val="22"/>
          <w:szCs w:val="22"/>
        </w:rPr>
        <w:t>Employees must:</w:t>
      </w:r>
    </w:p>
    <w:p w14:paraId="2417C237" w14:textId="77777777" w:rsidR="00D5363B" w:rsidRPr="00D5363B" w:rsidRDefault="00D5363B" w:rsidP="00D5363B">
      <w:pPr>
        <w:pStyle w:val="NormalWeb"/>
        <w:numPr>
          <w:ilvl w:val="0"/>
          <w:numId w:val="11"/>
        </w:numPr>
        <w:rPr>
          <w:rFonts w:ascii="Arial" w:hAnsi="Arial" w:cs="Arial"/>
          <w:position w:val="2"/>
          <w:sz w:val="22"/>
          <w:szCs w:val="22"/>
        </w:rPr>
      </w:pPr>
      <w:r w:rsidRPr="00D5363B">
        <w:rPr>
          <w:rFonts w:ascii="Arial" w:hAnsi="Arial" w:cs="Arial"/>
          <w:position w:val="2"/>
          <w:sz w:val="22"/>
          <w:szCs w:val="22"/>
        </w:rPr>
        <w:t xml:space="preserve">Adhere to and apply this Policy and any other relevant HSE policies/circulars, local procedures and safe systems of work and associated risk assessments and controls </w:t>
      </w:r>
    </w:p>
    <w:p w14:paraId="3E828558" w14:textId="77777777" w:rsidR="00D5363B" w:rsidRPr="00D5363B" w:rsidRDefault="00D5363B" w:rsidP="00D5363B">
      <w:pPr>
        <w:pStyle w:val="NormalWeb"/>
        <w:numPr>
          <w:ilvl w:val="0"/>
          <w:numId w:val="11"/>
        </w:numPr>
        <w:rPr>
          <w:rFonts w:ascii="Arial" w:hAnsi="Arial" w:cs="Arial"/>
          <w:position w:val="2"/>
          <w:sz w:val="22"/>
          <w:szCs w:val="22"/>
        </w:rPr>
      </w:pPr>
      <w:r w:rsidRPr="00D5363B">
        <w:rPr>
          <w:rFonts w:ascii="Arial" w:hAnsi="Arial" w:cs="Arial"/>
          <w:position w:val="2"/>
          <w:sz w:val="22"/>
          <w:szCs w:val="22"/>
        </w:rPr>
        <w:t xml:space="preserve">Conduct a Dynamic Risk Assessment </w:t>
      </w:r>
    </w:p>
    <w:p w14:paraId="7CE335EC" w14:textId="1F13DFFA" w:rsidR="00D5363B" w:rsidRPr="0038542E" w:rsidRDefault="00D5363B" w:rsidP="0038542E">
      <w:pPr>
        <w:pStyle w:val="NormalWeb"/>
        <w:numPr>
          <w:ilvl w:val="0"/>
          <w:numId w:val="11"/>
        </w:numPr>
        <w:rPr>
          <w:rFonts w:ascii="Arial" w:hAnsi="Arial" w:cs="Arial"/>
          <w:position w:val="2"/>
          <w:sz w:val="22"/>
          <w:szCs w:val="22"/>
        </w:rPr>
      </w:pPr>
      <w:r w:rsidRPr="00D5363B">
        <w:rPr>
          <w:rFonts w:ascii="Arial" w:hAnsi="Arial" w:cs="Arial"/>
          <w:position w:val="2"/>
          <w:sz w:val="22"/>
          <w:szCs w:val="22"/>
        </w:rPr>
        <w:t xml:space="preserve">Report any matters of concern and any accidents, incidents and near misses in relation to lone working to include </w:t>
      </w:r>
      <w:r w:rsidRPr="0038542E">
        <w:rPr>
          <w:rFonts w:ascii="Arial" w:hAnsi="Arial" w:cs="Arial"/>
          <w:position w:val="2"/>
          <w:sz w:val="22"/>
          <w:szCs w:val="22"/>
        </w:rPr>
        <w:t xml:space="preserve">defects in equipment or the place of work and any unsafe systems or work to the Line Manager </w:t>
      </w:r>
    </w:p>
    <w:p w14:paraId="33988B02" w14:textId="2868ACC9" w:rsidR="00D5363B" w:rsidRDefault="00D5363B" w:rsidP="00D5363B">
      <w:pPr>
        <w:pStyle w:val="NormalWeb"/>
        <w:numPr>
          <w:ilvl w:val="0"/>
          <w:numId w:val="11"/>
        </w:numPr>
        <w:rPr>
          <w:rFonts w:ascii="Arial" w:hAnsi="Arial" w:cs="Arial"/>
          <w:position w:val="2"/>
          <w:sz w:val="22"/>
          <w:szCs w:val="22"/>
        </w:rPr>
      </w:pPr>
      <w:r w:rsidRPr="00D5363B">
        <w:rPr>
          <w:rFonts w:ascii="Arial" w:hAnsi="Arial" w:cs="Arial"/>
          <w:position w:val="2"/>
          <w:sz w:val="22"/>
          <w:szCs w:val="22"/>
        </w:rPr>
        <w:t xml:space="preserve">Comply with any safety measures (e.g. Lone worker systems/devices, buddy system etc), that have been introduced to protect the personal safety of loneworkers </w:t>
      </w:r>
    </w:p>
    <w:p w14:paraId="524F51DE" w14:textId="5DA6E9BD" w:rsidR="0038542E" w:rsidRPr="0038542E" w:rsidRDefault="0038542E" w:rsidP="0038542E">
      <w:pPr>
        <w:pStyle w:val="NormalWeb"/>
        <w:rPr>
          <w:rFonts w:ascii="Arial" w:hAnsi="Arial" w:cs="Arial"/>
          <w:b/>
          <w:position w:val="2"/>
          <w:sz w:val="22"/>
          <w:szCs w:val="22"/>
          <w:u w:val="single"/>
        </w:rPr>
      </w:pPr>
      <w:r w:rsidRPr="0038542E">
        <w:rPr>
          <w:rFonts w:ascii="Arial" w:hAnsi="Arial" w:cs="Arial"/>
          <w:b/>
          <w:position w:val="2"/>
          <w:sz w:val="22"/>
          <w:szCs w:val="22"/>
          <w:u w:val="single"/>
        </w:rPr>
        <w:t>Assessment of risk</w:t>
      </w:r>
    </w:p>
    <w:p w14:paraId="11DF8292" w14:textId="77777777" w:rsidR="0038542E" w:rsidRPr="00437A15" w:rsidRDefault="0038542E" w:rsidP="0038542E">
      <w:pPr>
        <w:spacing w:before="100" w:beforeAutospacing="1" w:after="100" w:afterAutospacing="1" w:line="240" w:lineRule="auto"/>
        <w:rPr>
          <w:rFonts w:asciiTheme="minorBidi" w:eastAsia="Times New Roman" w:hAnsiTheme="minorBidi"/>
          <w:sz w:val="24"/>
          <w:szCs w:val="24"/>
        </w:rPr>
      </w:pPr>
      <w:r w:rsidRPr="00437A15">
        <w:rPr>
          <w:rFonts w:asciiTheme="minorBidi" w:eastAsia="Times New Roman" w:hAnsiTheme="minorBidi"/>
        </w:rPr>
        <w:t xml:space="preserve">In drawing up and recording an assessment of risk the following issues should be considered, as appropriate to the circumstances: </w:t>
      </w:r>
    </w:p>
    <w:p w14:paraId="4AF9A9E9" w14:textId="0DD9B284" w:rsidR="00853356" w:rsidRPr="00437A15" w:rsidRDefault="00853356" w:rsidP="00853356">
      <w:pPr>
        <w:pStyle w:val="ListParagraph"/>
        <w:numPr>
          <w:ilvl w:val="0"/>
          <w:numId w:val="9"/>
        </w:numPr>
        <w:spacing w:before="100" w:beforeAutospacing="1" w:after="100" w:afterAutospacing="1" w:line="240" w:lineRule="auto"/>
        <w:rPr>
          <w:rFonts w:asciiTheme="minorBidi" w:eastAsia="Times New Roman" w:hAnsiTheme="minorBidi"/>
        </w:rPr>
      </w:pPr>
      <w:r w:rsidRPr="00437A15">
        <w:rPr>
          <w:rFonts w:asciiTheme="minorBidi" w:eastAsia="Times New Roman" w:hAnsiTheme="minorBidi"/>
        </w:rPr>
        <w:t>T</w:t>
      </w:r>
      <w:r w:rsidR="0038542E" w:rsidRPr="00437A15">
        <w:rPr>
          <w:rFonts w:asciiTheme="minorBidi" w:eastAsia="Times New Roman" w:hAnsiTheme="minorBidi"/>
        </w:rPr>
        <w:t>he</w:t>
      </w:r>
      <w:r w:rsidRPr="00437A15">
        <w:rPr>
          <w:rFonts w:asciiTheme="minorBidi" w:eastAsia="Times New Roman" w:hAnsiTheme="minorBidi"/>
        </w:rPr>
        <w:t xml:space="preserve"> </w:t>
      </w:r>
      <w:r w:rsidR="0038542E" w:rsidRPr="00437A15">
        <w:rPr>
          <w:rFonts w:asciiTheme="minorBidi" w:eastAsia="Times New Roman" w:hAnsiTheme="minorBidi"/>
        </w:rPr>
        <w:t>environment–location,</w:t>
      </w:r>
      <w:r w:rsidRPr="00437A15">
        <w:rPr>
          <w:rFonts w:asciiTheme="minorBidi" w:eastAsia="Times New Roman" w:hAnsiTheme="minorBidi"/>
        </w:rPr>
        <w:t xml:space="preserve"> </w:t>
      </w:r>
      <w:r w:rsidR="0038542E" w:rsidRPr="00437A15">
        <w:rPr>
          <w:rFonts w:asciiTheme="minorBidi" w:eastAsia="Times New Roman" w:hAnsiTheme="minorBidi"/>
        </w:rPr>
        <w:t>security,</w:t>
      </w:r>
      <w:r w:rsidRPr="00437A15">
        <w:rPr>
          <w:rFonts w:asciiTheme="minorBidi" w:eastAsia="Times New Roman" w:hAnsiTheme="minorBidi"/>
        </w:rPr>
        <w:t xml:space="preserve"> </w:t>
      </w:r>
      <w:r w:rsidR="0038542E" w:rsidRPr="00437A15">
        <w:rPr>
          <w:rFonts w:asciiTheme="minorBidi" w:eastAsia="Times New Roman" w:hAnsiTheme="minorBidi"/>
        </w:rPr>
        <w:t>access</w:t>
      </w:r>
    </w:p>
    <w:p w14:paraId="3B2C4671" w14:textId="7C2E918B" w:rsidR="00853356" w:rsidRPr="00437A15" w:rsidRDefault="00853356" w:rsidP="00853356">
      <w:pPr>
        <w:pStyle w:val="ListParagraph"/>
        <w:numPr>
          <w:ilvl w:val="0"/>
          <w:numId w:val="9"/>
        </w:numPr>
        <w:spacing w:before="100" w:beforeAutospacing="1" w:after="100" w:afterAutospacing="1" w:line="240" w:lineRule="auto"/>
        <w:rPr>
          <w:rFonts w:asciiTheme="minorBidi" w:eastAsia="Times New Roman" w:hAnsiTheme="minorBidi"/>
        </w:rPr>
      </w:pPr>
      <w:r w:rsidRPr="00437A15">
        <w:rPr>
          <w:rFonts w:asciiTheme="minorBidi" w:eastAsia="Times New Roman" w:hAnsiTheme="minorBidi"/>
        </w:rPr>
        <w:t>T</w:t>
      </w:r>
      <w:r w:rsidR="0038542E" w:rsidRPr="00437A15">
        <w:rPr>
          <w:rFonts w:asciiTheme="minorBidi" w:eastAsia="Times New Roman" w:hAnsiTheme="minorBidi"/>
        </w:rPr>
        <w:t>he</w:t>
      </w:r>
      <w:r w:rsidRPr="00437A15">
        <w:rPr>
          <w:rFonts w:asciiTheme="minorBidi" w:eastAsia="Times New Roman" w:hAnsiTheme="minorBidi"/>
        </w:rPr>
        <w:t xml:space="preserve"> </w:t>
      </w:r>
      <w:r w:rsidR="0038542E" w:rsidRPr="00437A15">
        <w:rPr>
          <w:rFonts w:asciiTheme="minorBidi" w:eastAsia="Times New Roman" w:hAnsiTheme="minorBidi"/>
        </w:rPr>
        <w:t>context–nature</w:t>
      </w:r>
      <w:r w:rsidRPr="00437A15">
        <w:rPr>
          <w:rFonts w:asciiTheme="minorBidi" w:eastAsia="Times New Roman" w:hAnsiTheme="minorBidi"/>
        </w:rPr>
        <w:t xml:space="preserve"> </w:t>
      </w:r>
      <w:r w:rsidR="0038542E" w:rsidRPr="00437A15">
        <w:rPr>
          <w:rFonts w:asciiTheme="minorBidi" w:eastAsia="Times New Roman" w:hAnsiTheme="minorBidi"/>
        </w:rPr>
        <w:t>of</w:t>
      </w:r>
      <w:r w:rsidRPr="00437A15">
        <w:rPr>
          <w:rFonts w:asciiTheme="minorBidi" w:eastAsia="Times New Roman" w:hAnsiTheme="minorBidi"/>
        </w:rPr>
        <w:t xml:space="preserve"> </w:t>
      </w:r>
      <w:r w:rsidR="0038542E" w:rsidRPr="00437A15">
        <w:rPr>
          <w:rFonts w:asciiTheme="minorBidi" w:eastAsia="Times New Roman" w:hAnsiTheme="minorBidi"/>
        </w:rPr>
        <w:t>the</w:t>
      </w:r>
      <w:r w:rsidRPr="00437A15">
        <w:rPr>
          <w:rFonts w:asciiTheme="minorBidi" w:eastAsia="Times New Roman" w:hAnsiTheme="minorBidi"/>
        </w:rPr>
        <w:t xml:space="preserve"> </w:t>
      </w:r>
      <w:r w:rsidR="0038542E" w:rsidRPr="00437A15">
        <w:rPr>
          <w:rFonts w:asciiTheme="minorBidi" w:eastAsia="Times New Roman" w:hAnsiTheme="minorBidi"/>
        </w:rPr>
        <w:t>task,</w:t>
      </w:r>
      <w:r w:rsidRPr="00437A15">
        <w:rPr>
          <w:rFonts w:asciiTheme="minorBidi" w:eastAsia="Times New Roman" w:hAnsiTheme="minorBidi"/>
        </w:rPr>
        <w:t xml:space="preserve"> </w:t>
      </w:r>
      <w:r w:rsidR="0038542E" w:rsidRPr="00437A15">
        <w:rPr>
          <w:rFonts w:asciiTheme="minorBidi" w:eastAsia="Times New Roman" w:hAnsiTheme="minorBidi"/>
        </w:rPr>
        <w:t>any</w:t>
      </w:r>
      <w:r w:rsidRPr="00437A15">
        <w:rPr>
          <w:rFonts w:asciiTheme="minorBidi" w:eastAsia="Times New Roman" w:hAnsiTheme="minorBidi"/>
        </w:rPr>
        <w:t xml:space="preserve"> </w:t>
      </w:r>
      <w:r w:rsidR="0038542E" w:rsidRPr="00437A15">
        <w:rPr>
          <w:rFonts w:asciiTheme="minorBidi" w:eastAsia="Times New Roman" w:hAnsiTheme="minorBidi"/>
        </w:rPr>
        <w:t>special</w:t>
      </w:r>
      <w:r w:rsidRPr="00437A15">
        <w:rPr>
          <w:rFonts w:asciiTheme="minorBidi" w:eastAsia="Times New Roman" w:hAnsiTheme="minorBidi"/>
        </w:rPr>
        <w:t xml:space="preserve"> </w:t>
      </w:r>
      <w:r w:rsidR="0038542E" w:rsidRPr="00437A15">
        <w:rPr>
          <w:rFonts w:asciiTheme="minorBidi" w:eastAsia="Times New Roman" w:hAnsiTheme="minorBidi"/>
        </w:rPr>
        <w:t>circumstances</w:t>
      </w:r>
    </w:p>
    <w:p w14:paraId="129A6C7A" w14:textId="2BAE59F5" w:rsidR="00853356" w:rsidRPr="00437A15" w:rsidRDefault="00853356" w:rsidP="00853356">
      <w:pPr>
        <w:pStyle w:val="ListParagraph"/>
        <w:numPr>
          <w:ilvl w:val="0"/>
          <w:numId w:val="9"/>
        </w:numPr>
        <w:spacing w:before="100" w:beforeAutospacing="1" w:after="100" w:afterAutospacing="1" w:line="240" w:lineRule="auto"/>
        <w:rPr>
          <w:rFonts w:asciiTheme="minorBidi" w:eastAsia="Times New Roman" w:hAnsiTheme="minorBidi"/>
        </w:rPr>
      </w:pPr>
      <w:r w:rsidRPr="00437A15">
        <w:rPr>
          <w:rFonts w:asciiTheme="minorBidi" w:eastAsia="Times New Roman" w:hAnsiTheme="minorBidi"/>
        </w:rPr>
        <w:t>T</w:t>
      </w:r>
      <w:r w:rsidR="0038542E" w:rsidRPr="00437A15">
        <w:rPr>
          <w:rFonts w:asciiTheme="minorBidi" w:eastAsia="Times New Roman" w:hAnsiTheme="minorBidi"/>
        </w:rPr>
        <w:t>he</w:t>
      </w:r>
      <w:r w:rsidRPr="00437A15">
        <w:rPr>
          <w:rFonts w:asciiTheme="minorBidi" w:eastAsia="Times New Roman" w:hAnsiTheme="minorBidi"/>
        </w:rPr>
        <w:t xml:space="preserve"> </w:t>
      </w:r>
      <w:r w:rsidR="0038542E" w:rsidRPr="00437A15">
        <w:rPr>
          <w:rFonts w:asciiTheme="minorBidi" w:eastAsia="Times New Roman" w:hAnsiTheme="minorBidi"/>
        </w:rPr>
        <w:t>individuals</w:t>
      </w:r>
      <w:r w:rsidRPr="00437A15">
        <w:rPr>
          <w:rFonts w:asciiTheme="minorBidi" w:eastAsia="Times New Roman" w:hAnsiTheme="minorBidi"/>
        </w:rPr>
        <w:t xml:space="preserve"> </w:t>
      </w:r>
      <w:r w:rsidR="0038542E" w:rsidRPr="00437A15">
        <w:rPr>
          <w:rFonts w:asciiTheme="minorBidi" w:eastAsia="Times New Roman" w:hAnsiTheme="minorBidi"/>
        </w:rPr>
        <w:t>concerned–indicators</w:t>
      </w:r>
      <w:r w:rsidRPr="00437A15">
        <w:rPr>
          <w:rFonts w:asciiTheme="minorBidi" w:eastAsia="Times New Roman" w:hAnsiTheme="minorBidi"/>
        </w:rPr>
        <w:t xml:space="preserve"> </w:t>
      </w:r>
      <w:r w:rsidR="0038542E" w:rsidRPr="00437A15">
        <w:rPr>
          <w:rFonts w:asciiTheme="minorBidi" w:eastAsia="Times New Roman" w:hAnsiTheme="minorBidi"/>
        </w:rPr>
        <w:t>of</w:t>
      </w:r>
      <w:r w:rsidRPr="00437A15">
        <w:rPr>
          <w:rFonts w:asciiTheme="minorBidi" w:eastAsia="Times New Roman" w:hAnsiTheme="minorBidi"/>
        </w:rPr>
        <w:t xml:space="preserve"> </w:t>
      </w:r>
      <w:r w:rsidR="0038542E" w:rsidRPr="00437A15">
        <w:rPr>
          <w:rFonts w:asciiTheme="minorBidi" w:eastAsia="Times New Roman" w:hAnsiTheme="minorBidi"/>
        </w:rPr>
        <w:t>potential</w:t>
      </w:r>
      <w:r w:rsidRPr="00437A15">
        <w:rPr>
          <w:rFonts w:asciiTheme="minorBidi" w:eastAsia="Times New Roman" w:hAnsiTheme="minorBidi"/>
        </w:rPr>
        <w:t xml:space="preserve"> </w:t>
      </w:r>
      <w:r w:rsidR="0038542E" w:rsidRPr="00437A15">
        <w:rPr>
          <w:rFonts w:asciiTheme="minorBidi" w:eastAsia="Times New Roman" w:hAnsiTheme="minorBidi"/>
        </w:rPr>
        <w:t>or</w:t>
      </w:r>
      <w:r w:rsidRPr="00437A15">
        <w:rPr>
          <w:rFonts w:asciiTheme="minorBidi" w:eastAsia="Times New Roman" w:hAnsiTheme="minorBidi"/>
        </w:rPr>
        <w:t xml:space="preserve"> </w:t>
      </w:r>
      <w:r w:rsidR="0038542E" w:rsidRPr="00437A15">
        <w:rPr>
          <w:rFonts w:asciiTheme="minorBidi" w:eastAsia="Times New Roman" w:hAnsiTheme="minorBidi"/>
        </w:rPr>
        <w:t>actual</w:t>
      </w:r>
      <w:r w:rsidRPr="00437A15">
        <w:rPr>
          <w:rFonts w:asciiTheme="minorBidi" w:eastAsia="Times New Roman" w:hAnsiTheme="minorBidi"/>
        </w:rPr>
        <w:t xml:space="preserve"> </w:t>
      </w:r>
      <w:r w:rsidR="0038542E" w:rsidRPr="00437A15">
        <w:rPr>
          <w:rFonts w:asciiTheme="minorBidi" w:eastAsia="Times New Roman" w:hAnsiTheme="minorBidi"/>
        </w:rPr>
        <w:t>risk</w:t>
      </w:r>
      <w:r w:rsidRPr="00437A15">
        <w:rPr>
          <w:rFonts w:asciiTheme="minorBidi" w:eastAsia="Times New Roman" w:hAnsiTheme="minorBidi"/>
        </w:rPr>
        <w:t xml:space="preserve"> </w:t>
      </w:r>
      <w:r w:rsidR="0038542E" w:rsidRPr="00437A15">
        <w:rPr>
          <w:rFonts w:asciiTheme="minorBidi" w:eastAsia="Times New Roman" w:hAnsiTheme="minorBidi"/>
        </w:rPr>
        <w:t xml:space="preserve">history – any previous incidents in similar situations </w:t>
      </w:r>
    </w:p>
    <w:p w14:paraId="5ABDD98E" w14:textId="61B14FA2" w:rsidR="00853356" w:rsidRPr="00437A15" w:rsidRDefault="00853356" w:rsidP="00853356">
      <w:pPr>
        <w:pStyle w:val="ListParagraph"/>
        <w:numPr>
          <w:ilvl w:val="0"/>
          <w:numId w:val="9"/>
        </w:numPr>
        <w:spacing w:before="100" w:beforeAutospacing="1" w:after="100" w:afterAutospacing="1" w:line="240" w:lineRule="auto"/>
        <w:rPr>
          <w:rFonts w:asciiTheme="minorBidi" w:eastAsia="Times New Roman" w:hAnsiTheme="minorBidi"/>
        </w:rPr>
      </w:pPr>
      <w:r w:rsidRPr="00437A15">
        <w:rPr>
          <w:rFonts w:asciiTheme="minorBidi" w:eastAsia="Times New Roman" w:hAnsiTheme="minorBidi"/>
        </w:rPr>
        <w:t>Any other special circumstances</w:t>
      </w:r>
    </w:p>
    <w:p w14:paraId="7B1873F4" w14:textId="4804A483" w:rsidR="0038542E" w:rsidRPr="0038542E" w:rsidRDefault="0038542E" w:rsidP="0038542E">
      <w:pPr>
        <w:pStyle w:val="NormalWeb"/>
        <w:rPr>
          <w:rFonts w:ascii="Arial" w:hAnsi="Arial" w:cs="Arial"/>
          <w:b/>
          <w:position w:val="2"/>
          <w:sz w:val="22"/>
          <w:szCs w:val="22"/>
        </w:rPr>
      </w:pPr>
      <w:r w:rsidRPr="0038542E">
        <w:rPr>
          <w:rFonts w:ascii="Arial" w:hAnsi="Arial" w:cs="Arial"/>
          <w:b/>
          <w:position w:val="2"/>
          <w:sz w:val="22"/>
          <w:szCs w:val="22"/>
        </w:rPr>
        <w:t>Risk Assessment Process:</w:t>
      </w:r>
    </w:p>
    <w:p w14:paraId="3C802407" w14:textId="77777777" w:rsidR="0038542E" w:rsidRPr="0038542E" w:rsidRDefault="0038542E" w:rsidP="0038542E">
      <w:pPr>
        <w:pStyle w:val="NormalWeb"/>
        <w:ind w:left="720"/>
        <w:rPr>
          <w:rFonts w:ascii="Arial" w:hAnsi="Arial" w:cs="Arial"/>
          <w:sz w:val="22"/>
          <w:szCs w:val="22"/>
        </w:rPr>
      </w:pPr>
      <w:r w:rsidRPr="0038542E">
        <w:rPr>
          <w:rFonts w:ascii="Arial" w:hAnsi="Arial" w:cs="Arial"/>
          <w:sz w:val="22"/>
          <w:szCs w:val="22"/>
        </w:rPr>
        <w:t xml:space="preserve">The risk assessment process for a given task comprises of the following FOUR STEPS which are detailed in Appendix 1 HSE Policy on Lone Working 2017. </w:t>
      </w:r>
    </w:p>
    <w:p w14:paraId="1AF2F224" w14:textId="7540217F" w:rsidR="0038542E" w:rsidRPr="0038542E" w:rsidRDefault="0038542E" w:rsidP="0038542E">
      <w:pPr>
        <w:pStyle w:val="NormalWeb"/>
        <w:ind w:left="720"/>
        <w:rPr>
          <w:rFonts w:ascii="Arial" w:hAnsi="Arial" w:cs="Arial"/>
          <w:sz w:val="22"/>
          <w:szCs w:val="22"/>
        </w:rPr>
      </w:pPr>
      <w:r w:rsidRPr="0038542E">
        <w:rPr>
          <w:rFonts w:ascii="Arial" w:hAnsi="Arial" w:cs="Arial"/>
          <w:sz w:val="22"/>
          <w:szCs w:val="22"/>
        </w:rPr>
        <w:t xml:space="preserve">When carrying out your risk assessment consideration should be given to the hazards and identified risks associated with the Environment; the Context; the Clientele; the History </w:t>
      </w:r>
    </w:p>
    <w:p w14:paraId="1F488505" w14:textId="6A48EAC4" w:rsidR="0038542E" w:rsidRDefault="0038542E" w:rsidP="0038542E">
      <w:pPr>
        <w:pStyle w:val="NormalWeb"/>
        <w:ind w:left="720"/>
        <w:rPr>
          <w:rFonts w:ascii="Arial" w:hAnsi="Arial" w:cs="Arial"/>
          <w:sz w:val="22"/>
          <w:szCs w:val="22"/>
        </w:rPr>
      </w:pPr>
      <w:r w:rsidRPr="0038542E">
        <w:rPr>
          <w:rFonts w:ascii="Arial" w:hAnsi="Arial" w:cs="Arial"/>
          <w:sz w:val="22"/>
          <w:szCs w:val="22"/>
        </w:rPr>
        <w:t>Step 1 - Identify the Hazard</w:t>
      </w:r>
      <w:r w:rsidRPr="0038542E">
        <w:rPr>
          <w:rFonts w:ascii="Arial" w:hAnsi="Arial" w:cs="Arial"/>
          <w:sz w:val="22"/>
          <w:szCs w:val="22"/>
        </w:rPr>
        <w:br/>
        <w:t>Step 2- Identify the Risks associated with the hazard</w:t>
      </w:r>
      <w:r w:rsidRPr="0038542E">
        <w:rPr>
          <w:rFonts w:ascii="Arial" w:hAnsi="Arial" w:cs="Arial"/>
          <w:sz w:val="22"/>
          <w:szCs w:val="22"/>
        </w:rPr>
        <w:br/>
        <w:t>Step 3 - Assess (i.e. Rate) the risks</w:t>
      </w:r>
      <w:r w:rsidRPr="0038542E">
        <w:rPr>
          <w:rFonts w:ascii="Arial" w:hAnsi="Arial" w:cs="Arial"/>
          <w:sz w:val="22"/>
          <w:szCs w:val="22"/>
        </w:rPr>
        <w:br/>
        <w:t xml:space="preserve">Step 4 - Identify any additional control measures (if any) required (i.e. evaluate and treat the risks) </w:t>
      </w:r>
    </w:p>
    <w:p w14:paraId="0A635725" w14:textId="77777777" w:rsidR="00853356" w:rsidRPr="0038542E" w:rsidRDefault="00853356" w:rsidP="0038542E">
      <w:pPr>
        <w:pStyle w:val="NormalWeb"/>
        <w:ind w:left="720"/>
        <w:rPr>
          <w:rFonts w:ascii="Arial" w:hAnsi="Arial" w:cs="Arial"/>
          <w:sz w:val="22"/>
          <w:szCs w:val="22"/>
        </w:rPr>
      </w:pPr>
    </w:p>
    <w:p w14:paraId="52B95324" w14:textId="5FC747C0" w:rsidR="0038542E" w:rsidRPr="0038542E" w:rsidRDefault="0038542E" w:rsidP="0038542E">
      <w:pPr>
        <w:pStyle w:val="NormalWeb"/>
        <w:rPr>
          <w:rFonts w:ascii="Arial" w:hAnsi="Arial" w:cs="Arial"/>
          <w:b/>
          <w:position w:val="2"/>
          <w:sz w:val="22"/>
          <w:szCs w:val="22"/>
        </w:rPr>
      </w:pPr>
      <w:r w:rsidRPr="0038542E">
        <w:rPr>
          <w:rFonts w:ascii="Arial" w:hAnsi="Arial" w:cs="Arial"/>
          <w:b/>
          <w:position w:val="2"/>
          <w:sz w:val="22"/>
          <w:szCs w:val="22"/>
        </w:rPr>
        <w:t>Dynamic Risk Assessment:</w:t>
      </w:r>
    </w:p>
    <w:p w14:paraId="13CFDD47" w14:textId="17FE8425" w:rsidR="0038542E" w:rsidRDefault="0038542E" w:rsidP="0038542E">
      <w:pPr>
        <w:pStyle w:val="NormalWeb"/>
        <w:numPr>
          <w:ilvl w:val="0"/>
          <w:numId w:val="11"/>
        </w:numPr>
        <w:rPr>
          <w:rFonts w:ascii="Arial" w:hAnsi="Arial" w:cs="Arial"/>
          <w:sz w:val="22"/>
          <w:szCs w:val="22"/>
        </w:rPr>
      </w:pPr>
      <w:r w:rsidRPr="0038542E">
        <w:rPr>
          <w:rFonts w:ascii="Arial" w:hAnsi="Arial" w:cs="Arial"/>
          <w:sz w:val="22"/>
          <w:szCs w:val="22"/>
        </w:rPr>
        <w:t xml:space="preserve">A dynamic risk assessment is an undocumented on the spot risk assessment which can be defined as “a continuous process of identifying hazards and the risk of them causing harm and taking steps to eliminate or reduce them in the rapidly changing circumstances”. Whilst this is carried out informally, any significant aspects must be recorded in case notes and reported to Line Manager at the earliest opportunity. The dynamic risk assessment involves employees Carrying out 10 second risk assessments, being alert to warning signs, being aware of all entrances and exits etc. </w:t>
      </w:r>
    </w:p>
    <w:p w14:paraId="7719FBB4" w14:textId="77777777" w:rsidR="00853356" w:rsidRPr="00853356" w:rsidRDefault="00853356" w:rsidP="00853356">
      <w:pPr>
        <w:pStyle w:val="NormalWeb"/>
        <w:rPr>
          <w:rFonts w:ascii="Arial" w:hAnsi="Arial" w:cs="Arial"/>
        </w:rPr>
      </w:pPr>
      <w:r w:rsidRPr="00853356">
        <w:rPr>
          <w:rFonts w:ascii="Arial" w:hAnsi="Arial" w:cs="Arial"/>
          <w:b/>
          <w:bCs/>
          <w:sz w:val="22"/>
          <w:szCs w:val="22"/>
        </w:rPr>
        <w:t xml:space="preserve">Reporting </w:t>
      </w:r>
    </w:p>
    <w:p w14:paraId="3ADA181C" w14:textId="0259F83D" w:rsidR="00853356" w:rsidRPr="00853356" w:rsidRDefault="00853356" w:rsidP="00853356">
      <w:pPr>
        <w:pStyle w:val="NormalWeb"/>
        <w:rPr>
          <w:rFonts w:ascii="Arial" w:hAnsi="Arial" w:cs="Arial"/>
          <w:color w:val="FF0000"/>
          <w:sz w:val="22"/>
          <w:szCs w:val="22"/>
        </w:rPr>
      </w:pPr>
      <w:r w:rsidRPr="00853356">
        <w:rPr>
          <w:rFonts w:ascii="Arial" w:hAnsi="Arial" w:cs="Arial"/>
          <w:sz w:val="22"/>
          <w:szCs w:val="22"/>
        </w:rPr>
        <w:sym w:font="Symbol" w:char="F0B7"/>
      </w:r>
      <w:r w:rsidRPr="00853356">
        <w:rPr>
          <w:rFonts w:ascii="Arial" w:hAnsi="Arial" w:cs="Arial"/>
          <w:sz w:val="22"/>
          <w:szCs w:val="22"/>
        </w:rPr>
        <w:t xml:space="preserve">  Should an incident occur, it must be reported as soon as reasonably possible to the Head</w:t>
      </w:r>
      <w:r w:rsidR="00F7508E">
        <w:rPr>
          <w:rFonts w:ascii="Arial" w:hAnsi="Arial" w:cs="Arial"/>
          <w:sz w:val="22"/>
          <w:szCs w:val="22"/>
        </w:rPr>
        <w:t>teacher</w:t>
      </w:r>
      <w:r w:rsidRPr="00853356">
        <w:rPr>
          <w:rFonts w:ascii="Arial" w:hAnsi="Arial" w:cs="Arial"/>
          <w:sz w:val="22"/>
          <w:szCs w:val="22"/>
        </w:rPr>
        <w:t xml:space="preserve"> / Deputy Head of Provision.  The incident must be recor</w:t>
      </w:r>
      <w:r w:rsidR="00F7508E">
        <w:rPr>
          <w:rFonts w:ascii="Arial" w:hAnsi="Arial" w:cs="Arial"/>
          <w:sz w:val="22"/>
          <w:szCs w:val="22"/>
        </w:rPr>
        <w:t>d</w:t>
      </w:r>
      <w:r w:rsidRPr="00853356">
        <w:rPr>
          <w:rFonts w:ascii="Arial" w:hAnsi="Arial" w:cs="Arial"/>
          <w:sz w:val="22"/>
          <w:szCs w:val="22"/>
        </w:rPr>
        <w:t>ed and any actions duly taken.</w:t>
      </w:r>
      <w:r w:rsidRPr="00853356">
        <w:rPr>
          <w:rFonts w:ascii="Arial" w:hAnsi="Arial" w:cs="Arial"/>
          <w:color w:val="FF0000"/>
          <w:sz w:val="22"/>
          <w:szCs w:val="22"/>
        </w:rPr>
        <w:t xml:space="preserve"> </w:t>
      </w:r>
    </w:p>
    <w:p w14:paraId="6AA62627" w14:textId="77777777" w:rsidR="00853356" w:rsidRPr="00853356" w:rsidRDefault="00853356" w:rsidP="00853356">
      <w:pPr>
        <w:pStyle w:val="NormalWeb"/>
        <w:rPr>
          <w:rFonts w:ascii="Arial" w:hAnsi="Arial" w:cs="Arial"/>
        </w:rPr>
      </w:pPr>
      <w:r w:rsidRPr="00853356">
        <w:rPr>
          <w:rFonts w:ascii="Arial" w:hAnsi="Arial" w:cs="Arial"/>
          <w:b/>
          <w:bCs/>
          <w:sz w:val="22"/>
          <w:szCs w:val="22"/>
        </w:rPr>
        <w:t xml:space="preserve">Lone worker devices </w:t>
      </w:r>
    </w:p>
    <w:p w14:paraId="0312A88C" w14:textId="2851060D" w:rsidR="00853356" w:rsidRPr="00853356" w:rsidRDefault="00853356" w:rsidP="00853356">
      <w:pPr>
        <w:pStyle w:val="NormalWeb"/>
        <w:rPr>
          <w:rFonts w:ascii="Arial" w:hAnsi="Arial" w:cs="Arial"/>
        </w:rPr>
      </w:pPr>
      <w:r w:rsidRPr="00853356">
        <w:rPr>
          <w:rFonts w:ascii="Arial" w:hAnsi="Arial" w:cs="Arial"/>
          <w:sz w:val="22"/>
          <w:szCs w:val="22"/>
        </w:rPr>
        <w:sym w:font="Symbol" w:char="F0B7"/>
      </w:r>
      <w:r w:rsidRPr="00853356">
        <w:rPr>
          <w:rFonts w:ascii="Arial" w:hAnsi="Arial" w:cs="Arial"/>
          <w:sz w:val="22"/>
          <w:szCs w:val="22"/>
        </w:rPr>
        <w:t xml:space="preserve">  It is the Head</w:t>
      </w:r>
      <w:r w:rsidR="00F7508E">
        <w:rPr>
          <w:rFonts w:ascii="Arial" w:hAnsi="Arial" w:cs="Arial"/>
          <w:sz w:val="22"/>
          <w:szCs w:val="22"/>
        </w:rPr>
        <w:t>teacher</w:t>
      </w:r>
      <w:r w:rsidRPr="00853356">
        <w:rPr>
          <w:rFonts w:ascii="Arial" w:hAnsi="Arial" w:cs="Arial"/>
          <w:sz w:val="22"/>
          <w:szCs w:val="22"/>
        </w:rPr>
        <w:t xml:space="preserve"> / Deputy Head of Provision’s duty to ensure that each member of the team is issued with a lone worker device, if appropriate, or that they have access to a mobile phone or other communicative device.</w:t>
      </w:r>
    </w:p>
    <w:p w14:paraId="7DD8B86E" w14:textId="1B50A54C" w:rsidR="00853356" w:rsidRPr="00853356" w:rsidRDefault="00853356" w:rsidP="00853356">
      <w:pPr>
        <w:pStyle w:val="NormalWeb"/>
        <w:rPr>
          <w:rFonts w:ascii="Arial" w:hAnsi="Arial" w:cs="Arial"/>
        </w:rPr>
      </w:pPr>
      <w:r w:rsidRPr="00853356">
        <w:rPr>
          <w:rFonts w:ascii="Arial" w:hAnsi="Arial" w:cs="Arial"/>
          <w:sz w:val="22"/>
          <w:szCs w:val="22"/>
        </w:rPr>
        <w:sym w:font="Symbol" w:char="F0B7"/>
      </w:r>
      <w:r w:rsidRPr="00853356">
        <w:rPr>
          <w:rFonts w:ascii="Arial" w:hAnsi="Arial" w:cs="Arial"/>
          <w:sz w:val="22"/>
          <w:szCs w:val="22"/>
        </w:rPr>
        <w:t xml:space="preserve">  The </w:t>
      </w:r>
      <w:r w:rsidR="00F7508E" w:rsidRPr="00853356">
        <w:rPr>
          <w:rFonts w:ascii="Arial" w:hAnsi="Arial" w:cs="Arial"/>
          <w:sz w:val="22"/>
          <w:szCs w:val="22"/>
        </w:rPr>
        <w:t>Head</w:t>
      </w:r>
      <w:r w:rsidR="00F7508E">
        <w:rPr>
          <w:rFonts w:ascii="Arial" w:hAnsi="Arial" w:cs="Arial"/>
          <w:sz w:val="22"/>
          <w:szCs w:val="22"/>
        </w:rPr>
        <w:t>teacher</w:t>
      </w:r>
      <w:r w:rsidR="00F7508E" w:rsidRPr="00853356">
        <w:rPr>
          <w:rFonts w:ascii="Arial" w:hAnsi="Arial" w:cs="Arial"/>
          <w:sz w:val="22"/>
          <w:szCs w:val="22"/>
        </w:rPr>
        <w:t xml:space="preserve"> </w:t>
      </w:r>
      <w:r w:rsidRPr="00853356">
        <w:rPr>
          <w:rFonts w:ascii="Arial" w:hAnsi="Arial" w:cs="Arial"/>
          <w:sz w:val="22"/>
          <w:szCs w:val="22"/>
        </w:rPr>
        <w:t xml:space="preserve">/ Deputy Head of Provision should ensure that device users receive adequate training and are competent in the use of their devices. </w:t>
      </w:r>
    </w:p>
    <w:p w14:paraId="7E284F4B" w14:textId="4BE1E7CC" w:rsidR="00853356" w:rsidRPr="00853356" w:rsidRDefault="00853356" w:rsidP="00853356">
      <w:pPr>
        <w:pStyle w:val="NormalWeb"/>
        <w:rPr>
          <w:rFonts w:ascii="Arial" w:hAnsi="Arial" w:cs="Arial"/>
        </w:rPr>
      </w:pPr>
      <w:r w:rsidRPr="00853356">
        <w:rPr>
          <w:rFonts w:ascii="Arial" w:hAnsi="Arial" w:cs="Arial"/>
          <w:sz w:val="22"/>
          <w:szCs w:val="22"/>
        </w:rPr>
        <w:sym w:font="Symbol" w:char="F0B7"/>
      </w:r>
      <w:r w:rsidRPr="00853356">
        <w:rPr>
          <w:rFonts w:ascii="Arial" w:hAnsi="Arial" w:cs="Arial"/>
          <w:sz w:val="22"/>
          <w:szCs w:val="22"/>
        </w:rPr>
        <w:t xml:space="preserve">  The </w:t>
      </w:r>
      <w:r w:rsidR="00F7508E" w:rsidRPr="00853356">
        <w:rPr>
          <w:rFonts w:ascii="Arial" w:hAnsi="Arial" w:cs="Arial"/>
          <w:sz w:val="22"/>
          <w:szCs w:val="22"/>
        </w:rPr>
        <w:t>Head</w:t>
      </w:r>
      <w:r w:rsidR="00F7508E">
        <w:rPr>
          <w:rFonts w:ascii="Arial" w:hAnsi="Arial" w:cs="Arial"/>
          <w:sz w:val="22"/>
          <w:szCs w:val="22"/>
        </w:rPr>
        <w:t>teacher</w:t>
      </w:r>
      <w:r w:rsidR="00F7508E" w:rsidRPr="00853356">
        <w:rPr>
          <w:rFonts w:ascii="Arial" w:hAnsi="Arial" w:cs="Arial"/>
          <w:sz w:val="22"/>
          <w:szCs w:val="22"/>
        </w:rPr>
        <w:t xml:space="preserve"> </w:t>
      </w:r>
      <w:r w:rsidRPr="00853356">
        <w:rPr>
          <w:rFonts w:ascii="Arial" w:hAnsi="Arial" w:cs="Arial"/>
          <w:sz w:val="22"/>
          <w:szCs w:val="22"/>
        </w:rPr>
        <w:t xml:space="preserve">/ Deputy Head of Provision are responsible for overall monitoring of lone worker device usage. </w:t>
      </w:r>
    </w:p>
    <w:p w14:paraId="6B76E069" w14:textId="1387EE0A" w:rsidR="00853356" w:rsidRPr="00853356" w:rsidRDefault="00853356" w:rsidP="00853356">
      <w:pPr>
        <w:pStyle w:val="NormalWeb"/>
        <w:rPr>
          <w:rFonts w:ascii="Arial" w:hAnsi="Arial" w:cs="Arial"/>
          <w:sz w:val="22"/>
          <w:szCs w:val="22"/>
        </w:rPr>
      </w:pPr>
      <w:r w:rsidRPr="00853356">
        <w:rPr>
          <w:rFonts w:ascii="Arial" w:hAnsi="Arial" w:cs="Arial"/>
          <w:sz w:val="22"/>
          <w:szCs w:val="22"/>
        </w:rPr>
        <w:sym w:font="Symbol" w:char="F0B7"/>
      </w:r>
      <w:r w:rsidRPr="00853356">
        <w:rPr>
          <w:rFonts w:ascii="Arial" w:hAnsi="Arial" w:cs="Arial"/>
          <w:sz w:val="22"/>
          <w:szCs w:val="22"/>
        </w:rPr>
        <w:t xml:space="preserve">  Employees are responsible for keeping their devices in good working order, reporting any problems with devices and for ensuring that device batteries are fully charged before working alone. </w:t>
      </w:r>
    </w:p>
    <w:p w14:paraId="60C3A3B6" w14:textId="5B39F918" w:rsidR="00853356" w:rsidRDefault="00853356" w:rsidP="00853356">
      <w:pPr>
        <w:pStyle w:val="NormalWeb"/>
        <w:rPr>
          <w:rFonts w:ascii="Arial" w:hAnsi="Arial" w:cs="Arial"/>
          <w:b/>
        </w:rPr>
      </w:pPr>
      <w:r w:rsidRPr="00853356">
        <w:rPr>
          <w:rFonts w:ascii="Arial" w:hAnsi="Arial" w:cs="Arial"/>
          <w:b/>
        </w:rPr>
        <w:t>What to do in the case of an emergency</w:t>
      </w:r>
    </w:p>
    <w:p w14:paraId="2C7BD915" w14:textId="77777777" w:rsidR="005D7F70" w:rsidRDefault="00853356" w:rsidP="00853356">
      <w:pPr>
        <w:pStyle w:val="NormalWeb"/>
        <w:rPr>
          <w:rFonts w:ascii="Arial" w:hAnsi="Arial" w:cs="Arial"/>
        </w:rPr>
      </w:pPr>
      <w:r w:rsidRPr="005D7F70">
        <w:rPr>
          <w:rFonts w:ascii="Arial" w:hAnsi="Arial" w:cs="Arial"/>
        </w:rPr>
        <w:t xml:space="preserve">Should the </w:t>
      </w:r>
      <w:r w:rsidR="005D7F70">
        <w:rPr>
          <w:rFonts w:ascii="Arial" w:hAnsi="Arial" w:cs="Arial"/>
        </w:rPr>
        <w:t>staff member feel that there is a cause for concern, they should:</w:t>
      </w:r>
    </w:p>
    <w:p w14:paraId="5A16000F" w14:textId="2956DBB1" w:rsidR="00853356" w:rsidRDefault="005D7F70" w:rsidP="005D7F70">
      <w:pPr>
        <w:pStyle w:val="NormalWeb"/>
        <w:numPr>
          <w:ilvl w:val="0"/>
          <w:numId w:val="9"/>
        </w:numPr>
        <w:rPr>
          <w:rFonts w:ascii="Arial" w:hAnsi="Arial" w:cs="Arial"/>
        </w:rPr>
      </w:pPr>
      <w:r>
        <w:rPr>
          <w:rFonts w:ascii="Arial" w:hAnsi="Arial" w:cs="Arial"/>
        </w:rPr>
        <w:t xml:space="preserve">Make attempts to remove themselves from the situation with immediate effect.  </w:t>
      </w:r>
    </w:p>
    <w:p w14:paraId="303F71E0" w14:textId="4D4A033A" w:rsidR="005D7F70" w:rsidRDefault="005D7F70" w:rsidP="005D7F70">
      <w:pPr>
        <w:pStyle w:val="NormalWeb"/>
        <w:numPr>
          <w:ilvl w:val="0"/>
          <w:numId w:val="9"/>
        </w:numPr>
        <w:rPr>
          <w:rFonts w:ascii="Arial" w:hAnsi="Arial" w:cs="Arial"/>
        </w:rPr>
      </w:pPr>
      <w:r>
        <w:rPr>
          <w:rFonts w:ascii="Arial" w:hAnsi="Arial" w:cs="Arial"/>
        </w:rPr>
        <w:t>Make immediate contact with their line manager or emergency contact</w:t>
      </w:r>
    </w:p>
    <w:p w14:paraId="2B6A959F" w14:textId="46926A89" w:rsidR="005D7F70" w:rsidRDefault="005D7F70" w:rsidP="005D7F70">
      <w:pPr>
        <w:pStyle w:val="NormalWeb"/>
        <w:numPr>
          <w:ilvl w:val="0"/>
          <w:numId w:val="9"/>
        </w:numPr>
        <w:rPr>
          <w:rFonts w:ascii="Arial" w:hAnsi="Arial" w:cs="Arial"/>
        </w:rPr>
      </w:pPr>
      <w:r>
        <w:rPr>
          <w:rFonts w:ascii="Arial" w:hAnsi="Arial" w:cs="Arial"/>
        </w:rPr>
        <w:t>Contact the police if they feel the situation is of danger to them</w:t>
      </w:r>
    </w:p>
    <w:p w14:paraId="7A0DE04F" w14:textId="48CFC46D" w:rsidR="005D7F70" w:rsidRDefault="005D7F70" w:rsidP="005D7F70">
      <w:pPr>
        <w:pStyle w:val="NormalWeb"/>
        <w:rPr>
          <w:rFonts w:ascii="Arial" w:hAnsi="Arial" w:cs="Arial"/>
        </w:rPr>
      </w:pPr>
      <w:r>
        <w:rPr>
          <w:rFonts w:ascii="Arial" w:hAnsi="Arial" w:cs="Arial"/>
        </w:rPr>
        <w:t>Ways to contact:</w:t>
      </w:r>
    </w:p>
    <w:p w14:paraId="65AF532D" w14:textId="0C40EA4C" w:rsidR="005D7F70" w:rsidRDefault="005D7F70" w:rsidP="005D7F70">
      <w:pPr>
        <w:pStyle w:val="NormalWeb"/>
        <w:numPr>
          <w:ilvl w:val="0"/>
          <w:numId w:val="9"/>
        </w:numPr>
        <w:rPr>
          <w:rFonts w:ascii="Arial" w:hAnsi="Arial" w:cs="Arial"/>
        </w:rPr>
      </w:pPr>
      <w:r>
        <w:rPr>
          <w:rFonts w:ascii="Arial" w:hAnsi="Arial" w:cs="Arial"/>
        </w:rPr>
        <w:t>Staff must ensure they have access to a mobile phone or other communicative device when lone working.  This should be used in the first instance</w:t>
      </w:r>
      <w:r w:rsidR="00AF4313">
        <w:rPr>
          <w:rFonts w:ascii="Arial" w:hAnsi="Arial" w:cs="Arial"/>
        </w:rPr>
        <w:t>.</w:t>
      </w:r>
    </w:p>
    <w:p w14:paraId="29D13BFF" w14:textId="3169211B" w:rsidR="005D7F70" w:rsidRDefault="005D7F70" w:rsidP="005D7F70">
      <w:pPr>
        <w:pStyle w:val="NormalWeb"/>
        <w:numPr>
          <w:ilvl w:val="0"/>
          <w:numId w:val="9"/>
        </w:numPr>
        <w:rPr>
          <w:rFonts w:ascii="Arial" w:hAnsi="Arial" w:cs="Arial"/>
        </w:rPr>
      </w:pPr>
      <w:r>
        <w:rPr>
          <w:rFonts w:ascii="Arial" w:hAnsi="Arial" w:cs="Arial"/>
        </w:rPr>
        <w:t>Venture Learning promotes the use of the app ‘Holly Guard’, which allows the staff member to raise the alarm discretely in the case of an emergency.  This would then notify their nominated emergency contact who should then act appropriately</w:t>
      </w:r>
    </w:p>
    <w:p w14:paraId="068E7C99" w14:textId="77777777" w:rsidR="00437A15" w:rsidRDefault="00437A15" w:rsidP="00AF4313">
      <w:pPr>
        <w:pStyle w:val="NormalWeb"/>
        <w:jc w:val="center"/>
        <w:rPr>
          <w:rFonts w:ascii="Arial" w:hAnsi="Arial" w:cs="Arial"/>
          <w:b/>
          <w:color w:val="FF0000"/>
        </w:rPr>
      </w:pPr>
    </w:p>
    <w:p w14:paraId="2927C4D4" w14:textId="0CD29AEF" w:rsidR="00AF4313" w:rsidRPr="00AF4313" w:rsidRDefault="00AF4313" w:rsidP="00AF4313">
      <w:pPr>
        <w:pStyle w:val="NormalWeb"/>
        <w:jc w:val="center"/>
        <w:rPr>
          <w:rFonts w:ascii="Arial" w:hAnsi="Arial" w:cs="Arial"/>
          <w:b/>
          <w:color w:val="FF0000"/>
        </w:rPr>
      </w:pPr>
      <w:r w:rsidRPr="00AF4313">
        <w:rPr>
          <w:rFonts w:ascii="Arial" w:hAnsi="Arial" w:cs="Arial"/>
          <w:b/>
          <w:color w:val="FF0000"/>
        </w:rPr>
        <w:t>The designated contact number for staff in an emergency is:</w:t>
      </w:r>
    </w:p>
    <w:p w14:paraId="707A26AC" w14:textId="3FC53042" w:rsidR="00704FDF" w:rsidRDefault="00AF4313" w:rsidP="00AF4313">
      <w:pPr>
        <w:pStyle w:val="NormalWeb"/>
        <w:jc w:val="center"/>
        <w:rPr>
          <w:rFonts w:ascii="Arial" w:hAnsi="Arial" w:cs="Arial"/>
          <w:b/>
          <w:color w:val="FF0000"/>
        </w:rPr>
      </w:pPr>
      <w:r w:rsidRPr="00AF4313">
        <w:rPr>
          <w:rFonts w:ascii="Arial" w:hAnsi="Arial" w:cs="Arial"/>
          <w:b/>
          <w:color w:val="FF0000"/>
        </w:rPr>
        <w:t xml:space="preserve">Main office: 0115 987 6621         </w:t>
      </w:r>
      <w:r w:rsidR="00704FDF">
        <w:rPr>
          <w:rFonts w:ascii="Arial" w:hAnsi="Arial" w:cs="Arial"/>
          <w:b/>
          <w:color w:val="FF0000"/>
        </w:rPr>
        <w:t xml:space="preserve">Head </w:t>
      </w:r>
      <w:r w:rsidR="003C657A">
        <w:rPr>
          <w:rFonts w:ascii="Arial" w:hAnsi="Arial" w:cs="Arial"/>
          <w:b/>
          <w:color w:val="FF0000"/>
        </w:rPr>
        <w:t>Teacher 07587 408996</w:t>
      </w:r>
      <w:r w:rsidR="00704FDF">
        <w:rPr>
          <w:rFonts w:ascii="Arial" w:hAnsi="Arial" w:cs="Arial"/>
          <w:b/>
          <w:color w:val="FF0000"/>
        </w:rPr>
        <w:t xml:space="preserve"> </w:t>
      </w:r>
    </w:p>
    <w:p w14:paraId="2F1F25D8" w14:textId="6B9AED02" w:rsidR="00AF4313" w:rsidRPr="00AF4313" w:rsidRDefault="00704FDF" w:rsidP="00AF4313">
      <w:pPr>
        <w:pStyle w:val="NormalWeb"/>
        <w:jc w:val="center"/>
        <w:rPr>
          <w:rFonts w:ascii="Arial" w:hAnsi="Arial" w:cs="Arial"/>
          <w:b/>
          <w:color w:val="FF0000"/>
        </w:rPr>
      </w:pPr>
      <w:r>
        <w:rPr>
          <w:rFonts w:ascii="Arial" w:hAnsi="Arial" w:cs="Arial"/>
          <w:b/>
          <w:color w:val="FF0000"/>
        </w:rPr>
        <w:t xml:space="preserve">Deputy </w:t>
      </w:r>
      <w:r w:rsidR="00AF4313" w:rsidRPr="00AF4313">
        <w:rPr>
          <w:rFonts w:ascii="Arial" w:hAnsi="Arial" w:cs="Arial"/>
          <w:b/>
          <w:color w:val="FF0000"/>
        </w:rPr>
        <w:t xml:space="preserve">Head of Provision: </w:t>
      </w:r>
      <w:r w:rsidR="00232A6B">
        <w:rPr>
          <w:rFonts w:ascii="Arial" w:hAnsi="Arial" w:cs="Arial"/>
          <w:b/>
          <w:color w:val="FF0000"/>
        </w:rPr>
        <w:t>07554 195884</w:t>
      </w:r>
    </w:p>
    <w:p w14:paraId="398657CB" w14:textId="6ACE38CA" w:rsid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The following tips have been developed using guidance provided by the Suzie</w:t>
      </w:r>
      <w:r w:rsidRPr="00F14B7B">
        <w:rPr>
          <w:rFonts w:ascii="Arial" w:eastAsia="Times New Roman" w:hAnsi="Arial" w:cs="Arial"/>
        </w:rPr>
        <w:br/>
        <w:t>Lampl</w:t>
      </w:r>
      <w:r w:rsidR="006640CC">
        <w:rPr>
          <w:rFonts w:ascii="Arial" w:eastAsia="Times New Roman" w:hAnsi="Arial" w:cs="Arial"/>
        </w:rPr>
        <w:t>u</w:t>
      </w:r>
      <w:r w:rsidRPr="00F14B7B">
        <w:rPr>
          <w:rFonts w:ascii="Arial" w:eastAsia="Times New Roman" w:hAnsi="Arial" w:cs="Arial"/>
        </w:rPr>
        <w:t xml:space="preserve">gh Trust. </w:t>
      </w:r>
    </w:p>
    <w:p w14:paraId="046588D5" w14:textId="7DB431AC" w:rsidR="005D7F70" w:rsidRPr="00F14B7B" w:rsidRDefault="005D7F70"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Appendix 1</w:t>
      </w:r>
      <w:r w:rsidRPr="00F14B7B">
        <w:rPr>
          <w:rFonts w:ascii="Arial" w:eastAsia="Times New Roman" w:hAnsi="Arial" w:cs="Arial"/>
        </w:rPr>
        <w:br/>
        <w:t xml:space="preserve">Personal Safety Tips for Staying Safe When Out and About </w:t>
      </w:r>
    </w:p>
    <w:p w14:paraId="71E2D0B3" w14:textId="77777777"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Public Transport </w:t>
      </w:r>
    </w:p>
    <w:p w14:paraId="256D4795" w14:textId="77777777" w:rsidR="00F14B7B" w:rsidRPr="00F14B7B" w:rsidRDefault="00F14B7B" w:rsidP="00656695">
      <w:pPr>
        <w:numPr>
          <w:ilvl w:val="0"/>
          <w:numId w:val="5"/>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View timetables and decide time of travelling in advance. </w:t>
      </w:r>
    </w:p>
    <w:p w14:paraId="37862349" w14:textId="7DF90BED" w:rsidR="00F14B7B" w:rsidRPr="00F14B7B" w:rsidRDefault="00F14B7B" w:rsidP="00656695">
      <w:pPr>
        <w:numPr>
          <w:ilvl w:val="0"/>
          <w:numId w:val="5"/>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When waiting for transport after dark, wait in well lit areas and near any emergency alarms and CCTV cameras. </w:t>
      </w:r>
    </w:p>
    <w:p w14:paraId="540238AB" w14:textId="6A6F787F" w:rsidR="00F14B7B" w:rsidRPr="00F14B7B" w:rsidRDefault="00F14B7B" w:rsidP="00656695">
      <w:pPr>
        <w:numPr>
          <w:ilvl w:val="0"/>
          <w:numId w:val="5"/>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If using public transport, sit near the driver, move to a safer seat when possible; be aware of where the emergency alarm button is situated. </w:t>
      </w:r>
    </w:p>
    <w:p w14:paraId="0FDB74AC" w14:textId="70E90AB6" w:rsidR="00F14B7B" w:rsidRPr="00F14B7B" w:rsidRDefault="00F14B7B" w:rsidP="00656695">
      <w:pPr>
        <w:numPr>
          <w:ilvl w:val="0"/>
          <w:numId w:val="5"/>
        </w:numPr>
        <w:spacing w:before="100" w:beforeAutospacing="1" w:after="100" w:afterAutospacing="1" w:line="240" w:lineRule="auto"/>
        <w:rPr>
          <w:rFonts w:ascii="Arial" w:eastAsia="Times New Roman" w:hAnsi="Arial" w:cs="Arial"/>
        </w:rPr>
      </w:pPr>
      <w:r w:rsidRPr="00F14B7B">
        <w:rPr>
          <w:rFonts w:ascii="Arial" w:eastAsia="Times New Roman" w:hAnsi="Arial" w:cs="Arial"/>
        </w:rPr>
        <w:t>If something or someone makes you feel uncomfortable, act on</w:t>
      </w:r>
      <w:r w:rsidR="006640CC">
        <w:rPr>
          <w:rFonts w:ascii="Arial" w:eastAsia="Times New Roman" w:hAnsi="Arial" w:cs="Arial"/>
        </w:rPr>
        <w:t xml:space="preserve"> </w:t>
      </w:r>
      <w:r w:rsidRPr="00F14B7B">
        <w:rPr>
          <w:rFonts w:ascii="Arial" w:eastAsia="Times New Roman" w:hAnsi="Arial" w:cs="Arial"/>
        </w:rPr>
        <w:t xml:space="preserve">your instincts &amp; move seats be ready to raise the alarm. </w:t>
      </w:r>
    </w:p>
    <w:p w14:paraId="711798DD" w14:textId="77777777"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Taxis </w:t>
      </w:r>
    </w:p>
    <w:p w14:paraId="315040D6" w14:textId="77777777" w:rsidR="00F14B7B" w:rsidRPr="00F14B7B" w:rsidRDefault="00F14B7B" w:rsidP="00656695">
      <w:pPr>
        <w:numPr>
          <w:ilvl w:val="0"/>
          <w:numId w:val="6"/>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Only use marked taxis. </w:t>
      </w:r>
    </w:p>
    <w:p w14:paraId="588DF35B" w14:textId="0F954E18" w:rsidR="00F14B7B" w:rsidRPr="00F14B7B" w:rsidRDefault="00F14B7B" w:rsidP="00656695">
      <w:pPr>
        <w:numPr>
          <w:ilvl w:val="0"/>
          <w:numId w:val="6"/>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Try making your bookings for outbound and return journeys before you leave. </w:t>
      </w:r>
    </w:p>
    <w:p w14:paraId="06E27442" w14:textId="49E312E4" w:rsidR="00F14B7B" w:rsidRPr="00F14B7B" w:rsidRDefault="00F14B7B" w:rsidP="00656695">
      <w:pPr>
        <w:numPr>
          <w:ilvl w:val="0"/>
          <w:numId w:val="6"/>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If you can’t book in advance, keep details of several firms on you </w:t>
      </w:r>
      <w:r w:rsidR="006640CC">
        <w:rPr>
          <w:rFonts w:ascii="Arial" w:eastAsia="Times New Roman" w:hAnsi="Arial" w:cs="Arial"/>
        </w:rPr>
        <w:t>t</w:t>
      </w:r>
      <w:r w:rsidRPr="00F14B7B">
        <w:rPr>
          <w:rFonts w:ascii="Arial" w:eastAsia="Times New Roman" w:hAnsi="Arial" w:cs="Arial"/>
        </w:rPr>
        <w:t xml:space="preserve">o increase chances of successful booking. </w:t>
      </w:r>
    </w:p>
    <w:p w14:paraId="72DA4408" w14:textId="469B7F0D" w:rsidR="00F14B7B" w:rsidRPr="00F14B7B" w:rsidRDefault="00F14B7B" w:rsidP="00656695">
      <w:pPr>
        <w:numPr>
          <w:ilvl w:val="0"/>
          <w:numId w:val="6"/>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When booking, ask for driver and/or car details so you can make sure you are getting into the right car. </w:t>
      </w:r>
    </w:p>
    <w:p w14:paraId="3A70D0EE" w14:textId="77777777"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Driving </w:t>
      </w:r>
    </w:p>
    <w:p w14:paraId="150C1534" w14:textId="77777777" w:rsidR="00F14B7B" w:rsidRPr="00F14B7B"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Ensure your car is well maintained and that you don’t run out of petrol; lock your car doors whilst travelling between visits; try to park in a well-lit area. Consider joining a national breakdown organisation. </w:t>
      </w:r>
    </w:p>
    <w:p w14:paraId="0B961E19" w14:textId="77777777" w:rsidR="00F14B7B" w:rsidRPr="00F14B7B"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Keep an emergency kit in your car – extra coat, torch, water, spare change, telephone charger </w:t>
      </w:r>
    </w:p>
    <w:p w14:paraId="190D4D06" w14:textId="77777777" w:rsidR="00F14B7B" w:rsidRPr="00F14B7B"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Always have the necessary maps and directions in the car reducing the need to stop and ask. </w:t>
      </w:r>
    </w:p>
    <w:p w14:paraId="2E508B8A" w14:textId="77777777" w:rsidR="00F14B7B" w:rsidRPr="00F14B7B"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When arriving back at your car be aware of your surroundings, have your keys ready and check inside of car before entering. </w:t>
      </w:r>
    </w:p>
    <w:p w14:paraId="6305F4FD" w14:textId="77777777" w:rsidR="00F14B7B" w:rsidRPr="00F14B7B"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Do not keep valuables on a seat where they could be seen and grabbed through a window. </w:t>
      </w:r>
    </w:p>
    <w:p w14:paraId="76946F2A" w14:textId="77777777" w:rsidR="00F14B7B" w:rsidRPr="00F14B7B"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If you break down, be aware of your surroundings and only get out of your car when and if you feel it is safe to do so. </w:t>
      </w:r>
    </w:p>
    <w:p w14:paraId="5CF45B18" w14:textId="77777777" w:rsidR="006640CC"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Road rage incidents are rare and, by not responding to aggression from other driver, can often be avoided. </w:t>
      </w:r>
    </w:p>
    <w:p w14:paraId="3C3D6319" w14:textId="77777777" w:rsidR="006640CC"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If the driver of another car forces you to stop, keep your engine running and if you need to, reverse to get away. </w:t>
      </w:r>
    </w:p>
    <w:p w14:paraId="43AB3AEC" w14:textId="77777777" w:rsidR="006640CC"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Try not to use isolated car parks. </w:t>
      </w:r>
    </w:p>
    <w:p w14:paraId="4A1E4078" w14:textId="77777777" w:rsidR="006640CC"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When parking in a car park, consider where the entrances and exits are. Try to avoid having to walk across a lonely car park to get to your car. Park away from pillars/barriers and if possible reverse into your space so you can drive away easily.</w:t>
      </w:r>
    </w:p>
    <w:p w14:paraId="2B85ECFF" w14:textId="77777777" w:rsidR="006640CC"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When you park in daylight consider what the area will be like if you are returning in the dark.</w:t>
      </w:r>
    </w:p>
    <w:p w14:paraId="7DFFD6E6" w14:textId="77777777" w:rsidR="006640CC" w:rsidRDefault="00F14B7B" w:rsidP="00656695">
      <w:pPr>
        <w:numPr>
          <w:ilvl w:val="0"/>
          <w:numId w:val="7"/>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Keep all valuables out of sight for example locked in the boot. </w:t>
      </w:r>
    </w:p>
    <w:p w14:paraId="067718BC" w14:textId="29C17705" w:rsidR="00F14B7B" w:rsidRPr="00F14B7B" w:rsidRDefault="00F14B7B" w:rsidP="006640CC">
      <w:pPr>
        <w:spacing w:before="100" w:beforeAutospacing="1" w:after="100" w:afterAutospacing="1" w:line="240" w:lineRule="auto"/>
        <w:ind w:left="360"/>
        <w:rPr>
          <w:rFonts w:ascii="Arial" w:eastAsia="Times New Roman" w:hAnsi="Arial" w:cs="Arial"/>
        </w:rPr>
      </w:pPr>
      <w:r w:rsidRPr="00F14B7B">
        <w:rPr>
          <w:rFonts w:ascii="Arial" w:eastAsia="Times New Roman" w:hAnsi="Arial" w:cs="Arial"/>
        </w:rPr>
        <w:t>13.Lock your car even if you only go to pay for petrol on a garage forecourt.</w:t>
      </w:r>
      <w:r w:rsidRPr="00F14B7B">
        <w:rPr>
          <w:rFonts w:ascii="Arial" w:eastAsia="Times New Roman" w:hAnsi="Arial" w:cs="Arial"/>
        </w:rPr>
        <w:br/>
        <w:t xml:space="preserve">14.If you are working on paperwork in the car, keep the activity to a minimum, park in a well-lit area, keep doors locked and try to remain aware of your surroundings. Think “Is this a safe place for me to park?” </w:t>
      </w:r>
    </w:p>
    <w:p w14:paraId="21FC96CD" w14:textId="77777777"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15.If you are approached and feel uncomfortable, use your horn to attract attention or discourage the other person. </w:t>
      </w:r>
    </w:p>
    <w:p w14:paraId="7231FA48" w14:textId="77777777"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16.If you see an incident or accident or someone tries to flag you down don’t stop to investigate without thinking – is it safe? Could you help? Would it be safer and more use if you went for help? </w:t>
      </w:r>
    </w:p>
    <w:p w14:paraId="025B84C3" w14:textId="77777777"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Walking/Out And About </w:t>
      </w:r>
    </w:p>
    <w:p w14:paraId="0C00CFD6" w14:textId="77777777" w:rsidR="00F14B7B" w:rsidRPr="00F14B7B" w:rsidRDefault="00F14B7B" w:rsidP="00656695">
      <w:pPr>
        <w:numPr>
          <w:ilvl w:val="0"/>
          <w:numId w:val="8"/>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Try to avoid walking alone at night. </w:t>
      </w:r>
    </w:p>
    <w:p w14:paraId="150C9086" w14:textId="651DD436" w:rsidR="00F14B7B" w:rsidRPr="00F14B7B" w:rsidRDefault="00F14B7B" w:rsidP="00656695">
      <w:pPr>
        <w:numPr>
          <w:ilvl w:val="0"/>
          <w:numId w:val="8"/>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Keep to well-lit or busy streets and avoid isolated areas or danger spots as much as possible. </w:t>
      </w:r>
    </w:p>
    <w:p w14:paraId="1E1114E6" w14:textId="77777777" w:rsidR="00F14B7B" w:rsidRPr="00F14B7B" w:rsidRDefault="00F14B7B" w:rsidP="00656695">
      <w:pPr>
        <w:numPr>
          <w:ilvl w:val="0"/>
          <w:numId w:val="8"/>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Avoid areas where you know groups hang about. </w:t>
      </w:r>
    </w:p>
    <w:p w14:paraId="105B7DD5" w14:textId="77777777" w:rsidR="00F14B7B" w:rsidRPr="00F14B7B" w:rsidRDefault="00F14B7B" w:rsidP="00656695">
      <w:pPr>
        <w:numPr>
          <w:ilvl w:val="0"/>
          <w:numId w:val="8"/>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Walk facing oncoming traffic. </w:t>
      </w:r>
    </w:p>
    <w:p w14:paraId="40E25390" w14:textId="31C5C590" w:rsidR="00F14B7B" w:rsidRPr="00F14B7B" w:rsidRDefault="00F14B7B" w:rsidP="00656695">
      <w:pPr>
        <w:numPr>
          <w:ilvl w:val="0"/>
          <w:numId w:val="8"/>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If you have to walk in the same direction as the traffic and a driver stops simply turn and walk the other way. </w:t>
      </w:r>
    </w:p>
    <w:p w14:paraId="45AC86CD" w14:textId="77777777" w:rsidR="00F14B7B" w:rsidRPr="00F14B7B" w:rsidRDefault="00F14B7B" w:rsidP="00656695">
      <w:pPr>
        <w:numPr>
          <w:ilvl w:val="0"/>
          <w:numId w:val="8"/>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If you think you are being followed, cross the street several times. </w:t>
      </w:r>
    </w:p>
    <w:p w14:paraId="06BC5392" w14:textId="77777777" w:rsidR="00F14B7B" w:rsidRPr="00F14B7B" w:rsidRDefault="00F14B7B" w:rsidP="00F14B7B">
      <w:pPr>
        <w:spacing w:before="100" w:beforeAutospacing="1" w:after="100" w:afterAutospacing="1" w:line="240" w:lineRule="auto"/>
        <w:ind w:left="720"/>
        <w:rPr>
          <w:rFonts w:ascii="Arial" w:eastAsia="Times New Roman" w:hAnsi="Arial" w:cs="Arial"/>
        </w:rPr>
      </w:pPr>
      <w:r w:rsidRPr="00F14B7B">
        <w:rPr>
          <w:rFonts w:ascii="Arial" w:eastAsia="Times New Roman" w:hAnsi="Arial" w:cs="Arial"/>
        </w:rPr>
        <w:t xml:space="preserve">If you still think you’re being followed, get away from the situation – run if necessary to a busy area and seek assistance for example go into a shop, office building or go to a lit house etc. and ask for help. </w:t>
      </w:r>
    </w:p>
    <w:p w14:paraId="01DECD80" w14:textId="77777777" w:rsidR="00F14B7B" w:rsidRPr="00F14B7B" w:rsidRDefault="00F14B7B" w:rsidP="00656695">
      <w:pPr>
        <w:numPr>
          <w:ilvl w:val="0"/>
          <w:numId w:val="8"/>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A confident appearance for example walking tall, normal pace, arms relaxed, will make you look less vulnerable. </w:t>
      </w:r>
    </w:p>
    <w:p w14:paraId="5B7E6996" w14:textId="77777777" w:rsidR="00F14B7B" w:rsidRPr="00F14B7B" w:rsidRDefault="00F14B7B" w:rsidP="00656695">
      <w:pPr>
        <w:numPr>
          <w:ilvl w:val="0"/>
          <w:numId w:val="8"/>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Shout for assistance, a clear instruction such as “call the Police” may work. This is worth doing even if there is no-one else nearby, as it could frighten off potential attackers. </w:t>
      </w:r>
    </w:p>
    <w:p w14:paraId="1BA58147" w14:textId="77777777" w:rsidR="00F14B7B" w:rsidRPr="00F14B7B" w:rsidRDefault="00F14B7B" w:rsidP="00656695">
      <w:pPr>
        <w:numPr>
          <w:ilvl w:val="0"/>
          <w:numId w:val="8"/>
        </w:num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Reduce the amount of bags or paperwork. It could affect your ability to move quickly. Try to keep one hand free whenever possible. </w:t>
      </w:r>
    </w:p>
    <w:p w14:paraId="2062BDBA" w14:textId="77777777" w:rsidR="00BF134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10.Keep your phone and keys in your pocket, not your bag </w:t>
      </w:r>
    </w:p>
    <w:p w14:paraId="467AEB75" w14:textId="581742B7"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11.Don’t limit your awareness of your surroundings by wearing a personal radio or stereo.</w:t>
      </w:r>
      <w:r w:rsidRPr="00F14B7B">
        <w:rPr>
          <w:rFonts w:ascii="Arial" w:eastAsia="Times New Roman" w:hAnsi="Arial" w:cs="Arial"/>
        </w:rPr>
        <w:br/>
        <w:t>12.Consider carrying a personal safety alarm.</w:t>
      </w:r>
      <w:r w:rsidRPr="00F14B7B">
        <w:rPr>
          <w:rFonts w:ascii="Arial" w:eastAsia="Times New Roman" w:hAnsi="Arial" w:cs="Arial"/>
        </w:rPr>
        <w:br/>
        <w:t>13.Remain alert and aware of your surroundings at all times.</w:t>
      </w:r>
      <w:r w:rsidRPr="00F14B7B">
        <w:rPr>
          <w:rFonts w:ascii="Arial" w:eastAsia="Times New Roman" w:hAnsi="Arial" w:cs="Arial"/>
        </w:rPr>
        <w:br/>
        <w:t>14.Try to avoid danger rather than confront it. Walking away can be a simple but effective way to prevent an incident.</w:t>
      </w:r>
      <w:r w:rsidRPr="00F14B7B">
        <w:rPr>
          <w:rFonts w:ascii="Arial" w:eastAsia="Times New Roman" w:hAnsi="Arial" w:cs="Arial"/>
        </w:rPr>
        <w:br/>
        <w:t xml:space="preserve">15.Carry your bag securely, if possible put the strap across your body. </w:t>
      </w:r>
    </w:p>
    <w:p w14:paraId="74A7AF0F" w14:textId="7EA84C99" w:rsidR="00F14B7B" w:rsidRPr="00F14B7B" w:rsidRDefault="00F14B7B" w:rsidP="00F14B7B">
      <w:pPr>
        <w:spacing w:before="100" w:beforeAutospacing="1" w:after="100" w:afterAutospacing="1" w:line="240" w:lineRule="auto"/>
        <w:rPr>
          <w:rFonts w:ascii="Arial" w:eastAsia="Times New Roman" w:hAnsi="Arial" w:cs="Arial"/>
        </w:rPr>
      </w:pPr>
      <w:r w:rsidRPr="00F14B7B">
        <w:rPr>
          <w:rFonts w:ascii="Arial" w:eastAsia="Times New Roman" w:hAnsi="Arial" w:cs="Arial"/>
        </w:rPr>
        <w:t xml:space="preserve">You may prefer to carry laptops etc in a backpack rather than a laptop bag. If possible, remove any logos/stickers on the bag which may identify it as containing computer equipment. </w:t>
      </w:r>
    </w:p>
    <w:p w14:paraId="05944D68" w14:textId="4BE1C655" w:rsidR="009F6B97" w:rsidRPr="009F6B97" w:rsidRDefault="009F6B97" w:rsidP="00F14B7B">
      <w:pPr>
        <w:pStyle w:val="NormalWeb"/>
        <w:rPr>
          <w:rFonts w:ascii="Arial" w:hAnsi="Arial" w:cs="Arial"/>
          <w:sz w:val="22"/>
          <w:szCs w:val="22"/>
        </w:rPr>
      </w:pPr>
    </w:p>
    <w:p w14:paraId="7B52C826" w14:textId="77777777" w:rsidR="009F6B97" w:rsidRPr="00D77476" w:rsidRDefault="009F6B97" w:rsidP="00D77476">
      <w:pPr>
        <w:spacing w:before="100" w:beforeAutospacing="1" w:after="100" w:afterAutospacing="1" w:line="240" w:lineRule="auto"/>
        <w:rPr>
          <w:rFonts w:ascii="Arial" w:eastAsia="Times New Roman" w:hAnsi="Arial" w:cs="Arial"/>
        </w:rPr>
      </w:pPr>
    </w:p>
    <w:p w14:paraId="23774E59" w14:textId="77777777" w:rsidR="00D77476" w:rsidRDefault="00D77476" w:rsidP="0011296B">
      <w:pPr>
        <w:pStyle w:val="NormalWeb"/>
        <w:ind w:left="720"/>
      </w:pPr>
    </w:p>
    <w:p w14:paraId="422B6618" w14:textId="15F86C41" w:rsidR="0011296B" w:rsidRPr="0011296B" w:rsidRDefault="0011296B" w:rsidP="0011296B">
      <w:pPr>
        <w:pStyle w:val="NormalWeb"/>
        <w:rPr>
          <w:b/>
        </w:rPr>
      </w:pPr>
    </w:p>
    <w:p w14:paraId="47181D21" w14:textId="48531350" w:rsidR="001E2C40" w:rsidRDefault="001E2C40" w:rsidP="001E2C40">
      <w:pPr>
        <w:pStyle w:val="NormalWeb"/>
      </w:pPr>
    </w:p>
    <w:p w14:paraId="57500F24" w14:textId="3561C76C" w:rsidR="001E2C40" w:rsidRPr="00DE2A94" w:rsidRDefault="001E2C40" w:rsidP="00DE2A94">
      <w:pPr>
        <w:pStyle w:val="NormalWeb"/>
      </w:pPr>
    </w:p>
    <w:p w14:paraId="1621FC70" w14:textId="30DDFF2C" w:rsidR="00DE2A94" w:rsidRPr="00DE2A94" w:rsidRDefault="00DE2A94" w:rsidP="00DE2A94">
      <w:pPr>
        <w:pStyle w:val="NormalWeb"/>
      </w:pPr>
    </w:p>
    <w:p w14:paraId="41704E4E" w14:textId="77777777" w:rsidR="00DE2A94" w:rsidRDefault="00DE2A94" w:rsidP="00DE2A94">
      <w:pPr>
        <w:pStyle w:val="NormalWeb"/>
      </w:pPr>
    </w:p>
    <w:p w14:paraId="33974C9B" w14:textId="77777777" w:rsidR="00276AE9" w:rsidRDefault="00276AE9">
      <w:pPr>
        <w:rPr>
          <w:rStyle w:val="Heading1Char"/>
        </w:rPr>
      </w:pPr>
    </w:p>
    <w:sectPr w:rsidR="00276AE9" w:rsidSect="004E03C8">
      <w:footerReference w:type="default" r:id="rId12"/>
      <w:pgSz w:w="11906" w:h="16838"/>
      <w:pgMar w:top="70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57D3C" w14:textId="77777777" w:rsidR="00837618" w:rsidRDefault="00837618" w:rsidP="00D91777">
      <w:pPr>
        <w:spacing w:after="0" w:line="240" w:lineRule="auto"/>
      </w:pPr>
      <w:r>
        <w:separator/>
      </w:r>
    </w:p>
  </w:endnote>
  <w:endnote w:type="continuationSeparator" w:id="0">
    <w:p w14:paraId="29DAEEED" w14:textId="77777777" w:rsidR="00837618" w:rsidRDefault="00837618" w:rsidP="00D91777">
      <w:pPr>
        <w:spacing w:after="0" w:line="240" w:lineRule="auto"/>
      </w:pPr>
      <w:r>
        <w:continuationSeparator/>
      </w:r>
    </w:p>
  </w:endnote>
  <w:endnote w:type="continuationNotice" w:id="1">
    <w:p w14:paraId="394E19D1" w14:textId="77777777" w:rsidR="00837618" w:rsidRDefault="00837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9C39" w14:textId="7B5C1561" w:rsidR="00DA35CE" w:rsidRDefault="00DA35CE">
    <w:pPr>
      <w:pStyle w:val="Footer"/>
    </w:pPr>
    <w:r>
      <w:rPr>
        <w:noProof/>
      </w:rPr>
      <w:drawing>
        <wp:anchor distT="0" distB="0" distL="114300" distR="114300" simplePos="0" relativeHeight="251658240" behindDoc="0" locked="0" layoutInCell="1" allowOverlap="1" wp14:anchorId="1AB6E9E1" wp14:editId="367F0EF4">
          <wp:simplePos x="0" y="0"/>
          <wp:positionH relativeFrom="column">
            <wp:posOffset>-613290</wp:posOffset>
          </wp:positionH>
          <wp:positionV relativeFrom="paragraph">
            <wp:posOffset>-418012</wp:posOffset>
          </wp:positionV>
          <wp:extent cx="834805" cy="848269"/>
          <wp:effectExtent l="0" t="0" r="381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834805" cy="848269"/>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581A58">
      <w:rPr>
        <w:b/>
      </w:rPr>
      <w:t>Venture Learning:</w:t>
    </w:r>
    <w:r>
      <w:t xml:space="preserve"> </w:t>
    </w:r>
    <w:r w:rsidR="005040C9">
      <w:t>Lone Working</w:t>
    </w:r>
    <w:r w:rsidR="00CD6908">
      <w:t xml:space="preserve"> </w:t>
    </w:r>
    <w:r>
      <w:t xml:space="preserve">Policy  </w:t>
    </w:r>
    <w:r>
      <w:tab/>
    </w:r>
    <w:r>
      <w:tab/>
    </w:r>
    <w:r w:rsidRPr="00D91777">
      <w:t xml:space="preserve">Page </w:t>
    </w:r>
    <w:r w:rsidRPr="00D91777">
      <w:fldChar w:fldCharType="begin"/>
    </w:r>
    <w:r w:rsidRPr="00D91777">
      <w:instrText xml:space="preserve"> PAGE  \* Arabic  \* MERGEFORMAT </w:instrText>
    </w:r>
    <w:r w:rsidRPr="00D91777">
      <w:fldChar w:fldCharType="separate"/>
    </w:r>
    <w:r>
      <w:rPr>
        <w:noProof/>
      </w:rPr>
      <w:t>12</w:t>
    </w:r>
    <w:r w:rsidRPr="00D91777">
      <w:fldChar w:fldCharType="end"/>
    </w:r>
    <w:r w:rsidRPr="00D91777">
      <w:t xml:space="preserve"> of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0C8FA" w14:textId="77777777" w:rsidR="00837618" w:rsidRDefault="00837618" w:rsidP="00D91777">
      <w:pPr>
        <w:spacing w:after="0" w:line="240" w:lineRule="auto"/>
      </w:pPr>
      <w:r>
        <w:separator/>
      </w:r>
    </w:p>
  </w:footnote>
  <w:footnote w:type="continuationSeparator" w:id="0">
    <w:p w14:paraId="2B3AC1B9" w14:textId="77777777" w:rsidR="00837618" w:rsidRDefault="00837618" w:rsidP="00D91777">
      <w:pPr>
        <w:spacing w:after="0" w:line="240" w:lineRule="auto"/>
      </w:pPr>
      <w:r>
        <w:continuationSeparator/>
      </w:r>
    </w:p>
  </w:footnote>
  <w:footnote w:type="continuationNotice" w:id="1">
    <w:p w14:paraId="4E6D9758" w14:textId="77777777" w:rsidR="00837618" w:rsidRDefault="008376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56CE7"/>
    <w:multiLevelType w:val="multilevel"/>
    <w:tmpl w:val="521C7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F096D"/>
    <w:multiLevelType w:val="multilevel"/>
    <w:tmpl w:val="8BA49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90941"/>
    <w:multiLevelType w:val="multilevel"/>
    <w:tmpl w:val="540E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F7555"/>
    <w:multiLevelType w:val="multilevel"/>
    <w:tmpl w:val="1F5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24740"/>
    <w:multiLevelType w:val="hybridMultilevel"/>
    <w:tmpl w:val="31E0E39E"/>
    <w:lvl w:ilvl="0" w:tplc="0428D468">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AC78DD"/>
    <w:multiLevelType w:val="multilevel"/>
    <w:tmpl w:val="F380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F0648"/>
    <w:multiLevelType w:val="multilevel"/>
    <w:tmpl w:val="680E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8A2BF5"/>
    <w:multiLevelType w:val="multilevel"/>
    <w:tmpl w:val="0476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34929"/>
    <w:multiLevelType w:val="multilevel"/>
    <w:tmpl w:val="BD805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8139CC"/>
    <w:multiLevelType w:val="multilevel"/>
    <w:tmpl w:val="E75C4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A40429"/>
    <w:multiLevelType w:val="multilevel"/>
    <w:tmpl w:val="7D885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C031AC"/>
    <w:multiLevelType w:val="multilevel"/>
    <w:tmpl w:val="9054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3036D4"/>
    <w:multiLevelType w:val="multilevel"/>
    <w:tmpl w:val="59F6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A62714"/>
    <w:multiLevelType w:val="multilevel"/>
    <w:tmpl w:val="A3AED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DB0B99"/>
    <w:multiLevelType w:val="multilevel"/>
    <w:tmpl w:val="1F8478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42155C"/>
    <w:multiLevelType w:val="multilevel"/>
    <w:tmpl w:val="2FA8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6A5B0D"/>
    <w:multiLevelType w:val="hybridMultilevel"/>
    <w:tmpl w:val="AE02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14966">
    <w:abstractNumId w:val="13"/>
  </w:num>
  <w:num w:numId="2" w16cid:durableId="1442841219">
    <w:abstractNumId w:val="3"/>
  </w:num>
  <w:num w:numId="3" w16cid:durableId="1323194803">
    <w:abstractNumId w:val="7"/>
  </w:num>
  <w:num w:numId="4" w16cid:durableId="832835020">
    <w:abstractNumId w:val="0"/>
  </w:num>
  <w:num w:numId="5" w16cid:durableId="1811089073">
    <w:abstractNumId w:val="15"/>
  </w:num>
  <w:num w:numId="6" w16cid:durableId="80757326">
    <w:abstractNumId w:val="8"/>
  </w:num>
  <w:num w:numId="7" w16cid:durableId="88887946">
    <w:abstractNumId w:val="5"/>
  </w:num>
  <w:num w:numId="8" w16cid:durableId="640576569">
    <w:abstractNumId w:val="9"/>
  </w:num>
  <w:num w:numId="9" w16cid:durableId="1390422733">
    <w:abstractNumId w:val="4"/>
  </w:num>
  <w:num w:numId="10" w16cid:durableId="2046320987">
    <w:abstractNumId w:val="2"/>
  </w:num>
  <w:num w:numId="11" w16cid:durableId="1593270678">
    <w:abstractNumId w:val="1"/>
  </w:num>
  <w:num w:numId="12" w16cid:durableId="1184245362">
    <w:abstractNumId w:val="12"/>
  </w:num>
  <w:num w:numId="13" w16cid:durableId="476847999">
    <w:abstractNumId w:val="11"/>
  </w:num>
  <w:num w:numId="14" w16cid:durableId="1549143818">
    <w:abstractNumId w:val="6"/>
  </w:num>
  <w:num w:numId="15" w16cid:durableId="2009668395">
    <w:abstractNumId w:val="14"/>
  </w:num>
  <w:num w:numId="16" w16cid:durableId="278803932">
    <w:abstractNumId w:val="10"/>
  </w:num>
  <w:num w:numId="17" w16cid:durableId="192021527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0E"/>
    <w:rsid w:val="00006895"/>
    <w:rsid w:val="00015AD8"/>
    <w:rsid w:val="00031A37"/>
    <w:rsid w:val="00032586"/>
    <w:rsid w:val="00032B00"/>
    <w:rsid w:val="000373F3"/>
    <w:rsid w:val="00040D45"/>
    <w:rsid w:val="00041653"/>
    <w:rsid w:val="00041850"/>
    <w:rsid w:val="00061310"/>
    <w:rsid w:val="00063E3B"/>
    <w:rsid w:val="00072F96"/>
    <w:rsid w:val="000805E7"/>
    <w:rsid w:val="000827BE"/>
    <w:rsid w:val="0008670E"/>
    <w:rsid w:val="00091ED4"/>
    <w:rsid w:val="0009338E"/>
    <w:rsid w:val="000A2B44"/>
    <w:rsid w:val="000B014F"/>
    <w:rsid w:val="000B17DA"/>
    <w:rsid w:val="000B5ACE"/>
    <w:rsid w:val="000C535E"/>
    <w:rsid w:val="000D1DA3"/>
    <w:rsid w:val="000D3741"/>
    <w:rsid w:val="001012B4"/>
    <w:rsid w:val="001120E3"/>
    <w:rsid w:val="0011296B"/>
    <w:rsid w:val="001375DA"/>
    <w:rsid w:val="00141283"/>
    <w:rsid w:val="001773DF"/>
    <w:rsid w:val="00184446"/>
    <w:rsid w:val="001869B2"/>
    <w:rsid w:val="00191AEB"/>
    <w:rsid w:val="00192A10"/>
    <w:rsid w:val="0019468A"/>
    <w:rsid w:val="001A6FA5"/>
    <w:rsid w:val="001B11C9"/>
    <w:rsid w:val="001C580B"/>
    <w:rsid w:val="001C7AC3"/>
    <w:rsid w:val="001D11C1"/>
    <w:rsid w:val="001E2C40"/>
    <w:rsid w:val="001E7B4F"/>
    <w:rsid w:val="001F0617"/>
    <w:rsid w:val="001F261F"/>
    <w:rsid w:val="002042A3"/>
    <w:rsid w:val="00214727"/>
    <w:rsid w:val="00217260"/>
    <w:rsid w:val="00222E70"/>
    <w:rsid w:val="002256D6"/>
    <w:rsid w:val="0022752E"/>
    <w:rsid w:val="00231451"/>
    <w:rsid w:val="00232A6B"/>
    <w:rsid w:val="00236C00"/>
    <w:rsid w:val="002426E2"/>
    <w:rsid w:val="0025410A"/>
    <w:rsid w:val="00260965"/>
    <w:rsid w:val="00272F7E"/>
    <w:rsid w:val="00276AE9"/>
    <w:rsid w:val="0028192F"/>
    <w:rsid w:val="00282B85"/>
    <w:rsid w:val="002949AD"/>
    <w:rsid w:val="00297300"/>
    <w:rsid w:val="00297619"/>
    <w:rsid w:val="002A2828"/>
    <w:rsid w:val="002B61F2"/>
    <w:rsid w:val="002C75CA"/>
    <w:rsid w:val="002D2A4A"/>
    <w:rsid w:val="002E0369"/>
    <w:rsid w:val="002F6DBC"/>
    <w:rsid w:val="0030500A"/>
    <w:rsid w:val="00325ABC"/>
    <w:rsid w:val="00326084"/>
    <w:rsid w:val="00356D2B"/>
    <w:rsid w:val="00362890"/>
    <w:rsid w:val="003731B2"/>
    <w:rsid w:val="00375AD7"/>
    <w:rsid w:val="0038542E"/>
    <w:rsid w:val="00391B70"/>
    <w:rsid w:val="003979D7"/>
    <w:rsid w:val="003A1F1A"/>
    <w:rsid w:val="003A6491"/>
    <w:rsid w:val="003B12AB"/>
    <w:rsid w:val="003B1645"/>
    <w:rsid w:val="003B68EE"/>
    <w:rsid w:val="003C0195"/>
    <w:rsid w:val="003C1BF1"/>
    <w:rsid w:val="003C657A"/>
    <w:rsid w:val="003D78D8"/>
    <w:rsid w:val="003E4B94"/>
    <w:rsid w:val="003E5073"/>
    <w:rsid w:val="003E71EF"/>
    <w:rsid w:val="003F4B48"/>
    <w:rsid w:val="003F51A3"/>
    <w:rsid w:val="003F6CEB"/>
    <w:rsid w:val="004008BB"/>
    <w:rsid w:val="00412784"/>
    <w:rsid w:val="004245AC"/>
    <w:rsid w:val="004338A7"/>
    <w:rsid w:val="00435816"/>
    <w:rsid w:val="00437A15"/>
    <w:rsid w:val="004501B5"/>
    <w:rsid w:val="0046015B"/>
    <w:rsid w:val="00492865"/>
    <w:rsid w:val="00496D01"/>
    <w:rsid w:val="004A0B36"/>
    <w:rsid w:val="004A2AE3"/>
    <w:rsid w:val="004A464E"/>
    <w:rsid w:val="004A51E9"/>
    <w:rsid w:val="004E03C8"/>
    <w:rsid w:val="004E56F7"/>
    <w:rsid w:val="004F05B1"/>
    <w:rsid w:val="004F2DC0"/>
    <w:rsid w:val="00501BCF"/>
    <w:rsid w:val="00502C67"/>
    <w:rsid w:val="00504065"/>
    <w:rsid w:val="005040C9"/>
    <w:rsid w:val="00512646"/>
    <w:rsid w:val="005131B4"/>
    <w:rsid w:val="00513BCE"/>
    <w:rsid w:val="0052240F"/>
    <w:rsid w:val="00527D32"/>
    <w:rsid w:val="00535F72"/>
    <w:rsid w:val="00537DC0"/>
    <w:rsid w:val="00542310"/>
    <w:rsid w:val="0054275F"/>
    <w:rsid w:val="005443AA"/>
    <w:rsid w:val="00547BB2"/>
    <w:rsid w:val="0055217D"/>
    <w:rsid w:val="00562D5A"/>
    <w:rsid w:val="00565070"/>
    <w:rsid w:val="005674F7"/>
    <w:rsid w:val="005713EF"/>
    <w:rsid w:val="00581A58"/>
    <w:rsid w:val="005975B4"/>
    <w:rsid w:val="005A1D31"/>
    <w:rsid w:val="005D7F70"/>
    <w:rsid w:val="005F19A5"/>
    <w:rsid w:val="005F7021"/>
    <w:rsid w:val="00600B73"/>
    <w:rsid w:val="00601A90"/>
    <w:rsid w:val="00606ADF"/>
    <w:rsid w:val="0061164B"/>
    <w:rsid w:val="00611D45"/>
    <w:rsid w:val="00615C3A"/>
    <w:rsid w:val="00621ED7"/>
    <w:rsid w:val="00624DE8"/>
    <w:rsid w:val="00652BBE"/>
    <w:rsid w:val="0065367C"/>
    <w:rsid w:val="00656695"/>
    <w:rsid w:val="006625BD"/>
    <w:rsid w:val="006640CC"/>
    <w:rsid w:val="006706B9"/>
    <w:rsid w:val="006728F9"/>
    <w:rsid w:val="00681F97"/>
    <w:rsid w:val="006853A7"/>
    <w:rsid w:val="006854BA"/>
    <w:rsid w:val="00695F35"/>
    <w:rsid w:val="006A3159"/>
    <w:rsid w:val="006C0D81"/>
    <w:rsid w:val="006C178C"/>
    <w:rsid w:val="006C2CBE"/>
    <w:rsid w:val="006C4738"/>
    <w:rsid w:val="006C622B"/>
    <w:rsid w:val="006D77F2"/>
    <w:rsid w:val="006E40DA"/>
    <w:rsid w:val="00704FDF"/>
    <w:rsid w:val="007131C5"/>
    <w:rsid w:val="00721011"/>
    <w:rsid w:val="00736067"/>
    <w:rsid w:val="00741760"/>
    <w:rsid w:val="00755A35"/>
    <w:rsid w:val="00776EA4"/>
    <w:rsid w:val="00781C0A"/>
    <w:rsid w:val="007927BB"/>
    <w:rsid w:val="00795A4E"/>
    <w:rsid w:val="007A7A40"/>
    <w:rsid w:val="007B0A1A"/>
    <w:rsid w:val="007E48CA"/>
    <w:rsid w:val="007E7C39"/>
    <w:rsid w:val="007F1F3A"/>
    <w:rsid w:val="007F5DD7"/>
    <w:rsid w:val="0080116E"/>
    <w:rsid w:val="008023F9"/>
    <w:rsid w:val="00821DF3"/>
    <w:rsid w:val="0083639A"/>
    <w:rsid w:val="00837618"/>
    <w:rsid w:val="008414EA"/>
    <w:rsid w:val="00841E9A"/>
    <w:rsid w:val="00851ACE"/>
    <w:rsid w:val="00853356"/>
    <w:rsid w:val="008568A4"/>
    <w:rsid w:val="00860BB2"/>
    <w:rsid w:val="00871544"/>
    <w:rsid w:val="0087289F"/>
    <w:rsid w:val="00892D49"/>
    <w:rsid w:val="00895B1E"/>
    <w:rsid w:val="008A106E"/>
    <w:rsid w:val="008B4291"/>
    <w:rsid w:val="008E10DD"/>
    <w:rsid w:val="008F7C57"/>
    <w:rsid w:val="00910B57"/>
    <w:rsid w:val="00911C1E"/>
    <w:rsid w:val="009138F6"/>
    <w:rsid w:val="00920BCC"/>
    <w:rsid w:val="00921166"/>
    <w:rsid w:val="00923882"/>
    <w:rsid w:val="00930FAE"/>
    <w:rsid w:val="00931EE3"/>
    <w:rsid w:val="00935CA3"/>
    <w:rsid w:val="00951440"/>
    <w:rsid w:val="009626A9"/>
    <w:rsid w:val="0096671E"/>
    <w:rsid w:val="00967D84"/>
    <w:rsid w:val="009715BE"/>
    <w:rsid w:val="00986FB2"/>
    <w:rsid w:val="00994487"/>
    <w:rsid w:val="009B3AC7"/>
    <w:rsid w:val="009D1620"/>
    <w:rsid w:val="009D22C3"/>
    <w:rsid w:val="009E0E7B"/>
    <w:rsid w:val="009E64B7"/>
    <w:rsid w:val="009F6B97"/>
    <w:rsid w:val="00A068AC"/>
    <w:rsid w:val="00A11B1E"/>
    <w:rsid w:val="00A1471B"/>
    <w:rsid w:val="00A1533B"/>
    <w:rsid w:val="00A30877"/>
    <w:rsid w:val="00A37686"/>
    <w:rsid w:val="00A455A9"/>
    <w:rsid w:val="00A55A5D"/>
    <w:rsid w:val="00A65BF6"/>
    <w:rsid w:val="00A71EC6"/>
    <w:rsid w:val="00A73EA1"/>
    <w:rsid w:val="00A90A7B"/>
    <w:rsid w:val="00A929F8"/>
    <w:rsid w:val="00A97FF7"/>
    <w:rsid w:val="00AB13BD"/>
    <w:rsid w:val="00AB7F38"/>
    <w:rsid w:val="00AC3E2B"/>
    <w:rsid w:val="00AC524D"/>
    <w:rsid w:val="00AF26FD"/>
    <w:rsid w:val="00AF3A0E"/>
    <w:rsid w:val="00AF4313"/>
    <w:rsid w:val="00B074DD"/>
    <w:rsid w:val="00B10845"/>
    <w:rsid w:val="00B21C67"/>
    <w:rsid w:val="00B252C7"/>
    <w:rsid w:val="00B2532F"/>
    <w:rsid w:val="00B3394C"/>
    <w:rsid w:val="00B34998"/>
    <w:rsid w:val="00B40D13"/>
    <w:rsid w:val="00B44FDE"/>
    <w:rsid w:val="00B46309"/>
    <w:rsid w:val="00B67EEF"/>
    <w:rsid w:val="00B70D39"/>
    <w:rsid w:val="00B8294C"/>
    <w:rsid w:val="00B83D7D"/>
    <w:rsid w:val="00B86F04"/>
    <w:rsid w:val="00B872F1"/>
    <w:rsid w:val="00B9085F"/>
    <w:rsid w:val="00B93964"/>
    <w:rsid w:val="00BB01C0"/>
    <w:rsid w:val="00BB1A13"/>
    <w:rsid w:val="00BB7B20"/>
    <w:rsid w:val="00BC0E9B"/>
    <w:rsid w:val="00BC26E2"/>
    <w:rsid w:val="00BD6673"/>
    <w:rsid w:val="00BE2072"/>
    <w:rsid w:val="00BE37B4"/>
    <w:rsid w:val="00BE5574"/>
    <w:rsid w:val="00BE60F9"/>
    <w:rsid w:val="00BF134B"/>
    <w:rsid w:val="00C21C8D"/>
    <w:rsid w:val="00C3303F"/>
    <w:rsid w:val="00C3734F"/>
    <w:rsid w:val="00C44593"/>
    <w:rsid w:val="00C4481C"/>
    <w:rsid w:val="00C51573"/>
    <w:rsid w:val="00C5501C"/>
    <w:rsid w:val="00C552E6"/>
    <w:rsid w:val="00C56A5B"/>
    <w:rsid w:val="00C62743"/>
    <w:rsid w:val="00C671EE"/>
    <w:rsid w:val="00C762D8"/>
    <w:rsid w:val="00C92DD9"/>
    <w:rsid w:val="00CA1E62"/>
    <w:rsid w:val="00CB7A88"/>
    <w:rsid w:val="00CC5736"/>
    <w:rsid w:val="00CC5CEF"/>
    <w:rsid w:val="00CD191D"/>
    <w:rsid w:val="00CD6908"/>
    <w:rsid w:val="00CE2412"/>
    <w:rsid w:val="00CE52F9"/>
    <w:rsid w:val="00CF078A"/>
    <w:rsid w:val="00CF40C6"/>
    <w:rsid w:val="00CF5294"/>
    <w:rsid w:val="00D057FA"/>
    <w:rsid w:val="00D154F0"/>
    <w:rsid w:val="00D17A97"/>
    <w:rsid w:val="00D24229"/>
    <w:rsid w:val="00D2720E"/>
    <w:rsid w:val="00D3003A"/>
    <w:rsid w:val="00D30D63"/>
    <w:rsid w:val="00D32E95"/>
    <w:rsid w:val="00D3356F"/>
    <w:rsid w:val="00D35E39"/>
    <w:rsid w:val="00D53011"/>
    <w:rsid w:val="00D5363B"/>
    <w:rsid w:val="00D55BE0"/>
    <w:rsid w:val="00D77476"/>
    <w:rsid w:val="00D774A0"/>
    <w:rsid w:val="00D851DA"/>
    <w:rsid w:val="00D91777"/>
    <w:rsid w:val="00D93CC6"/>
    <w:rsid w:val="00DA35CE"/>
    <w:rsid w:val="00DB60F9"/>
    <w:rsid w:val="00DC0482"/>
    <w:rsid w:val="00DC07DF"/>
    <w:rsid w:val="00DD1FB9"/>
    <w:rsid w:val="00DE2A94"/>
    <w:rsid w:val="00DE658E"/>
    <w:rsid w:val="00DE79B9"/>
    <w:rsid w:val="00DE7C0E"/>
    <w:rsid w:val="00DF2C4D"/>
    <w:rsid w:val="00DF4630"/>
    <w:rsid w:val="00DF55CD"/>
    <w:rsid w:val="00E0717B"/>
    <w:rsid w:val="00E221D8"/>
    <w:rsid w:val="00E302E2"/>
    <w:rsid w:val="00E317EF"/>
    <w:rsid w:val="00E319E3"/>
    <w:rsid w:val="00E37282"/>
    <w:rsid w:val="00E50C73"/>
    <w:rsid w:val="00E75234"/>
    <w:rsid w:val="00E803CF"/>
    <w:rsid w:val="00E811F1"/>
    <w:rsid w:val="00E8295D"/>
    <w:rsid w:val="00E84AF9"/>
    <w:rsid w:val="00E906B0"/>
    <w:rsid w:val="00E91144"/>
    <w:rsid w:val="00E91C2E"/>
    <w:rsid w:val="00EA051D"/>
    <w:rsid w:val="00EB2DDC"/>
    <w:rsid w:val="00EB45A7"/>
    <w:rsid w:val="00EB5859"/>
    <w:rsid w:val="00EC0E16"/>
    <w:rsid w:val="00EF0817"/>
    <w:rsid w:val="00EF2716"/>
    <w:rsid w:val="00EF4222"/>
    <w:rsid w:val="00F072A6"/>
    <w:rsid w:val="00F11564"/>
    <w:rsid w:val="00F1237E"/>
    <w:rsid w:val="00F14B7B"/>
    <w:rsid w:val="00F20878"/>
    <w:rsid w:val="00F27011"/>
    <w:rsid w:val="00F27F4D"/>
    <w:rsid w:val="00F372D8"/>
    <w:rsid w:val="00F37EC6"/>
    <w:rsid w:val="00F43BA5"/>
    <w:rsid w:val="00F45070"/>
    <w:rsid w:val="00F46B25"/>
    <w:rsid w:val="00F51A50"/>
    <w:rsid w:val="00F7172E"/>
    <w:rsid w:val="00F7508E"/>
    <w:rsid w:val="00F82302"/>
    <w:rsid w:val="00F8416D"/>
    <w:rsid w:val="00FA10C1"/>
    <w:rsid w:val="00FA5628"/>
    <w:rsid w:val="00FB6D44"/>
    <w:rsid w:val="00FD0ED2"/>
    <w:rsid w:val="00FD3C1C"/>
    <w:rsid w:val="00FE1C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6FE7B"/>
  <w15:docId w15:val="{29FEA036-EBC7-4290-89B1-B220BF8A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1E"/>
  </w:style>
  <w:style w:type="paragraph" w:styleId="Heading1">
    <w:name w:val="heading 1"/>
    <w:basedOn w:val="Normal"/>
    <w:next w:val="Normal"/>
    <w:link w:val="Heading1Char"/>
    <w:uiPriority w:val="9"/>
    <w:qFormat/>
    <w:rsid w:val="0096671E"/>
    <w:pPr>
      <w:keepNext/>
      <w:keepLines/>
      <w:spacing w:before="480" w:after="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860BB2"/>
    <w:pPr>
      <w:keepNext/>
      <w:keepLines/>
      <w:spacing w:before="20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112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0E"/>
    <w:rPr>
      <w:rFonts w:ascii="Tahoma" w:hAnsi="Tahoma" w:cs="Tahoma"/>
      <w:sz w:val="16"/>
      <w:szCs w:val="16"/>
    </w:rPr>
  </w:style>
  <w:style w:type="table" w:styleId="TableGrid">
    <w:name w:val="Table Grid"/>
    <w:basedOn w:val="TableNormal"/>
    <w:uiPriority w:val="59"/>
    <w:rsid w:val="00DE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C0E"/>
    <w:pPr>
      <w:ind w:left="720"/>
      <w:contextualSpacing/>
    </w:pPr>
  </w:style>
  <w:style w:type="character" w:customStyle="1" w:styleId="Heading1Char">
    <w:name w:val="Heading 1 Char"/>
    <w:basedOn w:val="DefaultParagraphFont"/>
    <w:link w:val="Heading1"/>
    <w:uiPriority w:val="9"/>
    <w:rsid w:val="0096671E"/>
    <w:rPr>
      <w:rFonts w:ascii="Arial" w:eastAsiaTheme="majorEastAsia" w:hAnsi="Arial" w:cstheme="majorBidi"/>
      <w:b/>
      <w:bCs/>
      <w:szCs w:val="28"/>
    </w:rPr>
  </w:style>
  <w:style w:type="paragraph" w:styleId="TOC1">
    <w:name w:val="toc 1"/>
    <w:basedOn w:val="Normal"/>
    <w:next w:val="Normal"/>
    <w:autoRedefine/>
    <w:uiPriority w:val="39"/>
    <w:unhideWhenUsed/>
    <w:qFormat/>
    <w:rsid w:val="00986FB2"/>
    <w:pPr>
      <w:spacing w:before="360" w:after="0"/>
    </w:pPr>
    <w:rPr>
      <w:rFonts w:asciiTheme="majorHAnsi" w:hAnsiTheme="majorHAnsi"/>
      <w:b/>
      <w:bCs/>
      <w:caps/>
      <w:sz w:val="24"/>
      <w:szCs w:val="24"/>
    </w:rPr>
  </w:style>
  <w:style w:type="character" w:styleId="Hyperlink">
    <w:name w:val="Hyperlink"/>
    <w:basedOn w:val="DefaultParagraphFont"/>
    <w:uiPriority w:val="99"/>
    <w:unhideWhenUsed/>
    <w:rsid w:val="00986FB2"/>
    <w:rPr>
      <w:color w:val="0000FF" w:themeColor="hyperlink"/>
      <w:u w:val="single"/>
    </w:rPr>
  </w:style>
  <w:style w:type="paragraph" w:styleId="Header">
    <w:name w:val="header"/>
    <w:basedOn w:val="Normal"/>
    <w:link w:val="HeaderChar"/>
    <w:uiPriority w:val="99"/>
    <w:unhideWhenUsed/>
    <w:rsid w:val="00D91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777"/>
  </w:style>
  <w:style w:type="paragraph" w:styleId="Footer">
    <w:name w:val="footer"/>
    <w:basedOn w:val="Normal"/>
    <w:link w:val="FooterChar"/>
    <w:uiPriority w:val="99"/>
    <w:unhideWhenUsed/>
    <w:rsid w:val="00D91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777"/>
  </w:style>
  <w:style w:type="paragraph" w:styleId="Title">
    <w:name w:val="Title"/>
    <w:basedOn w:val="Normal"/>
    <w:next w:val="Normal"/>
    <w:link w:val="TitleChar"/>
    <w:uiPriority w:val="10"/>
    <w:qFormat/>
    <w:rsid w:val="009E0E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E7B"/>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96671E"/>
    <w:pPr>
      <w:spacing w:before="240" w:after="0"/>
    </w:pPr>
    <w:rPr>
      <w:b/>
      <w:bCs/>
      <w:sz w:val="20"/>
      <w:szCs w:val="20"/>
    </w:rPr>
  </w:style>
  <w:style w:type="paragraph" w:styleId="TOC3">
    <w:name w:val="toc 3"/>
    <w:basedOn w:val="Normal"/>
    <w:next w:val="Normal"/>
    <w:autoRedefine/>
    <w:uiPriority w:val="39"/>
    <w:unhideWhenUsed/>
    <w:qFormat/>
    <w:rsid w:val="0096671E"/>
    <w:pPr>
      <w:spacing w:after="0"/>
      <w:ind w:left="220"/>
    </w:pPr>
    <w:rPr>
      <w:sz w:val="20"/>
      <w:szCs w:val="20"/>
    </w:rPr>
  </w:style>
  <w:style w:type="paragraph" w:styleId="TOC4">
    <w:name w:val="toc 4"/>
    <w:basedOn w:val="Normal"/>
    <w:next w:val="Normal"/>
    <w:autoRedefine/>
    <w:uiPriority w:val="39"/>
    <w:unhideWhenUsed/>
    <w:rsid w:val="0096671E"/>
    <w:pPr>
      <w:spacing w:after="0"/>
      <w:ind w:left="440"/>
    </w:pPr>
    <w:rPr>
      <w:sz w:val="20"/>
      <w:szCs w:val="20"/>
    </w:rPr>
  </w:style>
  <w:style w:type="paragraph" w:styleId="TOC5">
    <w:name w:val="toc 5"/>
    <w:basedOn w:val="Normal"/>
    <w:next w:val="Normal"/>
    <w:autoRedefine/>
    <w:uiPriority w:val="39"/>
    <w:unhideWhenUsed/>
    <w:rsid w:val="0096671E"/>
    <w:pPr>
      <w:spacing w:after="0"/>
      <w:ind w:left="660"/>
    </w:pPr>
    <w:rPr>
      <w:sz w:val="20"/>
      <w:szCs w:val="20"/>
    </w:rPr>
  </w:style>
  <w:style w:type="paragraph" w:styleId="TOC6">
    <w:name w:val="toc 6"/>
    <w:basedOn w:val="Normal"/>
    <w:next w:val="Normal"/>
    <w:autoRedefine/>
    <w:uiPriority w:val="39"/>
    <w:unhideWhenUsed/>
    <w:rsid w:val="0096671E"/>
    <w:pPr>
      <w:spacing w:after="0"/>
      <w:ind w:left="880"/>
    </w:pPr>
    <w:rPr>
      <w:sz w:val="20"/>
      <w:szCs w:val="20"/>
    </w:rPr>
  </w:style>
  <w:style w:type="paragraph" w:styleId="TOC7">
    <w:name w:val="toc 7"/>
    <w:basedOn w:val="Normal"/>
    <w:next w:val="Normal"/>
    <w:autoRedefine/>
    <w:uiPriority w:val="39"/>
    <w:unhideWhenUsed/>
    <w:rsid w:val="0096671E"/>
    <w:pPr>
      <w:spacing w:after="0"/>
      <w:ind w:left="1100"/>
    </w:pPr>
    <w:rPr>
      <w:sz w:val="20"/>
      <w:szCs w:val="20"/>
    </w:rPr>
  </w:style>
  <w:style w:type="paragraph" w:styleId="TOC8">
    <w:name w:val="toc 8"/>
    <w:basedOn w:val="Normal"/>
    <w:next w:val="Normal"/>
    <w:autoRedefine/>
    <w:uiPriority w:val="39"/>
    <w:unhideWhenUsed/>
    <w:rsid w:val="0096671E"/>
    <w:pPr>
      <w:spacing w:after="0"/>
      <w:ind w:left="1320"/>
    </w:pPr>
    <w:rPr>
      <w:sz w:val="20"/>
      <w:szCs w:val="20"/>
    </w:rPr>
  </w:style>
  <w:style w:type="paragraph" w:styleId="TOC9">
    <w:name w:val="toc 9"/>
    <w:basedOn w:val="Normal"/>
    <w:next w:val="Normal"/>
    <w:autoRedefine/>
    <w:uiPriority w:val="39"/>
    <w:unhideWhenUsed/>
    <w:rsid w:val="0096671E"/>
    <w:pPr>
      <w:spacing w:after="0"/>
      <w:ind w:left="1540"/>
    </w:pPr>
    <w:rPr>
      <w:sz w:val="20"/>
      <w:szCs w:val="20"/>
    </w:rPr>
  </w:style>
  <w:style w:type="paragraph" w:styleId="TOCHeading">
    <w:name w:val="TOC Heading"/>
    <w:basedOn w:val="Heading1"/>
    <w:next w:val="Normal"/>
    <w:uiPriority w:val="39"/>
    <w:semiHidden/>
    <w:unhideWhenUsed/>
    <w:qFormat/>
    <w:rsid w:val="00F46B25"/>
    <w:pPr>
      <w:outlineLvl w:val="9"/>
    </w:pPr>
    <w:rPr>
      <w:rFonts w:asciiTheme="majorHAnsi" w:hAnsiTheme="majorHAnsi"/>
      <w:color w:val="365F91" w:themeColor="accent1" w:themeShade="BF"/>
      <w:sz w:val="28"/>
      <w:lang w:val="en-US" w:eastAsia="ja-JP"/>
    </w:rPr>
  </w:style>
  <w:style w:type="paragraph" w:customStyle="1" w:styleId="Default">
    <w:name w:val="Default"/>
    <w:rsid w:val="005443A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60BB2"/>
    <w:rPr>
      <w:rFonts w:ascii="Arial" w:eastAsiaTheme="majorEastAsia" w:hAnsi="Arial" w:cstheme="majorBidi"/>
      <w:b/>
      <w:bCs/>
      <w:szCs w:val="26"/>
    </w:rPr>
  </w:style>
  <w:style w:type="character" w:customStyle="1" w:styleId="Heading3Char">
    <w:name w:val="Heading 3 Char"/>
    <w:basedOn w:val="DefaultParagraphFont"/>
    <w:link w:val="Heading3"/>
    <w:uiPriority w:val="9"/>
    <w:semiHidden/>
    <w:rsid w:val="001120E3"/>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D3C1C"/>
    <w:rPr>
      <w:sz w:val="16"/>
      <w:szCs w:val="16"/>
    </w:rPr>
  </w:style>
  <w:style w:type="paragraph" w:styleId="CommentText">
    <w:name w:val="annotation text"/>
    <w:basedOn w:val="Normal"/>
    <w:link w:val="CommentTextChar"/>
    <w:uiPriority w:val="99"/>
    <w:semiHidden/>
    <w:unhideWhenUsed/>
    <w:rsid w:val="00FD3C1C"/>
    <w:pPr>
      <w:spacing w:line="240" w:lineRule="auto"/>
    </w:pPr>
    <w:rPr>
      <w:sz w:val="20"/>
      <w:szCs w:val="20"/>
    </w:rPr>
  </w:style>
  <w:style w:type="character" w:customStyle="1" w:styleId="CommentTextChar">
    <w:name w:val="Comment Text Char"/>
    <w:basedOn w:val="DefaultParagraphFont"/>
    <w:link w:val="CommentText"/>
    <w:uiPriority w:val="99"/>
    <w:semiHidden/>
    <w:rsid w:val="00FD3C1C"/>
    <w:rPr>
      <w:sz w:val="20"/>
      <w:szCs w:val="20"/>
    </w:rPr>
  </w:style>
  <w:style w:type="paragraph" w:styleId="CommentSubject">
    <w:name w:val="annotation subject"/>
    <w:basedOn w:val="CommentText"/>
    <w:next w:val="CommentText"/>
    <w:link w:val="CommentSubjectChar"/>
    <w:uiPriority w:val="99"/>
    <w:semiHidden/>
    <w:unhideWhenUsed/>
    <w:rsid w:val="00FD3C1C"/>
    <w:rPr>
      <w:b/>
      <w:bCs/>
    </w:rPr>
  </w:style>
  <w:style w:type="character" w:customStyle="1" w:styleId="CommentSubjectChar">
    <w:name w:val="Comment Subject Char"/>
    <w:basedOn w:val="CommentTextChar"/>
    <w:link w:val="CommentSubject"/>
    <w:uiPriority w:val="99"/>
    <w:semiHidden/>
    <w:rsid w:val="00FD3C1C"/>
    <w:rPr>
      <w:b/>
      <w:bCs/>
      <w:sz w:val="20"/>
      <w:szCs w:val="20"/>
    </w:rPr>
  </w:style>
  <w:style w:type="paragraph" w:customStyle="1" w:styleId="p1">
    <w:name w:val="p1"/>
    <w:basedOn w:val="Normal"/>
    <w:rsid w:val="002A2828"/>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2A2828"/>
    <w:rPr>
      <w:rFonts w:ascii="Helvetica" w:hAnsi="Helvetica" w:hint="default"/>
      <w:b w:val="0"/>
      <w:bCs w:val="0"/>
      <w:i w:val="0"/>
      <w:iCs w:val="0"/>
      <w:sz w:val="24"/>
      <w:szCs w:val="24"/>
    </w:rPr>
  </w:style>
  <w:style w:type="paragraph" w:styleId="EndnoteText">
    <w:name w:val="endnote text"/>
    <w:basedOn w:val="Normal"/>
    <w:link w:val="EndnoteTextChar"/>
    <w:uiPriority w:val="99"/>
    <w:semiHidden/>
    <w:unhideWhenUsed/>
    <w:rsid w:val="00A455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5A9"/>
    <w:rPr>
      <w:sz w:val="20"/>
      <w:szCs w:val="20"/>
    </w:rPr>
  </w:style>
  <w:style w:type="character" w:styleId="EndnoteReference">
    <w:name w:val="endnote reference"/>
    <w:basedOn w:val="DefaultParagraphFont"/>
    <w:uiPriority w:val="99"/>
    <w:semiHidden/>
    <w:unhideWhenUsed/>
    <w:rsid w:val="00A455A9"/>
    <w:rPr>
      <w:vertAlign w:val="superscript"/>
    </w:rPr>
  </w:style>
  <w:style w:type="paragraph" w:styleId="NoSpacing">
    <w:name w:val="No Spacing"/>
    <w:uiPriority w:val="1"/>
    <w:qFormat/>
    <w:rsid w:val="00860BB2"/>
    <w:pPr>
      <w:spacing w:after="0" w:line="240" w:lineRule="auto"/>
    </w:pPr>
  </w:style>
  <w:style w:type="paragraph" w:styleId="NormalWeb">
    <w:name w:val="Normal (Web)"/>
    <w:basedOn w:val="Normal"/>
    <w:uiPriority w:val="99"/>
    <w:unhideWhenUsed/>
    <w:rsid w:val="00DE2A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7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6641">
      <w:bodyDiv w:val="1"/>
      <w:marLeft w:val="0"/>
      <w:marRight w:val="0"/>
      <w:marTop w:val="0"/>
      <w:marBottom w:val="0"/>
      <w:divBdr>
        <w:top w:val="none" w:sz="0" w:space="0" w:color="auto"/>
        <w:left w:val="none" w:sz="0" w:space="0" w:color="auto"/>
        <w:bottom w:val="none" w:sz="0" w:space="0" w:color="auto"/>
        <w:right w:val="none" w:sz="0" w:space="0" w:color="auto"/>
      </w:divBdr>
      <w:divsChild>
        <w:div w:id="1397128668">
          <w:marLeft w:val="0"/>
          <w:marRight w:val="0"/>
          <w:marTop w:val="0"/>
          <w:marBottom w:val="0"/>
          <w:divBdr>
            <w:top w:val="none" w:sz="0" w:space="0" w:color="auto"/>
            <w:left w:val="none" w:sz="0" w:space="0" w:color="auto"/>
            <w:bottom w:val="none" w:sz="0" w:space="0" w:color="auto"/>
            <w:right w:val="none" w:sz="0" w:space="0" w:color="auto"/>
          </w:divBdr>
          <w:divsChild>
            <w:div w:id="786049683">
              <w:marLeft w:val="0"/>
              <w:marRight w:val="0"/>
              <w:marTop w:val="0"/>
              <w:marBottom w:val="0"/>
              <w:divBdr>
                <w:top w:val="none" w:sz="0" w:space="0" w:color="auto"/>
                <w:left w:val="none" w:sz="0" w:space="0" w:color="auto"/>
                <w:bottom w:val="none" w:sz="0" w:space="0" w:color="auto"/>
                <w:right w:val="none" w:sz="0" w:space="0" w:color="auto"/>
              </w:divBdr>
              <w:divsChild>
                <w:div w:id="3430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38617">
      <w:bodyDiv w:val="1"/>
      <w:marLeft w:val="0"/>
      <w:marRight w:val="0"/>
      <w:marTop w:val="0"/>
      <w:marBottom w:val="0"/>
      <w:divBdr>
        <w:top w:val="none" w:sz="0" w:space="0" w:color="auto"/>
        <w:left w:val="none" w:sz="0" w:space="0" w:color="auto"/>
        <w:bottom w:val="none" w:sz="0" w:space="0" w:color="auto"/>
        <w:right w:val="none" w:sz="0" w:space="0" w:color="auto"/>
      </w:divBdr>
    </w:div>
    <w:div w:id="383607111">
      <w:bodyDiv w:val="1"/>
      <w:marLeft w:val="0"/>
      <w:marRight w:val="0"/>
      <w:marTop w:val="0"/>
      <w:marBottom w:val="0"/>
      <w:divBdr>
        <w:top w:val="none" w:sz="0" w:space="0" w:color="auto"/>
        <w:left w:val="none" w:sz="0" w:space="0" w:color="auto"/>
        <w:bottom w:val="none" w:sz="0" w:space="0" w:color="auto"/>
        <w:right w:val="none" w:sz="0" w:space="0" w:color="auto"/>
      </w:divBdr>
    </w:div>
    <w:div w:id="408161087">
      <w:bodyDiv w:val="1"/>
      <w:marLeft w:val="0"/>
      <w:marRight w:val="0"/>
      <w:marTop w:val="0"/>
      <w:marBottom w:val="0"/>
      <w:divBdr>
        <w:top w:val="none" w:sz="0" w:space="0" w:color="auto"/>
        <w:left w:val="none" w:sz="0" w:space="0" w:color="auto"/>
        <w:bottom w:val="none" w:sz="0" w:space="0" w:color="auto"/>
        <w:right w:val="none" w:sz="0" w:space="0" w:color="auto"/>
      </w:divBdr>
    </w:div>
    <w:div w:id="415788115">
      <w:bodyDiv w:val="1"/>
      <w:marLeft w:val="0"/>
      <w:marRight w:val="0"/>
      <w:marTop w:val="0"/>
      <w:marBottom w:val="0"/>
      <w:divBdr>
        <w:top w:val="none" w:sz="0" w:space="0" w:color="auto"/>
        <w:left w:val="none" w:sz="0" w:space="0" w:color="auto"/>
        <w:bottom w:val="none" w:sz="0" w:space="0" w:color="auto"/>
        <w:right w:val="none" w:sz="0" w:space="0" w:color="auto"/>
      </w:divBdr>
    </w:div>
    <w:div w:id="471679793">
      <w:bodyDiv w:val="1"/>
      <w:marLeft w:val="0"/>
      <w:marRight w:val="0"/>
      <w:marTop w:val="0"/>
      <w:marBottom w:val="0"/>
      <w:divBdr>
        <w:top w:val="none" w:sz="0" w:space="0" w:color="auto"/>
        <w:left w:val="none" w:sz="0" w:space="0" w:color="auto"/>
        <w:bottom w:val="none" w:sz="0" w:space="0" w:color="auto"/>
        <w:right w:val="none" w:sz="0" w:space="0" w:color="auto"/>
      </w:divBdr>
      <w:divsChild>
        <w:div w:id="1800955622">
          <w:marLeft w:val="0"/>
          <w:marRight w:val="0"/>
          <w:marTop w:val="0"/>
          <w:marBottom w:val="0"/>
          <w:divBdr>
            <w:top w:val="none" w:sz="0" w:space="0" w:color="auto"/>
            <w:left w:val="none" w:sz="0" w:space="0" w:color="auto"/>
            <w:bottom w:val="none" w:sz="0" w:space="0" w:color="auto"/>
            <w:right w:val="none" w:sz="0" w:space="0" w:color="auto"/>
          </w:divBdr>
          <w:divsChild>
            <w:div w:id="23218601">
              <w:marLeft w:val="0"/>
              <w:marRight w:val="0"/>
              <w:marTop w:val="0"/>
              <w:marBottom w:val="0"/>
              <w:divBdr>
                <w:top w:val="none" w:sz="0" w:space="0" w:color="auto"/>
                <w:left w:val="none" w:sz="0" w:space="0" w:color="auto"/>
                <w:bottom w:val="none" w:sz="0" w:space="0" w:color="auto"/>
                <w:right w:val="none" w:sz="0" w:space="0" w:color="auto"/>
              </w:divBdr>
              <w:divsChild>
                <w:div w:id="10069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97736">
      <w:bodyDiv w:val="1"/>
      <w:marLeft w:val="0"/>
      <w:marRight w:val="0"/>
      <w:marTop w:val="0"/>
      <w:marBottom w:val="0"/>
      <w:divBdr>
        <w:top w:val="none" w:sz="0" w:space="0" w:color="auto"/>
        <w:left w:val="none" w:sz="0" w:space="0" w:color="auto"/>
        <w:bottom w:val="none" w:sz="0" w:space="0" w:color="auto"/>
        <w:right w:val="none" w:sz="0" w:space="0" w:color="auto"/>
      </w:divBdr>
      <w:divsChild>
        <w:div w:id="811483553">
          <w:marLeft w:val="0"/>
          <w:marRight w:val="0"/>
          <w:marTop w:val="0"/>
          <w:marBottom w:val="0"/>
          <w:divBdr>
            <w:top w:val="none" w:sz="0" w:space="0" w:color="auto"/>
            <w:left w:val="none" w:sz="0" w:space="0" w:color="auto"/>
            <w:bottom w:val="none" w:sz="0" w:space="0" w:color="auto"/>
            <w:right w:val="none" w:sz="0" w:space="0" w:color="auto"/>
          </w:divBdr>
          <w:divsChild>
            <w:div w:id="813762208">
              <w:marLeft w:val="0"/>
              <w:marRight w:val="0"/>
              <w:marTop w:val="0"/>
              <w:marBottom w:val="0"/>
              <w:divBdr>
                <w:top w:val="none" w:sz="0" w:space="0" w:color="auto"/>
                <w:left w:val="none" w:sz="0" w:space="0" w:color="auto"/>
                <w:bottom w:val="none" w:sz="0" w:space="0" w:color="auto"/>
                <w:right w:val="none" w:sz="0" w:space="0" w:color="auto"/>
              </w:divBdr>
              <w:divsChild>
                <w:div w:id="2142072998">
                  <w:marLeft w:val="0"/>
                  <w:marRight w:val="0"/>
                  <w:marTop w:val="0"/>
                  <w:marBottom w:val="0"/>
                  <w:divBdr>
                    <w:top w:val="none" w:sz="0" w:space="0" w:color="auto"/>
                    <w:left w:val="none" w:sz="0" w:space="0" w:color="auto"/>
                    <w:bottom w:val="none" w:sz="0" w:space="0" w:color="auto"/>
                    <w:right w:val="none" w:sz="0" w:space="0" w:color="auto"/>
                  </w:divBdr>
                </w:div>
              </w:divsChild>
            </w:div>
            <w:div w:id="1685589043">
              <w:marLeft w:val="0"/>
              <w:marRight w:val="0"/>
              <w:marTop w:val="0"/>
              <w:marBottom w:val="0"/>
              <w:divBdr>
                <w:top w:val="none" w:sz="0" w:space="0" w:color="auto"/>
                <w:left w:val="none" w:sz="0" w:space="0" w:color="auto"/>
                <w:bottom w:val="none" w:sz="0" w:space="0" w:color="auto"/>
                <w:right w:val="none" w:sz="0" w:space="0" w:color="auto"/>
              </w:divBdr>
              <w:divsChild>
                <w:div w:id="12355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1879">
          <w:marLeft w:val="0"/>
          <w:marRight w:val="0"/>
          <w:marTop w:val="0"/>
          <w:marBottom w:val="0"/>
          <w:divBdr>
            <w:top w:val="none" w:sz="0" w:space="0" w:color="auto"/>
            <w:left w:val="none" w:sz="0" w:space="0" w:color="auto"/>
            <w:bottom w:val="none" w:sz="0" w:space="0" w:color="auto"/>
            <w:right w:val="none" w:sz="0" w:space="0" w:color="auto"/>
          </w:divBdr>
          <w:divsChild>
            <w:div w:id="80610199">
              <w:marLeft w:val="0"/>
              <w:marRight w:val="0"/>
              <w:marTop w:val="0"/>
              <w:marBottom w:val="0"/>
              <w:divBdr>
                <w:top w:val="none" w:sz="0" w:space="0" w:color="auto"/>
                <w:left w:val="none" w:sz="0" w:space="0" w:color="auto"/>
                <w:bottom w:val="none" w:sz="0" w:space="0" w:color="auto"/>
                <w:right w:val="none" w:sz="0" w:space="0" w:color="auto"/>
              </w:divBdr>
              <w:divsChild>
                <w:div w:id="177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25949">
      <w:bodyDiv w:val="1"/>
      <w:marLeft w:val="0"/>
      <w:marRight w:val="0"/>
      <w:marTop w:val="0"/>
      <w:marBottom w:val="0"/>
      <w:divBdr>
        <w:top w:val="none" w:sz="0" w:space="0" w:color="auto"/>
        <w:left w:val="none" w:sz="0" w:space="0" w:color="auto"/>
        <w:bottom w:val="none" w:sz="0" w:space="0" w:color="auto"/>
        <w:right w:val="none" w:sz="0" w:space="0" w:color="auto"/>
      </w:divBdr>
      <w:divsChild>
        <w:div w:id="2089768130">
          <w:marLeft w:val="0"/>
          <w:marRight w:val="0"/>
          <w:marTop w:val="0"/>
          <w:marBottom w:val="0"/>
          <w:divBdr>
            <w:top w:val="none" w:sz="0" w:space="0" w:color="auto"/>
            <w:left w:val="none" w:sz="0" w:space="0" w:color="auto"/>
            <w:bottom w:val="none" w:sz="0" w:space="0" w:color="auto"/>
            <w:right w:val="none" w:sz="0" w:space="0" w:color="auto"/>
          </w:divBdr>
          <w:divsChild>
            <w:div w:id="620769854">
              <w:marLeft w:val="0"/>
              <w:marRight w:val="0"/>
              <w:marTop w:val="0"/>
              <w:marBottom w:val="0"/>
              <w:divBdr>
                <w:top w:val="none" w:sz="0" w:space="0" w:color="auto"/>
                <w:left w:val="none" w:sz="0" w:space="0" w:color="auto"/>
                <w:bottom w:val="none" w:sz="0" w:space="0" w:color="auto"/>
                <w:right w:val="none" w:sz="0" w:space="0" w:color="auto"/>
              </w:divBdr>
              <w:divsChild>
                <w:div w:id="5924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1154">
      <w:bodyDiv w:val="1"/>
      <w:marLeft w:val="0"/>
      <w:marRight w:val="0"/>
      <w:marTop w:val="0"/>
      <w:marBottom w:val="0"/>
      <w:divBdr>
        <w:top w:val="none" w:sz="0" w:space="0" w:color="auto"/>
        <w:left w:val="none" w:sz="0" w:space="0" w:color="auto"/>
        <w:bottom w:val="none" w:sz="0" w:space="0" w:color="auto"/>
        <w:right w:val="none" w:sz="0" w:space="0" w:color="auto"/>
      </w:divBdr>
      <w:divsChild>
        <w:div w:id="1518928604">
          <w:marLeft w:val="0"/>
          <w:marRight w:val="0"/>
          <w:marTop w:val="0"/>
          <w:marBottom w:val="0"/>
          <w:divBdr>
            <w:top w:val="none" w:sz="0" w:space="0" w:color="auto"/>
            <w:left w:val="none" w:sz="0" w:space="0" w:color="auto"/>
            <w:bottom w:val="none" w:sz="0" w:space="0" w:color="auto"/>
            <w:right w:val="none" w:sz="0" w:space="0" w:color="auto"/>
          </w:divBdr>
          <w:divsChild>
            <w:div w:id="315883983">
              <w:marLeft w:val="0"/>
              <w:marRight w:val="0"/>
              <w:marTop w:val="0"/>
              <w:marBottom w:val="0"/>
              <w:divBdr>
                <w:top w:val="none" w:sz="0" w:space="0" w:color="auto"/>
                <w:left w:val="none" w:sz="0" w:space="0" w:color="auto"/>
                <w:bottom w:val="none" w:sz="0" w:space="0" w:color="auto"/>
                <w:right w:val="none" w:sz="0" w:space="0" w:color="auto"/>
              </w:divBdr>
              <w:divsChild>
                <w:div w:id="1974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99007">
      <w:bodyDiv w:val="1"/>
      <w:marLeft w:val="0"/>
      <w:marRight w:val="0"/>
      <w:marTop w:val="0"/>
      <w:marBottom w:val="0"/>
      <w:divBdr>
        <w:top w:val="none" w:sz="0" w:space="0" w:color="auto"/>
        <w:left w:val="none" w:sz="0" w:space="0" w:color="auto"/>
        <w:bottom w:val="none" w:sz="0" w:space="0" w:color="auto"/>
        <w:right w:val="none" w:sz="0" w:space="0" w:color="auto"/>
      </w:divBdr>
    </w:div>
    <w:div w:id="944461525">
      <w:bodyDiv w:val="1"/>
      <w:marLeft w:val="0"/>
      <w:marRight w:val="0"/>
      <w:marTop w:val="0"/>
      <w:marBottom w:val="0"/>
      <w:divBdr>
        <w:top w:val="none" w:sz="0" w:space="0" w:color="auto"/>
        <w:left w:val="none" w:sz="0" w:space="0" w:color="auto"/>
        <w:bottom w:val="none" w:sz="0" w:space="0" w:color="auto"/>
        <w:right w:val="none" w:sz="0" w:space="0" w:color="auto"/>
      </w:divBdr>
      <w:divsChild>
        <w:div w:id="1210334991">
          <w:marLeft w:val="0"/>
          <w:marRight w:val="0"/>
          <w:marTop w:val="0"/>
          <w:marBottom w:val="0"/>
          <w:divBdr>
            <w:top w:val="none" w:sz="0" w:space="0" w:color="auto"/>
            <w:left w:val="none" w:sz="0" w:space="0" w:color="auto"/>
            <w:bottom w:val="none" w:sz="0" w:space="0" w:color="auto"/>
            <w:right w:val="none" w:sz="0" w:space="0" w:color="auto"/>
          </w:divBdr>
          <w:divsChild>
            <w:div w:id="532571682">
              <w:marLeft w:val="0"/>
              <w:marRight w:val="0"/>
              <w:marTop w:val="0"/>
              <w:marBottom w:val="0"/>
              <w:divBdr>
                <w:top w:val="none" w:sz="0" w:space="0" w:color="auto"/>
                <w:left w:val="none" w:sz="0" w:space="0" w:color="auto"/>
                <w:bottom w:val="none" w:sz="0" w:space="0" w:color="auto"/>
                <w:right w:val="none" w:sz="0" w:space="0" w:color="auto"/>
              </w:divBdr>
              <w:divsChild>
                <w:div w:id="10514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23247">
      <w:bodyDiv w:val="1"/>
      <w:marLeft w:val="0"/>
      <w:marRight w:val="0"/>
      <w:marTop w:val="0"/>
      <w:marBottom w:val="0"/>
      <w:divBdr>
        <w:top w:val="none" w:sz="0" w:space="0" w:color="auto"/>
        <w:left w:val="none" w:sz="0" w:space="0" w:color="auto"/>
        <w:bottom w:val="none" w:sz="0" w:space="0" w:color="auto"/>
        <w:right w:val="none" w:sz="0" w:space="0" w:color="auto"/>
      </w:divBdr>
    </w:div>
    <w:div w:id="961152367">
      <w:bodyDiv w:val="1"/>
      <w:marLeft w:val="0"/>
      <w:marRight w:val="0"/>
      <w:marTop w:val="0"/>
      <w:marBottom w:val="0"/>
      <w:divBdr>
        <w:top w:val="none" w:sz="0" w:space="0" w:color="auto"/>
        <w:left w:val="none" w:sz="0" w:space="0" w:color="auto"/>
        <w:bottom w:val="none" w:sz="0" w:space="0" w:color="auto"/>
        <w:right w:val="none" w:sz="0" w:space="0" w:color="auto"/>
      </w:divBdr>
      <w:divsChild>
        <w:div w:id="865169901">
          <w:marLeft w:val="0"/>
          <w:marRight w:val="0"/>
          <w:marTop w:val="0"/>
          <w:marBottom w:val="0"/>
          <w:divBdr>
            <w:top w:val="none" w:sz="0" w:space="0" w:color="auto"/>
            <w:left w:val="none" w:sz="0" w:space="0" w:color="auto"/>
            <w:bottom w:val="none" w:sz="0" w:space="0" w:color="auto"/>
            <w:right w:val="none" w:sz="0" w:space="0" w:color="auto"/>
          </w:divBdr>
          <w:divsChild>
            <w:div w:id="854223017">
              <w:marLeft w:val="0"/>
              <w:marRight w:val="0"/>
              <w:marTop w:val="0"/>
              <w:marBottom w:val="0"/>
              <w:divBdr>
                <w:top w:val="none" w:sz="0" w:space="0" w:color="auto"/>
                <w:left w:val="none" w:sz="0" w:space="0" w:color="auto"/>
                <w:bottom w:val="none" w:sz="0" w:space="0" w:color="auto"/>
                <w:right w:val="none" w:sz="0" w:space="0" w:color="auto"/>
              </w:divBdr>
              <w:divsChild>
                <w:div w:id="12735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09623">
      <w:bodyDiv w:val="1"/>
      <w:marLeft w:val="0"/>
      <w:marRight w:val="0"/>
      <w:marTop w:val="0"/>
      <w:marBottom w:val="0"/>
      <w:divBdr>
        <w:top w:val="none" w:sz="0" w:space="0" w:color="auto"/>
        <w:left w:val="none" w:sz="0" w:space="0" w:color="auto"/>
        <w:bottom w:val="none" w:sz="0" w:space="0" w:color="auto"/>
        <w:right w:val="none" w:sz="0" w:space="0" w:color="auto"/>
      </w:divBdr>
      <w:divsChild>
        <w:div w:id="1902011390">
          <w:marLeft w:val="0"/>
          <w:marRight w:val="0"/>
          <w:marTop w:val="0"/>
          <w:marBottom w:val="0"/>
          <w:divBdr>
            <w:top w:val="none" w:sz="0" w:space="0" w:color="auto"/>
            <w:left w:val="none" w:sz="0" w:space="0" w:color="auto"/>
            <w:bottom w:val="none" w:sz="0" w:space="0" w:color="auto"/>
            <w:right w:val="none" w:sz="0" w:space="0" w:color="auto"/>
          </w:divBdr>
          <w:divsChild>
            <w:div w:id="1741056911">
              <w:marLeft w:val="0"/>
              <w:marRight w:val="0"/>
              <w:marTop w:val="0"/>
              <w:marBottom w:val="0"/>
              <w:divBdr>
                <w:top w:val="none" w:sz="0" w:space="0" w:color="auto"/>
                <w:left w:val="none" w:sz="0" w:space="0" w:color="auto"/>
                <w:bottom w:val="none" w:sz="0" w:space="0" w:color="auto"/>
                <w:right w:val="none" w:sz="0" w:space="0" w:color="auto"/>
              </w:divBdr>
              <w:divsChild>
                <w:div w:id="1597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01169">
      <w:bodyDiv w:val="1"/>
      <w:marLeft w:val="0"/>
      <w:marRight w:val="0"/>
      <w:marTop w:val="0"/>
      <w:marBottom w:val="0"/>
      <w:divBdr>
        <w:top w:val="none" w:sz="0" w:space="0" w:color="auto"/>
        <w:left w:val="none" w:sz="0" w:space="0" w:color="auto"/>
        <w:bottom w:val="none" w:sz="0" w:space="0" w:color="auto"/>
        <w:right w:val="none" w:sz="0" w:space="0" w:color="auto"/>
      </w:divBdr>
      <w:divsChild>
        <w:div w:id="1266426944">
          <w:marLeft w:val="0"/>
          <w:marRight w:val="0"/>
          <w:marTop w:val="0"/>
          <w:marBottom w:val="0"/>
          <w:divBdr>
            <w:top w:val="none" w:sz="0" w:space="0" w:color="auto"/>
            <w:left w:val="none" w:sz="0" w:space="0" w:color="auto"/>
            <w:bottom w:val="none" w:sz="0" w:space="0" w:color="auto"/>
            <w:right w:val="none" w:sz="0" w:space="0" w:color="auto"/>
          </w:divBdr>
          <w:divsChild>
            <w:div w:id="2095665159">
              <w:marLeft w:val="0"/>
              <w:marRight w:val="0"/>
              <w:marTop w:val="0"/>
              <w:marBottom w:val="0"/>
              <w:divBdr>
                <w:top w:val="none" w:sz="0" w:space="0" w:color="auto"/>
                <w:left w:val="none" w:sz="0" w:space="0" w:color="auto"/>
                <w:bottom w:val="none" w:sz="0" w:space="0" w:color="auto"/>
                <w:right w:val="none" w:sz="0" w:space="0" w:color="auto"/>
              </w:divBdr>
              <w:divsChild>
                <w:div w:id="18321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90653">
      <w:bodyDiv w:val="1"/>
      <w:marLeft w:val="0"/>
      <w:marRight w:val="0"/>
      <w:marTop w:val="0"/>
      <w:marBottom w:val="0"/>
      <w:divBdr>
        <w:top w:val="none" w:sz="0" w:space="0" w:color="auto"/>
        <w:left w:val="none" w:sz="0" w:space="0" w:color="auto"/>
        <w:bottom w:val="none" w:sz="0" w:space="0" w:color="auto"/>
        <w:right w:val="none" w:sz="0" w:space="0" w:color="auto"/>
      </w:divBdr>
      <w:divsChild>
        <w:div w:id="560873141">
          <w:marLeft w:val="0"/>
          <w:marRight w:val="0"/>
          <w:marTop w:val="0"/>
          <w:marBottom w:val="0"/>
          <w:divBdr>
            <w:top w:val="none" w:sz="0" w:space="0" w:color="auto"/>
            <w:left w:val="none" w:sz="0" w:space="0" w:color="auto"/>
            <w:bottom w:val="none" w:sz="0" w:space="0" w:color="auto"/>
            <w:right w:val="none" w:sz="0" w:space="0" w:color="auto"/>
          </w:divBdr>
          <w:divsChild>
            <w:div w:id="944658072">
              <w:marLeft w:val="0"/>
              <w:marRight w:val="0"/>
              <w:marTop w:val="0"/>
              <w:marBottom w:val="0"/>
              <w:divBdr>
                <w:top w:val="none" w:sz="0" w:space="0" w:color="auto"/>
                <w:left w:val="none" w:sz="0" w:space="0" w:color="auto"/>
                <w:bottom w:val="none" w:sz="0" w:space="0" w:color="auto"/>
                <w:right w:val="none" w:sz="0" w:space="0" w:color="auto"/>
              </w:divBdr>
              <w:divsChild>
                <w:div w:id="18215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8229">
          <w:marLeft w:val="0"/>
          <w:marRight w:val="0"/>
          <w:marTop w:val="0"/>
          <w:marBottom w:val="0"/>
          <w:divBdr>
            <w:top w:val="none" w:sz="0" w:space="0" w:color="auto"/>
            <w:left w:val="none" w:sz="0" w:space="0" w:color="auto"/>
            <w:bottom w:val="none" w:sz="0" w:space="0" w:color="auto"/>
            <w:right w:val="none" w:sz="0" w:space="0" w:color="auto"/>
          </w:divBdr>
          <w:divsChild>
            <w:div w:id="833028641">
              <w:marLeft w:val="0"/>
              <w:marRight w:val="0"/>
              <w:marTop w:val="0"/>
              <w:marBottom w:val="0"/>
              <w:divBdr>
                <w:top w:val="none" w:sz="0" w:space="0" w:color="auto"/>
                <w:left w:val="none" w:sz="0" w:space="0" w:color="auto"/>
                <w:bottom w:val="none" w:sz="0" w:space="0" w:color="auto"/>
                <w:right w:val="none" w:sz="0" w:space="0" w:color="auto"/>
              </w:divBdr>
              <w:divsChild>
                <w:div w:id="791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6944">
          <w:marLeft w:val="0"/>
          <w:marRight w:val="0"/>
          <w:marTop w:val="0"/>
          <w:marBottom w:val="0"/>
          <w:divBdr>
            <w:top w:val="none" w:sz="0" w:space="0" w:color="auto"/>
            <w:left w:val="none" w:sz="0" w:space="0" w:color="auto"/>
            <w:bottom w:val="none" w:sz="0" w:space="0" w:color="auto"/>
            <w:right w:val="none" w:sz="0" w:space="0" w:color="auto"/>
          </w:divBdr>
          <w:divsChild>
            <w:div w:id="1567912472">
              <w:marLeft w:val="0"/>
              <w:marRight w:val="0"/>
              <w:marTop w:val="0"/>
              <w:marBottom w:val="0"/>
              <w:divBdr>
                <w:top w:val="none" w:sz="0" w:space="0" w:color="auto"/>
                <w:left w:val="none" w:sz="0" w:space="0" w:color="auto"/>
                <w:bottom w:val="none" w:sz="0" w:space="0" w:color="auto"/>
                <w:right w:val="none" w:sz="0" w:space="0" w:color="auto"/>
              </w:divBdr>
              <w:divsChild>
                <w:div w:id="14766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6725">
          <w:marLeft w:val="0"/>
          <w:marRight w:val="0"/>
          <w:marTop w:val="0"/>
          <w:marBottom w:val="0"/>
          <w:divBdr>
            <w:top w:val="none" w:sz="0" w:space="0" w:color="auto"/>
            <w:left w:val="none" w:sz="0" w:space="0" w:color="auto"/>
            <w:bottom w:val="none" w:sz="0" w:space="0" w:color="auto"/>
            <w:right w:val="none" w:sz="0" w:space="0" w:color="auto"/>
          </w:divBdr>
          <w:divsChild>
            <w:div w:id="1084759324">
              <w:marLeft w:val="0"/>
              <w:marRight w:val="0"/>
              <w:marTop w:val="0"/>
              <w:marBottom w:val="0"/>
              <w:divBdr>
                <w:top w:val="none" w:sz="0" w:space="0" w:color="auto"/>
                <w:left w:val="none" w:sz="0" w:space="0" w:color="auto"/>
                <w:bottom w:val="none" w:sz="0" w:space="0" w:color="auto"/>
                <w:right w:val="none" w:sz="0" w:space="0" w:color="auto"/>
              </w:divBdr>
              <w:divsChild>
                <w:div w:id="9722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6411">
          <w:marLeft w:val="0"/>
          <w:marRight w:val="0"/>
          <w:marTop w:val="0"/>
          <w:marBottom w:val="0"/>
          <w:divBdr>
            <w:top w:val="none" w:sz="0" w:space="0" w:color="auto"/>
            <w:left w:val="none" w:sz="0" w:space="0" w:color="auto"/>
            <w:bottom w:val="none" w:sz="0" w:space="0" w:color="auto"/>
            <w:right w:val="none" w:sz="0" w:space="0" w:color="auto"/>
          </w:divBdr>
          <w:divsChild>
            <w:div w:id="1822968412">
              <w:marLeft w:val="0"/>
              <w:marRight w:val="0"/>
              <w:marTop w:val="0"/>
              <w:marBottom w:val="0"/>
              <w:divBdr>
                <w:top w:val="none" w:sz="0" w:space="0" w:color="auto"/>
                <w:left w:val="none" w:sz="0" w:space="0" w:color="auto"/>
                <w:bottom w:val="none" w:sz="0" w:space="0" w:color="auto"/>
                <w:right w:val="none" w:sz="0" w:space="0" w:color="auto"/>
              </w:divBdr>
              <w:divsChild>
                <w:div w:id="178831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82168">
          <w:marLeft w:val="0"/>
          <w:marRight w:val="0"/>
          <w:marTop w:val="0"/>
          <w:marBottom w:val="0"/>
          <w:divBdr>
            <w:top w:val="none" w:sz="0" w:space="0" w:color="auto"/>
            <w:left w:val="none" w:sz="0" w:space="0" w:color="auto"/>
            <w:bottom w:val="none" w:sz="0" w:space="0" w:color="auto"/>
            <w:right w:val="none" w:sz="0" w:space="0" w:color="auto"/>
          </w:divBdr>
          <w:divsChild>
            <w:div w:id="1959485756">
              <w:marLeft w:val="0"/>
              <w:marRight w:val="0"/>
              <w:marTop w:val="0"/>
              <w:marBottom w:val="0"/>
              <w:divBdr>
                <w:top w:val="none" w:sz="0" w:space="0" w:color="auto"/>
                <w:left w:val="none" w:sz="0" w:space="0" w:color="auto"/>
                <w:bottom w:val="none" w:sz="0" w:space="0" w:color="auto"/>
                <w:right w:val="none" w:sz="0" w:space="0" w:color="auto"/>
              </w:divBdr>
              <w:divsChild>
                <w:div w:id="135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49567">
      <w:bodyDiv w:val="1"/>
      <w:marLeft w:val="0"/>
      <w:marRight w:val="0"/>
      <w:marTop w:val="0"/>
      <w:marBottom w:val="0"/>
      <w:divBdr>
        <w:top w:val="none" w:sz="0" w:space="0" w:color="auto"/>
        <w:left w:val="none" w:sz="0" w:space="0" w:color="auto"/>
        <w:bottom w:val="none" w:sz="0" w:space="0" w:color="auto"/>
        <w:right w:val="none" w:sz="0" w:space="0" w:color="auto"/>
      </w:divBdr>
    </w:div>
    <w:div w:id="1374497695">
      <w:bodyDiv w:val="1"/>
      <w:marLeft w:val="0"/>
      <w:marRight w:val="0"/>
      <w:marTop w:val="0"/>
      <w:marBottom w:val="0"/>
      <w:divBdr>
        <w:top w:val="none" w:sz="0" w:space="0" w:color="auto"/>
        <w:left w:val="none" w:sz="0" w:space="0" w:color="auto"/>
        <w:bottom w:val="none" w:sz="0" w:space="0" w:color="auto"/>
        <w:right w:val="none" w:sz="0" w:space="0" w:color="auto"/>
      </w:divBdr>
      <w:divsChild>
        <w:div w:id="5374371">
          <w:marLeft w:val="0"/>
          <w:marRight w:val="0"/>
          <w:marTop w:val="0"/>
          <w:marBottom w:val="0"/>
          <w:divBdr>
            <w:top w:val="none" w:sz="0" w:space="0" w:color="auto"/>
            <w:left w:val="none" w:sz="0" w:space="0" w:color="auto"/>
            <w:bottom w:val="none" w:sz="0" w:space="0" w:color="auto"/>
            <w:right w:val="none" w:sz="0" w:space="0" w:color="auto"/>
          </w:divBdr>
          <w:divsChild>
            <w:div w:id="1870945340">
              <w:marLeft w:val="0"/>
              <w:marRight w:val="0"/>
              <w:marTop w:val="0"/>
              <w:marBottom w:val="0"/>
              <w:divBdr>
                <w:top w:val="none" w:sz="0" w:space="0" w:color="auto"/>
                <w:left w:val="none" w:sz="0" w:space="0" w:color="auto"/>
                <w:bottom w:val="none" w:sz="0" w:space="0" w:color="auto"/>
                <w:right w:val="none" w:sz="0" w:space="0" w:color="auto"/>
              </w:divBdr>
              <w:divsChild>
                <w:div w:id="17403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4345">
      <w:bodyDiv w:val="1"/>
      <w:marLeft w:val="0"/>
      <w:marRight w:val="0"/>
      <w:marTop w:val="0"/>
      <w:marBottom w:val="0"/>
      <w:divBdr>
        <w:top w:val="none" w:sz="0" w:space="0" w:color="auto"/>
        <w:left w:val="none" w:sz="0" w:space="0" w:color="auto"/>
        <w:bottom w:val="none" w:sz="0" w:space="0" w:color="auto"/>
        <w:right w:val="none" w:sz="0" w:space="0" w:color="auto"/>
      </w:divBdr>
      <w:divsChild>
        <w:div w:id="824977616">
          <w:marLeft w:val="0"/>
          <w:marRight w:val="0"/>
          <w:marTop w:val="0"/>
          <w:marBottom w:val="0"/>
          <w:divBdr>
            <w:top w:val="none" w:sz="0" w:space="0" w:color="auto"/>
            <w:left w:val="none" w:sz="0" w:space="0" w:color="auto"/>
            <w:bottom w:val="none" w:sz="0" w:space="0" w:color="auto"/>
            <w:right w:val="none" w:sz="0" w:space="0" w:color="auto"/>
          </w:divBdr>
          <w:divsChild>
            <w:div w:id="2074959993">
              <w:marLeft w:val="0"/>
              <w:marRight w:val="0"/>
              <w:marTop w:val="0"/>
              <w:marBottom w:val="0"/>
              <w:divBdr>
                <w:top w:val="none" w:sz="0" w:space="0" w:color="auto"/>
                <w:left w:val="none" w:sz="0" w:space="0" w:color="auto"/>
                <w:bottom w:val="none" w:sz="0" w:space="0" w:color="auto"/>
                <w:right w:val="none" w:sz="0" w:space="0" w:color="auto"/>
              </w:divBdr>
              <w:divsChild>
                <w:div w:id="11517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1753">
      <w:bodyDiv w:val="1"/>
      <w:marLeft w:val="0"/>
      <w:marRight w:val="0"/>
      <w:marTop w:val="0"/>
      <w:marBottom w:val="0"/>
      <w:divBdr>
        <w:top w:val="none" w:sz="0" w:space="0" w:color="auto"/>
        <w:left w:val="none" w:sz="0" w:space="0" w:color="auto"/>
        <w:bottom w:val="none" w:sz="0" w:space="0" w:color="auto"/>
        <w:right w:val="none" w:sz="0" w:space="0" w:color="auto"/>
      </w:divBdr>
      <w:divsChild>
        <w:div w:id="1434548485">
          <w:marLeft w:val="0"/>
          <w:marRight w:val="0"/>
          <w:marTop w:val="0"/>
          <w:marBottom w:val="0"/>
          <w:divBdr>
            <w:top w:val="none" w:sz="0" w:space="0" w:color="auto"/>
            <w:left w:val="none" w:sz="0" w:space="0" w:color="auto"/>
            <w:bottom w:val="none" w:sz="0" w:space="0" w:color="auto"/>
            <w:right w:val="none" w:sz="0" w:space="0" w:color="auto"/>
          </w:divBdr>
          <w:divsChild>
            <w:div w:id="1034577476">
              <w:marLeft w:val="0"/>
              <w:marRight w:val="0"/>
              <w:marTop w:val="0"/>
              <w:marBottom w:val="0"/>
              <w:divBdr>
                <w:top w:val="none" w:sz="0" w:space="0" w:color="auto"/>
                <w:left w:val="none" w:sz="0" w:space="0" w:color="auto"/>
                <w:bottom w:val="none" w:sz="0" w:space="0" w:color="auto"/>
                <w:right w:val="none" w:sz="0" w:space="0" w:color="auto"/>
              </w:divBdr>
              <w:divsChild>
                <w:div w:id="4891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29921">
      <w:bodyDiv w:val="1"/>
      <w:marLeft w:val="0"/>
      <w:marRight w:val="0"/>
      <w:marTop w:val="0"/>
      <w:marBottom w:val="0"/>
      <w:divBdr>
        <w:top w:val="none" w:sz="0" w:space="0" w:color="auto"/>
        <w:left w:val="none" w:sz="0" w:space="0" w:color="auto"/>
        <w:bottom w:val="none" w:sz="0" w:space="0" w:color="auto"/>
        <w:right w:val="none" w:sz="0" w:space="0" w:color="auto"/>
      </w:divBdr>
      <w:divsChild>
        <w:div w:id="215050636">
          <w:marLeft w:val="0"/>
          <w:marRight w:val="0"/>
          <w:marTop w:val="0"/>
          <w:marBottom w:val="0"/>
          <w:divBdr>
            <w:top w:val="none" w:sz="0" w:space="0" w:color="auto"/>
            <w:left w:val="none" w:sz="0" w:space="0" w:color="auto"/>
            <w:bottom w:val="none" w:sz="0" w:space="0" w:color="auto"/>
            <w:right w:val="none" w:sz="0" w:space="0" w:color="auto"/>
          </w:divBdr>
          <w:divsChild>
            <w:div w:id="1352028029">
              <w:marLeft w:val="0"/>
              <w:marRight w:val="0"/>
              <w:marTop w:val="0"/>
              <w:marBottom w:val="0"/>
              <w:divBdr>
                <w:top w:val="none" w:sz="0" w:space="0" w:color="auto"/>
                <w:left w:val="none" w:sz="0" w:space="0" w:color="auto"/>
                <w:bottom w:val="none" w:sz="0" w:space="0" w:color="auto"/>
                <w:right w:val="none" w:sz="0" w:space="0" w:color="auto"/>
              </w:divBdr>
              <w:divsChild>
                <w:div w:id="19282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2705">
      <w:bodyDiv w:val="1"/>
      <w:marLeft w:val="0"/>
      <w:marRight w:val="0"/>
      <w:marTop w:val="0"/>
      <w:marBottom w:val="0"/>
      <w:divBdr>
        <w:top w:val="none" w:sz="0" w:space="0" w:color="auto"/>
        <w:left w:val="none" w:sz="0" w:space="0" w:color="auto"/>
        <w:bottom w:val="none" w:sz="0" w:space="0" w:color="auto"/>
        <w:right w:val="none" w:sz="0" w:space="0" w:color="auto"/>
      </w:divBdr>
      <w:divsChild>
        <w:div w:id="354042557">
          <w:marLeft w:val="0"/>
          <w:marRight w:val="0"/>
          <w:marTop w:val="0"/>
          <w:marBottom w:val="0"/>
          <w:divBdr>
            <w:top w:val="none" w:sz="0" w:space="0" w:color="auto"/>
            <w:left w:val="none" w:sz="0" w:space="0" w:color="auto"/>
            <w:bottom w:val="none" w:sz="0" w:space="0" w:color="auto"/>
            <w:right w:val="none" w:sz="0" w:space="0" w:color="auto"/>
          </w:divBdr>
          <w:divsChild>
            <w:div w:id="825589449">
              <w:marLeft w:val="0"/>
              <w:marRight w:val="0"/>
              <w:marTop w:val="0"/>
              <w:marBottom w:val="0"/>
              <w:divBdr>
                <w:top w:val="none" w:sz="0" w:space="0" w:color="auto"/>
                <w:left w:val="none" w:sz="0" w:space="0" w:color="auto"/>
                <w:bottom w:val="none" w:sz="0" w:space="0" w:color="auto"/>
                <w:right w:val="none" w:sz="0" w:space="0" w:color="auto"/>
              </w:divBdr>
              <w:divsChild>
                <w:div w:id="18237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94354">
      <w:bodyDiv w:val="1"/>
      <w:marLeft w:val="0"/>
      <w:marRight w:val="0"/>
      <w:marTop w:val="0"/>
      <w:marBottom w:val="0"/>
      <w:divBdr>
        <w:top w:val="none" w:sz="0" w:space="0" w:color="auto"/>
        <w:left w:val="none" w:sz="0" w:space="0" w:color="auto"/>
        <w:bottom w:val="none" w:sz="0" w:space="0" w:color="auto"/>
        <w:right w:val="none" w:sz="0" w:space="0" w:color="auto"/>
      </w:divBdr>
      <w:divsChild>
        <w:div w:id="354582296">
          <w:marLeft w:val="0"/>
          <w:marRight w:val="0"/>
          <w:marTop w:val="0"/>
          <w:marBottom w:val="0"/>
          <w:divBdr>
            <w:top w:val="none" w:sz="0" w:space="0" w:color="auto"/>
            <w:left w:val="none" w:sz="0" w:space="0" w:color="auto"/>
            <w:bottom w:val="none" w:sz="0" w:space="0" w:color="auto"/>
            <w:right w:val="none" w:sz="0" w:space="0" w:color="auto"/>
          </w:divBdr>
          <w:divsChild>
            <w:div w:id="918372954">
              <w:marLeft w:val="0"/>
              <w:marRight w:val="0"/>
              <w:marTop w:val="0"/>
              <w:marBottom w:val="0"/>
              <w:divBdr>
                <w:top w:val="none" w:sz="0" w:space="0" w:color="auto"/>
                <w:left w:val="none" w:sz="0" w:space="0" w:color="auto"/>
                <w:bottom w:val="none" w:sz="0" w:space="0" w:color="auto"/>
                <w:right w:val="none" w:sz="0" w:space="0" w:color="auto"/>
              </w:divBdr>
              <w:divsChild>
                <w:div w:id="21143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5344">
      <w:bodyDiv w:val="1"/>
      <w:marLeft w:val="0"/>
      <w:marRight w:val="0"/>
      <w:marTop w:val="0"/>
      <w:marBottom w:val="0"/>
      <w:divBdr>
        <w:top w:val="none" w:sz="0" w:space="0" w:color="auto"/>
        <w:left w:val="none" w:sz="0" w:space="0" w:color="auto"/>
        <w:bottom w:val="none" w:sz="0" w:space="0" w:color="auto"/>
        <w:right w:val="none" w:sz="0" w:space="0" w:color="auto"/>
      </w:divBdr>
    </w:div>
    <w:div w:id="1714690049">
      <w:bodyDiv w:val="1"/>
      <w:marLeft w:val="0"/>
      <w:marRight w:val="0"/>
      <w:marTop w:val="0"/>
      <w:marBottom w:val="0"/>
      <w:divBdr>
        <w:top w:val="none" w:sz="0" w:space="0" w:color="auto"/>
        <w:left w:val="none" w:sz="0" w:space="0" w:color="auto"/>
        <w:bottom w:val="none" w:sz="0" w:space="0" w:color="auto"/>
        <w:right w:val="none" w:sz="0" w:space="0" w:color="auto"/>
      </w:divBdr>
      <w:divsChild>
        <w:div w:id="1458261530">
          <w:marLeft w:val="0"/>
          <w:marRight w:val="0"/>
          <w:marTop w:val="0"/>
          <w:marBottom w:val="0"/>
          <w:divBdr>
            <w:top w:val="none" w:sz="0" w:space="0" w:color="auto"/>
            <w:left w:val="none" w:sz="0" w:space="0" w:color="auto"/>
            <w:bottom w:val="none" w:sz="0" w:space="0" w:color="auto"/>
            <w:right w:val="none" w:sz="0" w:space="0" w:color="auto"/>
          </w:divBdr>
          <w:divsChild>
            <w:div w:id="1593734057">
              <w:marLeft w:val="0"/>
              <w:marRight w:val="0"/>
              <w:marTop w:val="0"/>
              <w:marBottom w:val="0"/>
              <w:divBdr>
                <w:top w:val="none" w:sz="0" w:space="0" w:color="auto"/>
                <w:left w:val="none" w:sz="0" w:space="0" w:color="auto"/>
                <w:bottom w:val="none" w:sz="0" w:space="0" w:color="auto"/>
                <w:right w:val="none" w:sz="0" w:space="0" w:color="auto"/>
              </w:divBdr>
              <w:divsChild>
                <w:div w:id="1248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72685">
      <w:bodyDiv w:val="1"/>
      <w:marLeft w:val="0"/>
      <w:marRight w:val="0"/>
      <w:marTop w:val="0"/>
      <w:marBottom w:val="0"/>
      <w:divBdr>
        <w:top w:val="none" w:sz="0" w:space="0" w:color="auto"/>
        <w:left w:val="none" w:sz="0" w:space="0" w:color="auto"/>
        <w:bottom w:val="none" w:sz="0" w:space="0" w:color="auto"/>
        <w:right w:val="none" w:sz="0" w:space="0" w:color="auto"/>
      </w:divBdr>
    </w:div>
    <w:div w:id="1894996744">
      <w:bodyDiv w:val="1"/>
      <w:marLeft w:val="0"/>
      <w:marRight w:val="0"/>
      <w:marTop w:val="0"/>
      <w:marBottom w:val="0"/>
      <w:divBdr>
        <w:top w:val="none" w:sz="0" w:space="0" w:color="auto"/>
        <w:left w:val="none" w:sz="0" w:space="0" w:color="auto"/>
        <w:bottom w:val="none" w:sz="0" w:space="0" w:color="auto"/>
        <w:right w:val="none" w:sz="0" w:space="0" w:color="auto"/>
      </w:divBdr>
      <w:divsChild>
        <w:div w:id="325131856">
          <w:marLeft w:val="0"/>
          <w:marRight w:val="0"/>
          <w:marTop w:val="0"/>
          <w:marBottom w:val="0"/>
          <w:divBdr>
            <w:top w:val="none" w:sz="0" w:space="0" w:color="auto"/>
            <w:left w:val="none" w:sz="0" w:space="0" w:color="auto"/>
            <w:bottom w:val="none" w:sz="0" w:space="0" w:color="auto"/>
            <w:right w:val="none" w:sz="0" w:space="0" w:color="auto"/>
          </w:divBdr>
          <w:divsChild>
            <w:div w:id="565796577">
              <w:marLeft w:val="0"/>
              <w:marRight w:val="0"/>
              <w:marTop w:val="0"/>
              <w:marBottom w:val="0"/>
              <w:divBdr>
                <w:top w:val="none" w:sz="0" w:space="0" w:color="auto"/>
                <w:left w:val="none" w:sz="0" w:space="0" w:color="auto"/>
                <w:bottom w:val="none" w:sz="0" w:space="0" w:color="auto"/>
                <w:right w:val="none" w:sz="0" w:space="0" w:color="auto"/>
              </w:divBdr>
              <w:divsChild>
                <w:div w:id="20018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6790">
      <w:bodyDiv w:val="1"/>
      <w:marLeft w:val="0"/>
      <w:marRight w:val="0"/>
      <w:marTop w:val="0"/>
      <w:marBottom w:val="0"/>
      <w:divBdr>
        <w:top w:val="none" w:sz="0" w:space="0" w:color="auto"/>
        <w:left w:val="none" w:sz="0" w:space="0" w:color="auto"/>
        <w:bottom w:val="none" w:sz="0" w:space="0" w:color="auto"/>
        <w:right w:val="none" w:sz="0" w:space="0" w:color="auto"/>
      </w:divBdr>
    </w:div>
    <w:div w:id="2132555252">
      <w:bodyDiv w:val="1"/>
      <w:marLeft w:val="0"/>
      <w:marRight w:val="0"/>
      <w:marTop w:val="0"/>
      <w:marBottom w:val="0"/>
      <w:divBdr>
        <w:top w:val="none" w:sz="0" w:space="0" w:color="auto"/>
        <w:left w:val="none" w:sz="0" w:space="0" w:color="auto"/>
        <w:bottom w:val="none" w:sz="0" w:space="0" w:color="auto"/>
        <w:right w:val="none" w:sz="0" w:space="0" w:color="auto"/>
      </w:divBdr>
      <w:divsChild>
        <w:div w:id="505023215">
          <w:marLeft w:val="0"/>
          <w:marRight w:val="0"/>
          <w:marTop w:val="0"/>
          <w:marBottom w:val="0"/>
          <w:divBdr>
            <w:top w:val="none" w:sz="0" w:space="0" w:color="auto"/>
            <w:left w:val="none" w:sz="0" w:space="0" w:color="auto"/>
            <w:bottom w:val="none" w:sz="0" w:space="0" w:color="auto"/>
            <w:right w:val="none" w:sz="0" w:space="0" w:color="auto"/>
          </w:divBdr>
          <w:divsChild>
            <w:div w:id="1913588090">
              <w:marLeft w:val="0"/>
              <w:marRight w:val="0"/>
              <w:marTop w:val="0"/>
              <w:marBottom w:val="0"/>
              <w:divBdr>
                <w:top w:val="none" w:sz="0" w:space="0" w:color="auto"/>
                <w:left w:val="none" w:sz="0" w:space="0" w:color="auto"/>
                <w:bottom w:val="none" w:sz="0" w:space="0" w:color="auto"/>
                <w:right w:val="none" w:sz="0" w:space="0" w:color="auto"/>
              </w:divBdr>
              <w:divsChild>
                <w:div w:id="20950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328A18CAA7D478A14A78974DAF8E5" ma:contentTypeVersion="18" ma:contentTypeDescription="Create a new document." ma:contentTypeScope="" ma:versionID="c6f09f5e364f8e33436f6c75f3af1c29">
  <xsd:schema xmlns:xsd="http://www.w3.org/2001/XMLSchema" xmlns:xs="http://www.w3.org/2001/XMLSchema" xmlns:p="http://schemas.microsoft.com/office/2006/metadata/properties" xmlns:ns2="80b5a818-dffd-4b3e-8003-8a7717e0a151" xmlns:ns3="eba4eba8-f210-4555-9fb9-77962bfa0f5a" targetNamespace="http://schemas.microsoft.com/office/2006/metadata/properties" ma:root="true" ma:fieldsID="eac30b6dbf7184f1115477995d2f3577" ns2:_="" ns3:_="">
    <xsd:import namespace="80b5a818-dffd-4b3e-8003-8a7717e0a151"/>
    <xsd:import namespace="eba4eba8-f210-4555-9fb9-77962bfa0f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5a818-dffd-4b3e-8003-8a7717e0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666b0-1fac-4286-af32-be7f0f77e2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4eba8-f210-4555-9fb9-77962bfa0f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e28e19-26c7-47e9-b49c-925502a3047c}" ma:internalName="TaxCatchAll" ma:showField="CatchAllData" ma:web="eba4eba8-f210-4555-9fb9-77962bfa0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b5a818-dffd-4b3e-8003-8a7717e0a151">
      <Terms xmlns="http://schemas.microsoft.com/office/infopath/2007/PartnerControls"/>
    </lcf76f155ced4ddcb4097134ff3c332f>
    <TaxCatchAll xmlns="eba4eba8-f210-4555-9fb9-77962bfa0f5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50C3C-B8ED-4D8B-A01A-8D660DFDD4E4}"/>
</file>

<file path=customXml/itemProps2.xml><?xml version="1.0" encoding="utf-8"?>
<ds:datastoreItem xmlns:ds="http://schemas.openxmlformats.org/officeDocument/2006/customXml" ds:itemID="{10717E67-7000-4836-905D-42AF7A2919B1}">
  <ds:schemaRefs>
    <ds:schemaRef ds:uri="http://schemas.microsoft.com/office/2006/metadata/properties"/>
    <ds:schemaRef ds:uri="http://schemas.microsoft.com/office/infopath/2007/PartnerControls"/>
    <ds:schemaRef ds:uri="fd81ca15-f1b1-4401-99fe-c723992e9e79"/>
    <ds:schemaRef ds:uri="507e9522-d25c-475f-8c90-486d4b4cf584"/>
  </ds:schemaRefs>
</ds:datastoreItem>
</file>

<file path=customXml/itemProps3.xml><?xml version="1.0" encoding="utf-8"?>
<ds:datastoreItem xmlns:ds="http://schemas.openxmlformats.org/officeDocument/2006/customXml" ds:itemID="{F705498E-1716-9C42-B4F8-0AD882A86135}">
  <ds:schemaRefs>
    <ds:schemaRef ds:uri="http://schemas.openxmlformats.org/officeDocument/2006/bibliography"/>
  </ds:schemaRefs>
</ds:datastoreItem>
</file>

<file path=customXml/itemProps4.xml><?xml version="1.0" encoding="utf-8"?>
<ds:datastoreItem xmlns:ds="http://schemas.openxmlformats.org/officeDocument/2006/customXml" ds:itemID="{AE58A4BA-3A00-4408-8104-791578232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2227</Words>
  <Characters>12698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Oldfield</dc:creator>
  <cp:keywords/>
  <cp:lastModifiedBy>Rhys Griffiths (Venture Learning)</cp:lastModifiedBy>
  <cp:revision>18</cp:revision>
  <cp:lastPrinted>2017-07-05T20:38:00Z</cp:lastPrinted>
  <dcterms:created xsi:type="dcterms:W3CDTF">2021-07-08T23:49:00Z</dcterms:created>
  <dcterms:modified xsi:type="dcterms:W3CDTF">2024-09-12T23:08:00Z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0x010100C996584655A398419E9B72D238DEAE28</vt:lpwstr>
  </property>
  <property fmtid="{D5CDD505-2E9C-101B-9397-08002B2CF9AE}" pid="3" name="Order">
    <vt:r8>2600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