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0D5EF" w14:textId="1B1E63C4" w:rsidR="00986FB2" w:rsidRPr="00D154F0" w:rsidRDefault="003D78D8">
      <w:pPr>
        <w:rPr>
          <w:rFonts w:ascii="Arial" w:hAnsi="Arial" w:cs="Arial"/>
        </w:rPr>
      </w:pPr>
      <w:r>
        <w:rPr>
          <w:rFonts w:ascii="Arial" w:hAnsi="Arial" w:cs="Arial"/>
          <w:noProof/>
        </w:rPr>
        <w:drawing>
          <wp:anchor distT="0" distB="0" distL="114300" distR="114300" simplePos="0" relativeHeight="251729920" behindDoc="1" locked="1" layoutInCell="1" allowOverlap="1" wp14:anchorId="4A882DCA" wp14:editId="05A4DD05">
            <wp:simplePos x="0" y="0"/>
            <wp:positionH relativeFrom="page">
              <wp:align>center</wp:align>
            </wp:positionH>
            <wp:positionV relativeFrom="page">
              <wp:align>center</wp:align>
            </wp:positionV>
            <wp:extent cx="7912800" cy="10692000"/>
            <wp:effectExtent l="0" t="0" r="0" b="190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VL-Cov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12800" cy="10692000"/>
                    </a:xfrm>
                    <a:prstGeom prst="rect">
                      <a:avLst/>
                    </a:prstGeom>
                  </pic:spPr>
                </pic:pic>
              </a:graphicData>
            </a:graphic>
            <wp14:sizeRelH relativeFrom="margin">
              <wp14:pctWidth>0</wp14:pctWidth>
            </wp14:sizeRelH>
            <wp14:sizeRelV relativeFrom="margin">
              <wp14:pctHeight>0</wp14:pctHeight>
            </wp14:sizeRelV>
          </wp:anchor>
        </w:drawing>
      </w:r>
    </w:p>
    <w:p w14:paraId="05DC0D51" w14:textId="36D29CC9" w:rsidR="00D17A97" w:rsidRPr="00D154F0" w:rsidRDefault="00D17A97">
      <w:pPr>
        <w:rPr>
          <w:rFonts w:ascii="Arial" w:hAnsi="Arial" w:cs="Arial"/>
        </w:rPr>
      </w:pPr>
    </w:p>
    <w:p w14:paraId="65F78795" w14:textId="47F89EAE" w:rsidR="00DE7C0E" w:rsidRPr="00D154F0" w:rsidRDefault="00DE7C0E">
      <w:pPr>
        <w:rPr>
          <w:rFonts w:ascii="Arial" w:hAnsi="Arial" w:cs="Arial"/>
        </w:rPr>
      </w:pPr>
    </w:p>
    <w:p w14:paraId="641950F1" w14:textId="5EE89B09" w:rsidR="00DE7C0E" w:rsidRDefault="00DE7C0E">
      <w:pPr>
        <w:rPr>
          <w:rFonts w:ascii="Arial" w:hAnsi="Arial" w:cs="Arial"/>
        </w:rPr>
      </w:pPr>
    </w:p>
    <w:p w14:paraId="15E267DF" w14:textId="1B57928D" w:rsidR="00C3734F" w:rsidRDefault="00C3734F">
      <w:pPr>
        <w:rPr>
          <w:rFonts w:ascii="Arial" w:hAnsi="Arial" w:cs="Arial"/>
        </w:rPr>
      </w:pPr>
    </w:p>
    <w:p w14:paraId="2E27FBBF" w14:textId="7BBFA305" w:rsidR="00C3734F" w:rsidRDefault="00C3734F">
      <w:pPr>
        <w:rPr>
          <w:rFonts w:ascii="Arial" w:hAnsi="Arial" w:cs="Arial"/>
        </w:rPr>
      </w:pPr>
    </w:p>
    <w:p w14:paraId="4EF19CC3" w14:textId="4946FEEF" w:rsidR="00C3734F" w:rsidRDefault="00C3734F">
      <w:pPr>
        <w:rPr>
          <w:rFonts w:ascii="Arial" w:hAnsi="Arial" w:cs="Arial"/>
        </w:rPr>
      </w:pPr>
    </w:p>
    <w:p w14:paraId="2617BE88" w14:textId="0081723D" w:rsidR="00C3734F" w:rsidRDefault="00C3734F">
      <w:pPr>
        <w:rPr>
          <w:rFonts w:ascii="Arial" w:hAnsi="Arial" w:cs="Arial"/>
        </w:rPr>
      </w:pPr>
    </w:p>
    <w:p w14:paraId="77F52B23" w14:textId="2C63D079" w:rsidR="00C3734F" w:rsidRDefault="00C3734F">
      <w:pPr>
        <w:rPr>
          <w:rFonts w:ascii="Arial" w:hAnsi="Arial" w:cs="Arial"/>
        </w:rPr>
      </w:pPr>
    </w:p>
    <w:p w14:paraId="1384E5B6" w14:textId="77777777" w:rsidR="00C3734F" w:rsidRPr="00D154F0" w:rsidRDefault="00C3734F">
      <w:pPr>
        <w:rPr>
          <w:rFonts w:ascii="Arial" w:hAnsi="Arial" w:cs="Arial"/>
        </w:rPr>
      </w:pPr>
    </w:p>
    <w:p w14:paraId="65356C90" w14:textId="77777777" w:rsidR="003D78D8" w:rsidRDefault="003D78D8" w:rsidP="003B1645">
      <w:pPr>
        <w:jc w:val="center"/>
        <w:rPr>
          <w:rFonts w:ascii="Arial" w:hAnsi="Arial" w:cs="Arial"/>
          <w:b/>
          <w:color w:val="FFFFFF" w:themeColor="background1"/>
          <w:sz w:val="32"/>
        </w:rPr>
      </w:pPr>
    </w:p>
    <w:p w14:paraId="10E97113" w14:textId="77777777" w:rsidR="003D78D8" w:rsidRDefault="003D78D8" w:rsidP="003B1645">
      <w:pPr>
        <w:jc w:val="center"/>
        <w:rPr>
          <w:rFonts w:ascii="Arial" w:hAnsi="Arial" w:cs="Arial"/>
          <w:b/>
          <w:color w:val="FFFFFF" w:themeColor="background1"/>
          <w:sz w:val="32"/>
        </w:rPr>
      </w:pPr>
    </w:p>
    <w:p w14:paraId="2BD2E056" w14:textId="77777777" w:rsidR="003D78D8" w:rsidRDefault="003D78D8" w:rsidP="003B1645">
      <w:pPr>
        <w:jc w:val="center"/>
        <w:rPr>
          <w:rFonts w:ascii="Arial" w:hAnsi="Arial" w:cs="Arial"/>
          <w:b/>
          <w:color w:val="FFFFFF" w:themeColor="background1"/>
          <w:sz w:val="32"/>
        </w:rPr>
      </w:pPr>
    </w:p>
    <w:p w14:paraId="7B4A38BD" w14:textId="77777777" w:rsidR="003D78D8" w:rsidRDefault="003D78D8" w:rsidP="003B1645">
      <w:pPr>
        <w:jc w:val="center"/>
        <w:rPr>
          <w:rFonts w:ascii="Arial" w:hAnsi="Arial" w:cs="Arial"/>
          <w:b/>
          <w:color w:val="FFFFFF" w:themeColor="background1"/>
          <w:sz w:val="32"/>
        </w:rPr>
      </w:pPr>
    </w:p>
    <w:p w14:paraId="4343DED8" w14:textId="77777777" w:rsidR="00B21C67" w:rsidRDefault="00B21C67" w:rsidP="003B1645">
      <w:pPr>
        <w:jc w:val="center"/>
        <w:rPr>
          <w:rFonts w:ascii="Arial" w:hAnsi="Arial" w:cs="Arial"/>
          <w:b/>
          <w:color w:val="FFFFFF" w:themeColor="background1"/>
          <w:sz w:val="32"/>
        </w:rPr>
      </w:pPr>
    </w:p>
    <w:p w14:paraId="3C2543F8" w14:textId="77777777" w:rsidR="00B21C67" w:rsidRDefault="00B21C67" w:rsidP="003B1645">
      <w:pPr>
        <w:jc w:val="center"/>
        <w:rPr>
          <w:rFonts w:ascii="Arial" w:hAnsi="Arial" w:cs="Arial"/>
          <w:b/>
          <w:color w:val="FFFFFF" w:themeColor="background1"/>
          <w:sz w:val="32"/>
        </w:rPr>
      </w:pPr>
    </w:p>
    <w:p w14:paraId="681AC53B" w14:textId="11B83CB0" w:rsidR="000A2B44" w:rsidRDefault="00401385" w:rsidP="003B1645">
      <w:pPr>
        <w:jc w:val="center"/>
        <w:rPr>
          <w:rFonts w:ascii="Arial" w:hAnsi="Arial" w:cs="Arial"/>
          <w:b/>
          <w:color w:val="FFFFFF" w:themeColor="background1"/>
          <w:sz w:val="32"/>
        </w:rPr>
      </w:pPr>
      <w:r>
        <w:rPr>
          <w:rFonts w:ascii="Arial" w:hAnsi="Arial" w:cs="Arial"/>
          <w:b/>
          <w:color w:val="FFFFFF" w:themeColor="background1"/>
          <w:sz w:val="32"/>
        </w:rPr>
        <w:t>Information, Advice &amp; Guidance</w:t>
      </w:r>
      <w:r w:rsidR="00860BB2">
        <w:rPr>
          <w:rFonts w:ascii="Arial" w:hAnsi="Arial" w:cs="Arial"/>
          <w:b/>
          <w:color w:val="FFFFFF" w:themeColor="background1"/>
          <w:sz w:val="32"/>
        </w:rPr>
        <w:t xml:space="preserve"> Policy</w:t>
      </w:r>
    </w:p>
    <w:p w14:paraId="7E7347DF" w14:textId="218FCC23" w:rsidR="00860BB2" w:rsidRPr="00860BB2" w:rsidRDefault="00860BB2" w:rsidP="003B1645">
      <w:pPr>
        <w:jc w:val="center"/>
        <w:rPr>
          <w:rFonts w:ascii="Arial" w:hAnsi="Arial" w:cs="Arial"/>
          <w:b/>
          <w:color w:val="FFFFFF" w:themeColor="background1"/>
          <w:sz w:val="32"/>
        </w:rPr>
      </w:pPr>
      <w:r w:rsidRPr="00860BB2">
        <w:rPr>
          <w:rFonts w:ascii="Arial" w:hAnsi="Arial" w:cs="Arial"/>
          <w:b/>
          <w:color w:val="FFFFFF" w:themeColor="background1"/>
          <w:sz w:val="32"/>
        </w:rPr>
        <w:t>Venture Learning</w:t>
      </w:r>
    </w:p>
    <w:p w14:paraId="3FA9FDE7" w14:textId="7CAD5828" w:rsidR="00D91777" w:rsidRDefault="00D91777" w:rsidP="00B21C67">
      <w:pPr>
        <w:rPr>
          <w:rFonts w:ascii="Arial" w:hAnsi="Arial" w:cs="Arial"/>
          <w:b/>
          <w:sz w:val="32"/>
        </w:rPr>
      </w:pPr>
    </w:p>
    <w:p w14:paraId="211BF949" w14:textId="77777777" w:rsidR="00B21C67" w:rsidRPr="00D154F0" w:rsidRDefault="00B21C67" w:rsidP="00B21C67">
      <w:pPr>
        <w:rPr>
          <w:rFonts w:ascii="Arial" w:hAnsi="Arial" w:cs="Arial"/>
          <w:b/>
          <w:sz w:val="32"/>
        </w:rPr>
      </w:pPr>
    </w:p>
    <w:p w14:paraId="777E52AB" w14:textId="77777777" w:rsidR="00D91777" w:rsidRPr="00D154F0" w:rsidRDefault="00D91777" w:rsidP="00DE7C0E">
      <w:pPr>
        <w:jc w:val="center"/>
        <w:rPr>
          <w:rFonts w:ascii="Arial" w:hAnsi="Arial" w:cs="Arial"/>
          <w:b/>
          <w:sz w:val="32"/>
        </w:rPr>
      </w:pPr>
    </w:p>
    <w:p w14:paraId="44365C76" w14:textId="77777777" w:rsidR="00D91777" w:rsidRPr="00D154F0" w:rsidRDefault="00D91777" w:rsidP="00DE7C0E">
      <w:pPr>
        <w:jc w:val="center"/>
        <w:rPr>
          <w:rFonts w:ascii="Arial" w:hAnsi="Arial" w:cs="Arial"/>
          <w:b/>
          <w:sz w:val="3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5"/>
      </w:tblGrid>
      <w:tr w:rsidR="00DE7C0E" w:rsidRPr="00D154F0" w14:paraId="2F1E05A4" w14:textId="77777777" w:rsidTr="003D78D8">
        <w:trPr>
          <w:trHeight w:val="397"/>
          <w:jc w:val="center"/>
        </w:trPr>
        <w:tc>
          <w:tcPr>
            <w:tcW w:w="2835" w:type="dxa"/>
            <w:vAlign w:val="center"/>
          </w:tcPr>
          <w:p w14:paraId="7485FBE5" w14:textId="77777777" w:rsidR="00DE7C0E" w:rsidRPr="003D78D8" w:rsidRDefault="001012B4" w:rsidP="00B21C67">
            <w:pPr>
              <w:rPr>
                <w:rFonts w:ascii="Arial" w:hAnsi="Arial" w:cs="Arial"/>
                <w:b/>
                <w:color w:val="FFFFFF" w:themeColor="background1"/>
              </w:rPr>
            </w:pPr>
            <w:r w:rsidRPr="003D78D8">
              <w:rPr>
                <w:rFonts w:ascii="Arial" w:hAnsi="Arial" w:cs="Arial"/>
                <w:b/>
                <w:color w:val="FFFFFF" w:themeColor="background1"/>
              </w:rPr>
              <w:t>Document Owner</w:t>
            </w:r>
          </w:p>
        </w:tc>
        <w:tc>
          <w:tcPr>
            <w:tcW w:w="2835" w:type="dxa"/>
            <w:vAlign w:val="center"/>
          </w:tcPr>
          <w:p w14:paraId="531D8902" w14:textId="7BFDEE97" w:rsidR="00DE7C0E" w:rsidRPr="003D78D8" w:rsidRDefault="0083639A" w:rsidP="00B21C67">
            <w:pPr>
              <w:jc w:val="right"/>
              <w:rPr>
                <w:rFonts w:ascii="Arial" w:hAnsi="Arial" w:cs="Arial"/>
                <w:color w:val="FFFFFF" w:themeColor="background1"/>
              </w:rPr>
            </w:pPr>
            <w:r w:rsidRPr="003D78D8">
              <w:rPr>
                <w:rFonts w:ascii="Arial" w:hAnsi="Arial" w:cs="Arial"/>
                <w:color w:val="FFFFFF" w:themeColor="background1"/>
              </w:rPr>
              <w:t>Rhys Griffiths</w:t>
            </w:r>
          </w:p>
        </w:tc>
      </w:tr>
      <w:tr w:rsidR="00DE7C0E" w:rsidRPr="00D154F0" w14:paraId="120C23FF" w14:textId="77777777" w:rsidTr="003D78D8">
        <w:trPr>
          <w:trHeight w:val="397"/>
          <w:jc w:val="center"/>
        </w:trPr>
        <w:tc>
          <w:tcPr>
            <w:tcW w:w="2835" w:type="dxa"/>
            <w:vAlign w:val="center"/>
          </w:tcPr>
          <w:p w14:paraId="2DCB3E58" w14:textId="77777777" w:rsidR="00DE7C0E" w:rsidRPr="003D78D8" w:rsidRDefault="00DE7C0E" w:rsidP="00B21C67">
            <w:pPr>
              <w:rPr>
                <w:rFonts w:ascii="Arial" w:hAnsi="Arial" w:cs="Arial"/>
                <w:b/>
                <w:color w:val="FFFFFF" w:themeColor="background1"/>
              </w:rPr>
            </w:pPr>
            <w:r w:rsidRPr="003D78D8">
              <w:rPr>
                <w:rFonts w:ascii="Arial" w:hAnsi="Arial" w:cs="Arial"/>
                <w:b/>
                <w:color w:val="FFFFFF" w:themeColor="background1"/>
              </w:rPr>
              <w:t>Version</w:t>
            </w:r>
          </w:p>
        </w:tc>
        <w:tc>
          <w:tcPr>
            <w:tcW w:w="2835" w:type="dxa"/>
            <w:vAlign w:val="center"/>
          </w:tcPr>
          <w:p w14:paraId="692380AC" w14:textId="4961025C" w:rsidR="00DE7C0E" w:rsidRPr="003D78D8" w:rsidRDefault="00027808" w:rsidP="00B21C67">
            <w:pPr>
              <w:jc w:val="right"/>
              <w:rPr>
                <w:rFonts w:ascii="Arial" w:hAnsi="Arial" w:cs="Arial"/>
                <w:color w:val="FFFFFF" w:themeColor="background1"/>
              </w:rPr>
            </w:pPr>
            <w:r>
              <w:rPr>
                <w:rFonts w:ascii="Arial" w:hAnsi="Arial" w:cs="Arial"/>
                <w:color w:val="FFFFFF" w:themeColor="background1"/>
              </w:rPr>
              <w:t>7</w:t>
            </w:r>
            <w:r w:rsidR="00E0717B" w:rsidRPr="003D78D8">
              <w:rPr>
                <w:rFonts w:ascii="Arial" w:hAnsi="Arial" w:cs="Arial"/>
                <w:color w:val="FFFFFF" w:themeColor="background1"/>
              </w:rPr>
              <w:t>.0</w:t>
            </w:r>
          </w:p>
        </w:tc>
      </w:tr>
      <w:tr w:rsidR="00DE7C0E" w:rsidRPr="00D154F0" w14:paraId="53AF0F4E" w14:textId="77777777" w:rsidTr="003D78D8">
        <w:trPr>
          <w:trHeight w:val="397"/>
          <w:jc w:val="center"/>
        </w:trPr>
        <w:tc>
          <w:tcPr>
            <w:tcW w:w="2835" w:type="dxa"/>
            <w:vAlign w:val="center"/>
          </w:tcPr>
          <w:p w14:paraId="76CDBB7C" w14:textId="77777777" w:rsidR="00DE7C0E" w:rsidRPr="003D78D8" w:rsidRDefault="00DE7C0E" w:rsidP="00B21C67">
            <w:pPr>
              <w:rPr>
                <w:rFonts w:ascii="Arial" w:hAnsi="Arial" w:cs="Arial"/>
                <w:b/>
                <w:color w:val="FFFFFF" w:themeColor="background1"/>
              </w:rPr>
            </w:pPr>
            <w:r w:rsidRPr="003D78D8">
              <w:rPr>
                <w:rFonts w:ascii="Arial" w:hAnsi="Arial" w:cs="Arial"/>
                <w:b/>
                <w:color w:val="FFFFFF" w:themeColor="background1"/>
              </w:rPr>
              <w:t>Effective From</w:t>
            </w:r>
          </w:p>
        </w:tc>
        <w:tc>
          <w:tcPr>
            <w:tcW w:w="2835" w:type="dxa"/>
            <w:vAlign w:val="center"/>
          </w:tcPr>
          <w:p w14:paraId="4D9E79AF" w14:textId="19C07AFE" w:rsidR="00DE7C0E" w:rsidRPr="003D78D8" w:rsidRDefault="00C474F9" w:rsidP="00B21C67">
            <w:pPr>
              <w:jc w:val="right"/>
              <w:rPr>
                <w:rFonts w:ascii="Arial" w:hAnsi="Arial" w:cs="Arial"/>
                <w:color w:val="FFFFFF" w:themeColor="background1"/>
              </w:rPr>
            </w:pPr>
            <w:r>
              <w:rPr>
                <w:rFonts w:ascii="Arial" w:hAnsi="Arial" w:cs="Arial"/>
                <w:color w:val="FFFFFF" w:themeColor="background1"/>
              </w:rPr>
              <w:t>0</w:t>
            </w:r>
            <w:r w:rsidR="00324835">
              <w:rPr>
                <w:rFonts w:ascii="Arial" w:hAnsi="Arial" w:cs="Arial"/>
                <w:color w:val="FFFFFF" w:themeColor="background1"/>
              </w:rPr>
              <w:t>1</w:t>
            </w:r>
            <w:r w:rsidR="002042A3" w:rsidRPr="003D78D8">
              <w:rPr>
                <w:rFonts w:ascii="Arial" w:hAnsi="Arial" w:cs="Arial"/>
                <w:color w:val="FFFFFF" w:themeColor="background1"/>
              </w:rPr>
              <w:t>/0</w:t>
            </w:r>
            <w:r w:rsidR="00324835">
              <w:rPr>
                <w:rFonts w:ascii="Arial" w:hAnsi="Arial" w:cs="Arial"/>
                <w:color w:val="FFFFFF" w:themeColor="background1"/>
              </w:rPr>
              <w:t>9</w:t>
            </w:r>
            <w:r w:rsidR="002042A3" w:rsidRPr="003D78D8">
              <w:rPr>
                <w:rFonts w:ascii="Arial" w:hAnsi="Arial" w:cs="Arial"/>
                <w:color w:val="FFFFFF" w:themeColor="background1"/>
              </w:rPr>
              <w:t>/20</w:t>
            </w:r>
            <w:r>
              <w:rPr>
                <w:rFonts w:ascii="Arial" w:hAnsi="Arial" w:cs="Arial"/>
                <w:color w:val="FFFFFF" w:themeColor="background1"/>
              </w:rPr>
              <w:t>2</w:t>
            </w:r>
            <w:r w:rsidR="00027808">
              <w:rPr>
                <w:rFonts w:ascii="Arial" w:hAnsi="Arial" w:cs="Arial"/>
                <w:color w:val="FFFFFF" w:themeColor="background1"/>
              </w:rPr>
              <w:t>4</w:t>
            </w:r>
          </w:p>
        </w:tc>
      </w:tr>
      <w:tr w:rsidR="00DE7C0E" w:rsidRPr="00D154F0" w14:paraId="4DF60866" w14:textId="77777777" w:rsidTr="003D78D8">
        <w:trPr>
          <w:trHeight w:val="397"/>
          <w:jc w:val="center"/>
        </w:trPr>
        <w:tc>
          <w:tcPr>
            <w:tcW w:w="2835" w:type="dxa"/>
            <w:vAlign w:val="center"/>
          </w:tcPr>
          <w:p w14:paraId="7DEB1047" w14:textId="043D76A6" w:rsidR="00DE7C0E" w:rsidRPr="003D78D8" w:rsidRDefault="0030500A" w:rsidP="00B21C67">
            <w:pPr>
              <w:rPr>
                <w:rFonts w:ascii="Arial" w:hAnsi="Arial" w:cs="Arial"/>
                <w:b/>
                <w:color w:val="FFFFFF" w:themeColor="background1"/>
              </w:rPr>
            </w:pPr>
            <w:r w:rsidRPr="003D78D8">
              <w:rPr>
                <w:rFonts w:ascii="Arial" w:hAnsi="Arial" w:cs="Arial"/>
                <w:b/>
                <w:color w:val="FFFFFF" w:themeColor="background1"/>
              </w:rPr>
              <w:t xml:space="preserve">Next </w:t>
            </w:r>
            <w:r w:rsidR="00DE7C0E" w:rsidRPr="003D78D8">
              <w:rPr>
                <w:rFonts w:ascii="Arial" w:hAnsi="Arial" w:cs="Arial"/>
                <w:b/>
                <w:color w:val="FFFFFF" w:themeColor="background1"/>
              </w:rPr>
              <w:t>Review Date</w:t>
            </w:r>
          </w:p>
        </w:tc>
        <w:tc>
          <w:tcPr>
            <w:tcW w:w="2835" w:type="dxa"/>
            <w:vAlign w:val="center"/>
          </w:tcPr>
          <w:p w14:paraId="3DDC780B" w14:textId="61D76937" w:rsidR="00DE7C0E" w:rsidRPr="003D78D8" w:rsidRDefault="00C474F9" w:rsidP="00B21C67">
            <w:pPr>
              <w:jc w:val="right"/>
              <w:rPr>
                <w:rFonts w:ascii="Arial" w:hAnsi="Arial" w:cs="Arial"/>
                <w:color w:val="FFFFFF" w:themeColor="background1"/>
              </w:rPr>
            </w:pPr>
            <w:r>
              <w:rPr>
                <w:rFonts w:ascii="Arial" w:hAnsi="Arial" w:cs="Arial"/>
                <w:color w:val="FFFFFF" w:themeColor="background1"/>
              </w:rPr>
              <w:t>0</w:t>
            </w:r>
            <w:r w:rsidR="00324835">
              <w:rPr>
                <w:rFonts w:ascii="Arial" w:hAnsi="Arial" w:cs="Arial"/>
                <w:color w:val="FFFFFF" w:themeColor="background1"/>
              </w:rPr>
              <w:t>1</w:t>
            </w:r>
            <w:r w:rsidR="0030500A" w:rsidRPr="003D78D8">
              <w:rPr>
                <w:rFonts w:ascii="Arial" w:hAnsi="Arial" w:cs="Arial"/>
                <w:color w:val="FFFFFF" w:themeColor="background1"/>
              </w:rPr>
              <w:t>/</w:t>
            </w:r>
            <w:r w:rsidR="003F4B48" w:rsidRPr="003D78D8">
              <w:rPr>
                <w:rFonts w:ascii="Arial" w:hAnsi="Arial" w:cs="Arial"/>
                <w:color w:val="FFFFFF" w:themeColor="background1"/>
              </w:rPr>
              <w:t>0</w:t>
            </w:r>
            <w:r w:rsidR="00324835">
              <w:rPr>
                <w:rFonts w:ascii="Arial" w:hAnsi="Arial" w:cs="Arial"/>
                <w:color w:val="FFFFFF" w:themeColor="background1"/>
              </w:rPr>
              <w:t>9</w:t>
            </w:r>
            <w:r w:rsidR="003F4B48" w:rsidRPr="003D78D8">
              <w:rPr>
                <w:rFonts w:ascii="Arial" w:hAnsi="Arial" w:cs="Arial"/>
                <w:color w:val="FFFFFF" w:themeColor="background1"/>
              </w:rPr>
              <w:t>/</w:t>
            </w:r>
            <w:r w:rsidR="0030500A" w:rsidRPr="003D78D8">
              <w:rPr>
                <w:rFonts w:ascii="Arial" w:hAnsi="Arial" w:cs="Arial"/>
                <w:color w:val="FFFFFF" w:themeColor="background1"/>
              </w:rPr>
              <w:t>20</w:t>
            </w:r>
            <w:r w:rsidR="00B14D67">
              <w:rPr>
                <w:rFonts w:ascii="Arial" w:hAnsi="Arial" w:cs="Arial"/>
                <w:color w:val="FFFFFF" w:themeColor="background1"/>
              </w:rPr>
              <w:t>2</w:t>
            </w:r>
            <w:r w:rsidR="00027808">
              <w:rPr>
                <w:rFonts w:ascii="Arial" w:hAnsi="Arial" w:cs="Arial"/>
                <w:color w:val="FFFFFF" w:themeColor="background1"/>
              </w:rPr>
              <w:t>5</w:t>
            </w:r>
          </w:p>
        </w:tc>
      </w:tr>
    </w:tbl>
    <w:p w14:paraId="0F84938C" w14:textId="77777777" w:rsidR="00276AE9" w:rsidRDefault="00276AE9" w:rsidP="00860BB2">
      <w:pPr>
        <w:rPr>
          <w:rStyle w:val="Heading1Char"/>
        </w:rPr>
      </w:pPr>
      <w:bookmarkStart w:id="0" w:name="_Toc450659766"/>
    </w:p>
    <w:p w14:paraId="33974C9B" w14:textId="77777777" w:rsidR="00276AE9" w:rsidRDefault="00276AE9">
      <w:pPr>
        <w:rPr>
          <w:rStyle w:val="Heading1Char"/>
        </w:rPr>
      </w:pPr>
      <w:r>
        <w:rPr>
          <w:rStyle w:val="Heading1Char"/>
        </w:rPr>
        <w:br w:type="page"/>
      </w:r>
    </w:p>
    <w:p w14:paraId="79ABB94D" w14:textId="0D0CB07A" w:rsidR="00401385" w:rsidRDefault="00EA051D" w:rsidP="000827BE">
      <w:pPr>
        <w:rPr>
          <w:rFonts w:ascii="Arial" w:hAnsi="Arial" w:cs="Arial"/>
        </w:rPr>
      </w:pPr>
      <w:r>
        <w:rPr>
          <w:rStyle w:val="Heading1Char"/>
        </w:rPr>
        <w:lastRenderedPageBreak/>
        <w:t>Introduction</w:t>
      </w:r>
      <w:r w:rsidR="00F46B25">
        <w:rPr>
          <w:rFonts w:ascii="Arial" w:hAnsi="Arial" w:cs="Arial"/>
          <w:b/>
        </w:rPr>
        <w:br/>
      </w:r>
      <w:bookmarkEnd w:id="0"/>
    </w:p>
    <w:p w14:paraId="3ADB01AD" w14:textId="0852F10E" w:rsidR="00401385" w:rsidRDefault="00401385" w:rsidP="000827BE">
      <w:pPr>
        <w:rPr>
          <w:rFonts w:ascii="Arial" w:hAnsi="Arial" w:cs="Arial"/>
        </w:rPr>
      </w:pPr>
      <w:r>
        <w:rPr>
          <w:rFonts w:ascii="Arial" w:hAnsi="Arial" w:cs="Arial"/>
        </w:rPr>
        <w:t xml:space="preserve">The purpose of information, advice and guidance within the context of Venture Learning </w:t>
      </w:r>
      <w:r w:rsidR="00C55E02">
        <w:rPr>
          <w:rFonts w:ascii="Arial" w:hAnsi="Arial" w:cs="Arial"/>
        </w:rPr>
        <w:t xml:space="preserve">is to </w:t>
      </w:r>
      <w:bookmarkStart w:id="1" w:name="_Hlk534915239"/>
      <w:r w:rsidR="00C55E02">
        <w:rPr>
          <w:rFonts w:ascii="Arial" w:hAnsi="Arial" w:cs="Arial"/>
        </w:rPr>
        <w:t>support young people to realise their aspirations and make educational choices that will improve their life chances</w:t>
      </w:r>
      <w:bookmarkEnd w:id="1"/>
      <w:r w:rsidR="00C55E02">
        <w:rPr>
          <w:rFonts w:ascii="Arial" w:hAnsi="Arial" w:cs="Arial"/>
        </w:rPr>
        <w:t xml:space="preserve">. We aim to change young people’s perceptions of </w:t>
      </w:r>
      <w:r w:rsidR="006E1737">
        <w:rPr>
          <w:rFonts w:ascii="Arial" w:hAnsi="Arial" w:cs="Arial"/>
        </w:rPr>
        <w:t xml:space="preserve">their </w:t>
      </w:r>
      <w:r w:rsidR="00C55E02">
        <w:rPr>
          <w:rFonts w:ascii="Arial" w:hAnsi="Arial" w:cs="Arial"/>
        </w:rPr>
        <w:t xml:space="preserve">education and </w:t>
      </w:r>
      <w:r w:rsidR="006E1737">
        <w:rPr>
          <w:rFonts w:ascii="Arial" w:hAnsi="Arial" w:cs="Arial"/>
        </w:rPr>
        <w:t xml:space="preserve">opportunities. At Venture Learning, we believe that </w:t>
      </w:r>
      <w:r w:rsidR="00B14D67">
        <w:rPr>
          <w:rFonts w:ascii="Arial" w:hAnsi="Arial" w:cs="Arial"/>
        </w:rPr>
        <w:t xml:space="preserve">providing </w:t>
      </w:r>
      <w:r w:rsidR="006E1737">
        <w:rPr>
          <w:rFonts w:ascii="Arial" w:hAnsi="Arial" w:cs="Arial"/>
        </w:rPr>
        <w:t>high quality, accurate and accessible information, advice and guidance is</w:t>
      </w:r>
      <w:r w:rsidR="00B14D67">
        <w:rPr>
          <w:rFonts w:ascii="Arial" w:hAnsi="Arial" w:cs="Arial"/>
        </w:rPr>
        <w:t xml:space="preserve"> essential to achieve this.</w:t>
      </w:r>
    </w:p>
    <w:p w14:paraId="70F65CC8" w14:textId="429F53F4" w:rsidR="00B14D67" w:rsidRDefault="008B595A" w:rsidP="000827BE">
      <w:pPr>
        <w:rPr>
          <w:rFonts w:ascii="Arial" w:hAnsi="Arial" w:cs="Arial"/>
        </w:rPr>
      </w:pPr>
      <w:r>
        <w:rPr>
          <w:rFonts w:ascii="Arial" w:hAnsi="Arial" w:cs="Arial"/>
        </w:rPr>
        <w:t>We offer detailed, impartial information, advice and guidance about all aspects of our provision, including but not limited to:</w:t>
      </w:r>
    </w:p>
    <w:p w14:paraId="7E2D3EF4" w14:textId="7F27C22A" w:rsidR="008B595A" w:rsidRDefault="008B595A" w:rsidP="008B595A">
      <w:pPr>
        <w:pStyle w:val="ListParagraph"/>
        <w:numPr>
          <w:ilvl w:val="0"/>
          <w:numId w:val="40"/>
        </w:numPr>
        <w:rPr>
          <w:rFonts w:ascii="Arial" w:hAnsi="Arial" w:cs="Arial"/>
        </w:rPr>
      </w:pPr>
      <w:r>
        <w:rPr>
          <w:rFonts w:ascii="Arial" w:hAnsi="Arial" w:cs="Arial"/>
        </w:rPr>
        <w:t>Curriculum options</w:t>
      </w:r>
    </w:p>
    <w:p w14:paraId="3350CB3C" w14:textId="4C36AF9E" w:rsidR="008B595A" w:rsidRDefault="008B595A" w:rsidP="008B595A">
      <w:pPr>
        <w:pStyle w:val="ListParagraph"/>
        <w:numPr>
          <w:ilvl w:val="0"/>
          <w:numId w:val="40"/>
        </w:numPr>
        <w:rPr>
          <w:rFonts w:ascii="Arial" w:hAnsi="Arial" w:cs="Arial"/>
        </w:rPr>
      </w:pPr>
      <w:r>
        <w:rPr>
          <w:rFonts w:ascii="Arial" w:hAnsi="Arial" w:cs="Arial"/>
        </w:rPr>
        <w:t>Part-time and full-time provision options</w:t>
      </w:r>
    </w:p>
    <w:p w14:paraId="68FC1EE1" w14:textId="76D286D0" w:rsidR="008B595A" w:rsidRDefault="008B595A" w:rsidP="008B595A">
      <w:pPr>
        <w:pStyle w:val="ListParagraph"/>
        <w:numPr>
          <w:ilvl w:val="0"/>
          <w:numId w:val="40"/>
        </w:numPr>
        <w:rPr>
          <w:rFonts w:ascii="Arial" w:hAnsi="Arial" w:cs="Arial"/>
        </w:rPr>
      </w:pPr>
      <w:r>
        <w:rPr>
          <w:rFonts w:ascii="Arial" w:hAnsi="Arial" w:cs="Arial"/>
        </w:rPr>
        <w:t>Bespoke programmes of support</w:t>
      </w:r>
    </w:p>
    <w:p w14:paraId="058ACB9B" w14:textId="342D030A" w:rsidR="008B595A" w:rsidRDefault="008B595A" w:rsidP="008B595A">
      <w:pPr>
        <w:pStyle w:val="ListParagraph"/>
        <w:numPr>
          <w:ilvl w:val="0"/>
          <w:numId w:val="40"/>
        </w:numPr>
        <w:rPr>
          <w:rFonts w:ascii="Arial" w:hAnsi="Arial" w:cs="Arial"/>
        </w:rPr>
      </w:pPr>
      <w:r>
        <w:rPr>
          <w:rFonts w:ascii="Arial" w:hAnsi="Arial" w:cs="Arial"/>
        </w:rPr>
        <w:t>Assessment and qualification opportunities</w:t>
      </w:r>
    </w:p>
    <w:p w14:paraId="2C44793E" w14:textId="163D5E5E" w:rsidR="008B595A" w:rsidRDefault="008B595A" w:rsidP="008B595A">
      <w:pPr>
        <w:pStyle w:val="ListParagraph"/>
        <w:numPr>
          <w:ilvl w:val="0"/>
          <w:numId w:val="40"/>
        </w:numPr>
        <w:rPr>
          <w:rFonts w:ascii="Arial" w:hAnsi="Arial" w:cs="Arial"/>
        </w:rPr>
      </w:pPr>
      <w:r>
        <w:rPr>
          <w:rFonts w:ascii="Arial" w:hAnsi="Arial" w:cs="Arial"/>
        </w:rPr>
        <w:t>Processes for reintegration</w:t>
      </w:r>
    </w:p>
    <w:p w14:paraId="4B59EEA6" w14:textId="302B1D99" w:rsidR="00946356" w:rsidRDefault="002E6B55" w:rsidP="008B595A">
      <w:pPr>
        <w:pStyle w:val="ListParagraph"/>
        <w:numPr>
          <w:ilvl w:val="0"/>
          <w:numId w:val="40"/>
        </w:numPr>
        <w:rPr>
          <w:rFonts w:ascii="Arial" w:hAnsi="Arial" w:cs="Arial"/>
        </w:rPr>
      </w:pPr>
      <w:r>
        <w:rPr>
          <w:rFonts w:ascii="Arial" w:hAnsi="Arial" w:cs="Arial"/>
        </w:rPr>
        <w:t>Next steps</w:t>
      </w:r>
    </w:p>
    <w:p w14:paraId="7DE63CF9" w14:textId="241E6717" w:rsidR="008B595A" w:rsidRDefault="00C10FE9" w:rsidP="00C10FE9">
      <w:pPr>
        <w:ind w:left="60"/>
        <w:rPr>
          <w:rFonts w:ascii="Arial" w:hAnsi="Arial" w:cs="Arial"/>
        </w:rPr>
      </w:pPr>
      <w:r>
        <w:rPr>
          <w:rFonts w:ascii="Arial" w:hAnsi="Arial" w:cs="Arial"/>
        </w:rPr>
        <w:t>This is made available to:</w:t>
      </w:r>
    </w:p>
    <w:p w14:paraId="3D659E78" w14:textId="654F3491" w:rsidR="00C10FE9" w:rsidRDefault="00C10FE9" w:rsidP="00C10FE9">
      <w:pPr>
        <w:pStyle w:val="ListParagraph"/>
        <w:numPr>
          <w:ilvl w:val="0"/>
          <w:numId w:val="41"/>
        </w:numPr>
        <w:rPr>
          <w:rFonts w:ascii="Arial" w:hAnsi="Arial" w:cs="Arial"/>
        </w:rPr>
      </w:pPr>
      <w:r>
        <w:rPr>
          <w:rFonts w:ascii="Arial" w:hAnsi="Arial" w:cs="Arial"/>
        </w:rPr>
        <w:t>Current students</w:t>
      </w:r>
    </w:p>
    <w:p w14:paraId="2AA07B37" w14:textId="3F6A911A" w:rsidR="00C10FE9" w:rsidRDefault="00C10FE9" w:rsidP="00C10FE9">
      <w:pPr>
        <w:pStyle w:val="ListParagraph"/>
        <w:numPr>
          <w:ilvl w:val="0"/>
          <w:numId w:val="41"/>
        </w:numPr>
        <w:rPr>
          <w:rFonts w:ascii="Arial" w:hAnsi="Arial" w:cs="Arial"/>
        </w:rPr>
      </w:pPr>
      <w:r>
        <w:rPr>
          <w:rFonts w:ascii="Arial" w:hAnsi="Arial" w:cs="Arial"/>
        </w:rPr>
        <w:t xml:space="preserve">Prospective students </w:t>
      </w:r>
    </w:p>
    <w:p w14:paraId="764D6F47" w14:textId="7FF48349" w:rsidR="00C10FE9" w:rsidRDefault="00C10FE9" w:rsidP="00C10FE9">
      <w:pPr>
        <w:pStyle w:val="ListParagraph"/>
        <w:numPr>
          <w:ilvl w:val="0"/>
          <w:numId w:val="41"/>
        </w:numPr>
        <w:rPr>
          <w:rFonts w:ascii="Arial" w:hAnsi="Arial" w:cs="Arial"/>
        </w:rPr>
      </w:pPr>
      <w:r>
        <w:rPr>
          <w:rFonts w:ascii="Arial" w:hAnsi="Arial" w:cs="Arial"/>
        </w:rPr>
        <w:t>Parents/carers of current and prospective students</w:t>
      </w:r>
    </w:p>
    <w:p w14:paraId="625D8A0B" w14:textId="6E811554" w:rsidR="00C10FE9" w:rsidRDefault="00C10FE9" w:rsidP="00C10FE9">
      <w:pPr>
        <w:pStyle w:val="ListParagraph"/>
        <w:numPr>
          <w:ilvl w:val="0"/>
          <w:numId w:val="41"/>
        </w:numPr>
        <w:rPr>
          <w:rFonts w:ascii="Arial" w:hAnsi="Arial" w:cs="Arial"/>
        </w:rPr>
      </w:pPr>
      <w:r>
        <w:rPr>
          <w:rFonts w:ascii="Arial" w:hAnsi="Arial" w:cs="Arial"/>
        </w:rPr>
        <w:t>Schools and other educational provisions of current and prospective students</w:t>
      </w:r>
    </w:p>
    <w:p w14:paraId="2124A71A" w14:textId="0DEF1A5E" w:rsidR="00C10FE9" w:rsidRDefault="00C10FE9" w:rsidP="00C10FE9">
      <w:pPr>
        <w:pStyle w:val="ListParagraph"/>
        <w:numPr>
          <w:ilvl w:val="0"/>
          <w:numId w:val="41"/>
        </w:numPr>
        <w:rPr>
          <w:rFonts w:ascii="Arial" w:hAnsi="Arial" w:cs="Arial"/>
        </w:rPr>
      </w:pPr>
      <w:r>
        <w:rPr>
          <w:rFonts w:ascii="Arial" w:hAnsi="Arial" w:cs="Arial"/>
        </w:rPr>
        <w:t>Local authorities</w:t>
      </w:r>
    </w:p>
    <w:p w14:paraId="3267609D" w14:textId="77777777" w:rsidR="002E6B55" w:rsidRDefault="002E6B55" w:rsidP="00C10FE9">
      <w:pPr>
        <w:rPr>
          <w:rFonts w:ascii="Arial" w:hAnsi="Arial" w:cs="Arial"/>
        </w:rPr>
      </w:pPr>
      <w:r w:rsidRPr="002E6B55">
        <w:rPr>
          <w:rFonts w:ascii="Arial" w:hAnsi="Arial" w:cs="Arial"/>
        </w:rPr>
        <w:t xml:space="preserve">We aim to meet the Principles for Coherent Service Delivery laid down by The National Information, Advice and Guidance Board. This means that our service will be: </w:t>
      </w:r>
    </w:p>
    <w:p w14:paraId="09F21AE1" w14:textId="04825F6B" w:rsidR="002E6B55" w:rsidRDefault="002E6B55" w:rsidP="002E6B55">
      <w:pPr>
        <w:pStyle w:val="ListParagraph"/>
        <w:numPr>
          <w:ilvl w:val="0"/>
          <w:numId w:val="43"/>
        </w:numPr>
        <w:rPr>
          <w:rFonts w:ascii="Arial" w:hAnsi="Arial" w:cs="Arial"/>
        </w:rPr>
      </w:pPr>
      <w:r w:rsidRPr="002E6B55">
        <w:rPr>
          <w:rFonts w:ascii="Arial" w:hAnsi="Arial" w:cs="Arial"/>
        </w:rPr>
        <w:t xml:space="preserve">Accessible and Visible </w:t>
      </w:r>
    </w:p>
    <w:p w14:paraId="50FCBA13" w14:textId="7D7C32CE" w:rsidR="002E6B55" w:rsidRDefault="002E6B55" w:rsidP="002E6B55">
      <w:pPr>
        <w:pStyle w:val="ListParagraph"/>
        <w:numPr>
          <w:ilvl w:val="0"/>
          <w:numId w:val="43"/>
        </w:numPr>
        <w:rPr>
          <w:rFonts w:ascii="Arial" w:hAnsi="Arial" w:cs="Arial"/>
        </w:rPr>
      </w:pPr>
      <w:r w:rsidRPr="002E6B55">
        <w:rPr>
          <w:rFonts w:ascii="Arial" w:hAnsi="Arial" w:cs="Arial"/>
        </w:rPr>
        <w:t xml:space="preserve">Professional and Knowledgeable </w:t>
      </w:r>
    </w:p>
    <w:p w14:paraId="37031372" w14:textId="0F97374E" w:rsidR="002E6B55" w:rsidRDefault="002E6B55" w:rsidP="002E6B55">
      <w:pPr>
        <w:pStyle w:val="ListParagraph"/>
        <w:numPr>
          <w:ilvl w:val="0"/>
          <w:numId w:val="43"/>
        </w:numPr>
        <w:rPr>
          <w:rFonts w:ascii="Arial" w:hAnsi="Arial" w:cs="Arial"/>
        </w:rPr>
      </w:pPr>
      <w:r w:rsidRPr="002E6B55">
        <w:rPr>
          <w:rFonts w:ascii="Arial" w:hAnsi="Arial" w:cs="Arial"/>
        </w:rPr>
        <w:t xml:space="preserve">Impartial </w:t>
      </w:r>
    </w:p>
    <w:p w14:paraId="07D344F5" w14:textId="29DADDC4" w:rsidR="002E6B55" w:rsidRDefault="002E6B55" w:rsidP="002E6B55">
      <w:pPr>
        <w:pStyle w:val="ListParagraph"/>
        <w:numPr>
          <w:ilvl w:val="0"/>
          <w:numId w:val="43"/>
        </w:numPr>
        <w:rPr>
          <w:rFonts w:ascii="Arial" w:hAnsi="Arial" w:cs="Arial"/>
        </w:rPr>
      </w:pPr>
      <w:r w:rsidRPr="002E6B55">
        <w:rPr>
          <w:rFonts w:ascii="Arial" w:hAnsi="Arial" w:cs="Arial"/>
        </w:rPr>
        <w:t xml:space="preserve">Responsive to your needs </w:t>
      </w:r>
    </w:p>
    <w:p w14:paraId="0F031B41" w14:textId="0C0DC88B" w:rsidR="002E6B55" w:rsidRPr="002E6B55" w:rsidRDefault="002E6B55" w:rsidP="002E6B55">
      <w:pPr>
        <w:pStyle w:val="ListParagraph"/>
        <w:numPr>
          <w:ilvl w:val="0"/>
          <w:numId w:val="43"/>
        </w:numPr>
        <w:rPr>
          <w:rFonts w:ascii="Arial" w:hAnsi="Arial" w:cs="Arial"/>
        </w:rPr>
      </w:pPr>
      <w:r w:rsidRPr="002E6B55">
        <w:rPr>
          <w:rFonts w:ascii="Arial" w:hAnsi="Arial" w:cs="Arial"/>
        </w:rPr>
        <w:t>Friendly and welcoming</w:t>
      </w:r>
    </w:p>
    <w:p w14:paraId="5481B07F" w14:textId="77777777" w:rsidR="00E54A50" w:rsidRDefault="00E54A50" w:rsidP="000827BE">
      <w:pPr>
        <w:rPr>
          <w:rFonts w:ascii="Arial" w:hAnsi="Arial" w:cs="Arial"/>
        </w:rPr>
      </w:pPr>
    </w:p>
    <w:p w14:paraId="0FA3F850" w14:textId="77777777" w:rsidR="00B14D67" w:rsidRDefault="00B14D67" w:rsidP="000827BE">
      <w:pPr>
        <w:rPr>
          <w:rFonts w:ascii="Arial" w:hAnsi="Arial" w:cs="Arial"/>
        </w:rPr>
      </w:pPr>
    </w:p>
    <w:p w14:paraId="5B2EE235" w14:textId="77777777" w:rsidR="00C55E02" w:rsidRDefault="00C55E02" w:rsidP="000827BE">
      <w:pPr>
        <w:rPr>
          <w:rFonts w:ascii="Arial" w:hAnsi="Arial" w:cs="Arial"/>
        </w:rPr>
      </w:pPr>
    </w:p>
    <w:p w14:paraId="6EE2C782" w14:textId="77777777" w:rsidR="00401385" w:rsidRDefault="00401385" w:rsidP="000827BE">
      <w:pPr>
        <w:rPr>
          <w:rFonts w:ascii="Arial" w:hAnsi="Arial" w:cs="Arial"/>
        </w:rPr>
      </w:pPr>
    </w:p>
    <w:p w14:paraId="414CE538" w14:textId="77777777" w:rsidR="000827BE" w:rsidRDefault="000827BE" w:rsidP="000827BE">
      <w:pPr>
        <w:pStyle w:val="ListParagraph"/>
        <w:ind w:left="1134" w:right="1134"/>
        <w:rPr>
          <w:rFonts w:ascii="Arial" w:hAnsi="Arial" w:cs="Arial"/>
          <w:i/>
        </w:rPr>
      </w:pPr>
    </w:p>
    <w:p w14:paraId="1B88155D" w14:textId="2079D401" w:rsidR="00EA051D" w:rsidRPr="00BB01C0" w:rsidRDefault="000827BE" w:rsidP="00BB01C0">
      <w:pPr>
        <w:rPr>
          <w:rFonts w:ascii="Arial" w:hAnsi="Arial" w:cs="Arial"/>
        </w:rPr>
      </w:pPr>
      <w:r w:rsidRPr="000827BE">
        <w:rPr>
          <w:rFonts w:ascii="Arial" w:hAnsi="Arial" w:cs="Arial"/>
        </w:rPr>
        <w:t>.</w:t>
      </w:r>
      <w:r w:rsidR="00EA051D">
        <w:br w:type="page"/>
      </w:r>
    </w:p>
    <w:p w14:paraId="4EA84CCD" w14:textId="77777777" w:rsidR="00032586" w:rsidRPr="00D154F0" w:rsidRDefault="00EA051D" w:rsidP="00F37EC6">
      <w:pPr>
        <w:pStyle w:val="Heading1"/>
        <w:jc w:val="both"/>
      </w:pPr>
      <w:r>
        <w:lastRenderedPageBreak/>
        <w:t>Key Staff and Contacts</w:t>
      </w:r>
    </w:p>
    <w:p w14:paraId="29974145" w14:textId="77777777" w:rsidR="00F46B25" w:rsidRDefault="00F46B25" w:rsidP="00F37EC6">
      <w:pPr>
        <w:jc w:val="both"/>
        <w:outlineLvl w:val="0"/>
        <w:rPr>
          <w:rFonts w:ascii="Arial" w:hAnsi="Arial" w:cs="Arial"/>
        </w:rPr>
      </w:pPr>
      <w:bookmarkStart w:id="2" w:name="_Toc450659773"/>
    </w:p>
    <w:p w14:paraId="2AAFC404" w14:textId="4C8F9BA1" w:rsidR="0009338E" w:rsidRDefault="00535F72" w:rsidP="00F37EC6">
      <w:pPr>
        <w:jc w:val="both"/>
        <w:outlineLvl w:val="0"/>
        <w:rPr>
          <w:rFonts w:ascii="Arial" w:hAnsi="Arial" w:cs="Arial"/>
          <w:b/>
        </w:rPr>
      </w:pPr>
      <w:r>
        <w:rPr>
          <w:rFonts w:ascii="Arial" w:hAnsi="Arial" w:cs="Arial"/>
          <w:b/>
        </w:rPr>
        <w:t>Provision</w:t>
      </w:r>
      <w:r w:rsidR="0009338E" w:rsidRPr="0009338E">
        <w:rPr>
          <w:rFonts w:ascii="Arial" w:hAnsi="Arial" w:cs="Arial"/>
          <w:b/>
        </w:rPr>
        <w:t xml:space="preserve"> Based Contacts</w:t>
      </w:r>
    </w:p>
    <w:tbl>
      <w:tblPr>
        <w:tblStyle w:val="TableGrid"/>
        <w:tblW w:w="0" w:type="auto"/>
        <w:tblLook w:val="04A0" w:firstRow="1" w:lastRow="0" w:firstColumn="1" w:lastColumn="0" w:noHBand="0" w:noVBand="1"/>
      </w:tblPr>
      <w:tblGrid>
        <w:gridCol w:w="4196"/>
        <w:gridCol w:w="4820"/>
      </w:tblGrid>
      <w:tr w:rsidR="00BE546E" w14:paraId="41B9B62C" w14:textId="77777777" w:rsidTr="00CA3574">
        <w:trPr>
          <w:trHeight w:val="510"/>
        </w:trPr>
        <w:tc>
          <w:tcPr>
            <w:tcW w:w="4196" w:type="dxa"/>
            <w:tcBorders>
              <w:top w:val="single" w:sz="4" w:space="0" w:color="auto"/>
              <w:left w:val="single" w:sz="4" w:space="0" w:color="auto"/>
              <w:bottom w:val="single" w:sz="4" w:space="0" w:color="auto"/>
              <w:right w:val="single" w:sz="4" w:space="0" w:color="auto"/>
            </w:tcBorders>
            <w:shd w:val="clear" w:color="auto" w:fill="BFBFBF" w:themeFill="text1" w:themeFillTint="40"/>
            <w:vAlign w:val="center"/>
            <w:hideMark/>
          </w:tcPr>
          <w:bookmarkEnd w:id="2"/>
          <w:p w14:paraId="268BFF45" w14:textId="77777777" w:rsidR="00BE546E" w:rsidRPr="00A11B1E" w:rsidRDefault="00BE546E" w:rsidP="00F15371">
            <w:pPr>
              <w:jc w:val="both"/>
              <w:rPr>
                <w:rFonts w:ascii="Arial" w:hAnsi="Arial" w:cs="Arial"/>
                <w:b/>
              </w:rPr>
            </w:pPr>
            <w:r w:rsidRPr="00A11B1E">
              <w:rPr>
                <w:rFonts w:ascii="Arial" w:hAnsi="Arial" w:cs="Arial"/>
                <w:b/>
              </w:rPr>
              <w:t>Name</w:t>
            </w:r>
          </w:p>
        </w:tc>
        <w:tc>
          <w:tcPr>
            <w:tcW w:w="4820" w:type="dxa"/>
            <w:tcBorders>
              <w:top w:val="single" w:sz="4" w:space="0" w:color="auto"/>
              <w:left w:val="single" w:sz="4" w:space="0" w:color="auto"/>
              <w:bottom w:val="single" w:sz="4" w:space="0" w:color="auto"/>
              <w:right w:val="single" w:sz="4" w:space="0" w:color="auto"/>
            </w:tcBorders>
            <w:shd w:val="clear" w:color="auto" w:fill="BFBFBF" w:themeFill="text1" w:themeFillTint="40"/>
            <w:vAlign w:val="center"/>
            <w:hideMark/>
          </w:tcPr>
          <w:p w14:paraId="63CCC54B" w14:textId="77777777" w:rsidR="00BE546E" w:rsidRPr="00A11B1E" w:rsidRDefault="00BE546E" w:rsidP="00F15371">
            <w:pPr>
              <w:jc w:val="both"/>
              <w:rPr>
                <w:rFonts w:ascii="Arial" w:hAnsi="Arial" w:cs="Arial"/>
                <w:b/>
              </w:rPr>
            </w:pPr>
            <w:r w:rsidRPr="00A11B1E">
              <w:rPr>
                <w:rFonts w:ascii="Arial" w:hAnsi="Arial" w:cs="Arial"/>
                <w:b/>
              </w:rPr>
              <w:t>Role</w:t>
            </w:r>
          </w:p>
        </w:tc>
      </w:tr>
      <w:tr w:rsidR="00BE546E" w14:paraId="284B9A27" w14:textId="77777777" w:rsidTr="00CA3574">
        <w:trPr>
          <w:trHeight w:val="510"/>
        </w:trPr>
        <w:tc>
          <w:tcPr>
            <w:tcW w:w="4196" w:type="dxa"/>
            <w:tcBorders>
              <w:top w:val="single" w:sz="4" w:space="0" w:color="auto"/>
              <w:left w:val="single" w:sz="4" w:space="0" w:color="auto"/>
              <w:bottom w:val="single" w:sz="4" w:space="0" w:color="auto"/>
              <w:right w:val="single" w:sz="4" w:space="0" w:color="auto"/>
            </w:tcBorders>
            <w:shd w:val="clear" w:color="auto" w:fill="E5E5E5" w:themeFill="text1" w:themeFillTint="1A"/>
            <w:vAlign w:val="center"/>
          </w:tcPr>
          <w:p w14:paraId="0C8E8D5B" w14:textId="77777777" w:rsidR="00BE546E" w:rsidRPr="004226D6" w:rsidRDefault="00BE546E" w:rsidP="00F15371">
            <w:pPr>
              <w:jc w:val="both"/>
              <w:rPr>
                <w:rFonts w:ascii="Arial" w:hAnsi="Arial" w:cs="Arial"/>
                <w:b/>
              </w:rPr>
            </w:pPr>
            <w:r w:rsidRPr="004226D6">
              <w:rPr>
                <w:rFonts w:ascii="Arial" w:hAnsi="Arial" w:cs="Arial"/>
                <w:b/>
              </w:rPr>
              <w:t xml:space="preserve">Rhys Griffiths </w:t>
            </w:r>
          </w:p>
        </w:tc>
        <w:tc>
          <w:tcPr>
            <w:tcW w:w="4820" w:type="dxa"/>
            <w:tcBorders>
              <w:top w:val="single" w:sz="4" w:space="0" w:color="auto"/>
              <w:left w:val="single" w:sz="4" w:space="0" w:color="auto"/>
              <w:bottom w:val="single" w:sz="4" w:space="0" w:color="auto"/>
              <w:right w:val="single" w:sz="4" w:space="0" w:color="auto"/>
            </w:tcBorders>
            <w:vAlign w:val="center"/>
            <w:hideMark/>
          </w:tcPr>
          <w:p w14:paraId="53D18797" w14:textId="2A2728D5" w:rsidR="00BE546E" w:rsidRPr="004226D6" w:rsidRDefault="00E34080" w:rsidP="00F15371">
            <w:pPr>
              <w:jc w:val="both"/>
              <w:rPr>
                <w:rFonts w:ascii="Arial" w:hAnsi="Arial" w:cs="Arial"/>
                <w:b/>
              </w:rPr>
            </w:pPr>
            <w:r>
              <w:rPr>
                <w:rFonts w:ascii="Arial" w:hAnsi="Arial" w:cs="Arial"/>
                <w:b/>
              </w:rPr>
              <w:t xml:space="preserve">Chair Of </w:t>
            </w:r>
            <w:r w:rsidR="00CA3574">
              <w:rPr>
                <w:rFonts w:ascii="Arial" w:hAnsi="Arial" w:cs="Arial"/>
                <w:b/>
              </w:rPr>
              <w:t>The Proprietary Board</w:t>
            </w:r>
          </w:p>
        </w:tc>
      </w:tr>
      <w:tr w:rsidR="00BE546E" w14:paraId="2E316F95" w14:textId="77777777" w:rsidTr="00CA3574">
        <w:trPr>
          <w:trHeight w:val="510"/>
        </w:trPr>
        <w:tc>
          <w:tcPr>
            <w:tcW w:w="4196" w:type="dxa"/>
            <w:tcBorders>
              <w:top w:val="single" w:sz="4" w:space="0" w:color="auto"/>
              <w:left w:val="single" w:sz="4" w:space="0" w:color="auto"/>
              <w:bottom w:val="single" w:sz="4" w:space="0" w:color="auto"/>
              <w:right w:val="single" w:sz="4" w:space="0" w:color="auto"/>
            </w:tcBorders>
            <w:shd w:val="clear" w:color="auto" w:fill="E5E5E5" w:themeFill="text1" w:themeFillTint="1A"/>
            <w:vAlign w:val="center"/>
          </w:tcPr>
          <w:p w14:paraId="77658C07" w14:textId="54D7AA6D" w:rsidR="00BE546E" w:rsidRDefault="003D4E9B" w:rsidP="00F15371">
            <w:pPr>
              <w:jc w:val="both"/>
              <w:rPr>
                <w:rFonts w:ascii="Arial" w:hAnsi="Arial" w:cs="Arial"/>
              </w:rPr>
            </w:pPr>
            <w:r>
              <w:rPr>
                <w:rFonts w:ascii="Arial" w:hAnsi="Arial" w:cs="Arial"/>
                <w:b/>
              </w:rPr>
              <w:t>Rich Hill</w:t>
            </w:r>
          </w:p>
        </w:tc>
        <w:tc>
          <w:tcPr>
            <w:tcW w:w="4820" w:type="dxa"/>
            <w:tcBorders>
              <w:top w:val="single" w:sz="4" w:space="0" w:color="auto"/>
              <w:left w:val="single" w:sz="4" w:space="0" w:color="auto"/>
              <w:bottom w:val="single" w:sz="4" w:space="0" w:color="auto"/>
              <w:right w:val="single" w:sz="4" w:space="0" w:color="auto"/>
            </w:tcBorders>
            <w:vAlign w:val="center"/>
          </w:tcPr>
          <w:p w14:paraId="0DB9DBC9" w14:textId="24D00BE8" w:rsidR="00BE546E" w:rsidRPr="004226D6" w:rsidRDefault="00A91444" w:rsidP="00F15371">
            <w:pPr>
              <w:jc w:val="both"/>
              <w:rPr>
                <w:rFonts w:ascii="Arial" w:hAnsi="Arial" w:cs="Arial"/>
                <w:b/>
              </w:rPr>
            </w:pPr>
            <w:r>
              <w:rPr>
                <w:rFonts w:ascii="Arial" w:hAnsi="Arial" w:cs="Arial"/>
                <w:b/>
              </w:rPr>
              <w:t>Headteacher</w:t>
            </w:r>
          </w:p>
        </w:tc>
      </w:tr>
      <w:tr w:rsidR="00A91444" w14:paraId="17165B5F" w14:textId="77777777" w:rsidTr="00CA3574">
        <w:trPr>
          <w:trHeight w:val="1409"/>
        </w:trPr>
        <w:tc>
          <w:tcPr>
            <w:tcW w:w="4196" w:type="dxa"/>
            <w:vMerge w:val="restart"/>
            <w:tcBorders>
              <w:top w:val="single" w:sz="4" w:space="0" w:color="auto"/>
              <w:left w:val="single" w:sz="4" w:space="0" w:color="auto"/>
              <w:right w:val="single" w:sz="4" w:space="0" w:color="auto"/>
            </w:tcBorders>
            <w:vAlign w:val="center"/>
            <w:hideMark/>
          </w:tcPr>
          <w:p w14:paraId="39927E7F" w14:textId="77777777" w:rsidR="00A91444" w:rsidRPr="00A11B1E" w:rsidRDefault="00A91444" w:rsidP="00F15371">
            <w:pPr>
              <w:rPr>
                <w:rFonts w:ascii="Arial" w:hAnsi="Arial" w:cs="Arial"/>
                <w:b/>
              </w:rPr>
            </w:pPr>
            <w:r>
              <w:rPr>
                <w:rFonts w:ascii="Arial" w:hAnsi="Arial" w:cs="Arial"/>
                <w:b/>
              </w:rPr>
              <w:t xml:space="preserve">Contact details: </w:t>
            </w:r>
          </w:p>
        </w:tc>
        <w:tc>
          <w:tcPr>
            <w:tcW w:w="4820" w:type="dxa"/>
            <w:tcBorders>
              <w:top w:val="single" w:sz="4" w:space="0" w:color="auto"/>
              <w:left w:val="single" w:sz="4" w:space="0" w:color="auto"/>
              <w:bottom w:val="single" w:sz="4" w:space="0" w:color="auto"/>
              <w:right w:val="single" w:sz="4" w:space="0" w:color="auto"/>
            </w:tcBorders>
            <w:vAlign w:val="center"/>
          </w:tcPr>
          <w:p w14:paraId="440BA009" w14:textId="77777777" w:rsidR="00A91444" w:rsidRDefault="00A91444" w:rsidP="00F15371">
            <w:pPr>
              <w:rPr>
                <w:rFonts w:ascii="Arial" w:hAnsi="Arial" w:cs="Arial"/>
                <w:b/>
              </w:rPr>
            </w:pPr>
            <w:r>
              <w:rPr>
                <w:rFonts w:ascii="Arial" w:hAnsi="Arial" w:cs="Arial"/>
                <w:b/>
              </w:rPr>
              <w:t>Venture Learning</w:t>
            </w:r>
          </w:p>
          <w:p w14:paraId="0D074134" w14:textId="77777777" w:rsidR="00A91444" w:rsidRDefault="00A91444" w:rsidP="00F15371">
            <w:pPr>
              <w:rPr>
                <w:rFonts w:ascii="Arial" w:hAnsi="Arial" w:cs="Arial"/>
                <w:b/>
              </w:rPr>
            </w:pPr>
            <w:r>
              <w:rPr>
                <w:rFonts w:ascii="Arial" w:hAnsi="Arial" w:cs="Arial"/>
                <w:b/>
              </w:rPr>
              <w:t>19A Forester Street</w:t>
            </w:r>
          </w:p>
          <w:p w14:paraId="6A5D29C0" w14:textId="77777777" w:rsidR="00A91444" w:rsidRDefault="00A91444" w:rsidP="00F15371">
            <w:pPr>
              <w:rPr>
                <w:rFonts w:ascii="Arial" w:hAnsi="Arial" w:cs="Arial"/>
                <w:b/>
              </w:rPr>
            </w:pPr>
            <w:r>
              <w:rPr>
                <w:rFonts w:ascii="Arial" w:hAnsi="Arial" w:cs="Arial"/>
                <w:b/>
              </w:rPr>
              <w:t>Netherfield</w:t>
            </w:r>
          </w:p>
          <w:p w14:paraId="13179DFE" w14:textId="77777777" w:rsidR="00A91444" w:rsidRDefault="00A91444" w:rsidP="00F15371">
            <w:pPr>
              <w:rPr>
                <w:rFonts w:ascii="Arial" w:hAnsi="Arial" w:cs="Arial"/>
                <w:b/>
              </w:rPr>
            </w:pPr>
            <w:r>
              <w:rPr>
                <w:rFonts w:ascii="Arial" w:hAnsi="Arial" w:cs="Arial"/>
                <w:b/>
              </w:rPr>
              <w:t>Nottingham</w:t>
            </w:r>
          </w:p>
          <w:p w14:paraId="0C14DAB0" w14:textId="77777777" w:rsidR="00A91444" w:rsidRPr="00A11B1E" w:rsidRDefault="00A91444" w:rsidP="00F15371">
            <w:pPr>
              <w:rPr>
                <w:rFonts w:ascii="Arial" w:hAnsi="Arial" w:cs="Arial"/>
                <w:b/>
              </w:rPr>
            </w:pPr>
            <w:r>
              <w:rPr>
                <w:rFonts w:ascii="Arial" w:hAnsi="Arial" w:cs="Arial"/>
                <w:b/>
              </w:rPr>
              <w:t>NG4 2LJ</w:t>
            </w:r>
          </w:p>
        </w:tc>
      </w:tr>
      <w:tr w:rsidR="00A91444" w14:paraId="248D3215" w14:textId="77777777" w:rsidTr="00CA3574">
        <w:trPr>
          <w:trHeight w:val="510"/>
        </w:trPr>
        <w:tc>
          <w:tcPr>
            <w:tcW w:w="4196" w:type="dxa"/>
            <w:vMerge/>
            <w:tcBorders>
              <w:left w:val="single" w:sz="4" w:space="0" w:color="auto"/>
              <w:right w:val="single" w:sz="4" w:space="0" w:color="auto"/>
            </w:tcBorders>
            <w:vAlign w:val="center"/>
          </w:tcPr>
          <w:p w14:paraId="4FBBFF49" w14:textId="77777777" w:rsidR="00A91444" w:rsidRDefault="00A91444" w:rsidP="00F15371">
            <w:pPr>
              <w:rPr>
                <w:rFonts w:ascii="Arial" w:hAnsi="Arial" w:cs="Arial"/>
                <w:b/>
              </w:rPr>
            </w:pPr>
          </w:p>
        </w:tc>
        <w:tc>
          <w:tcPr>
            <w:tcW w:w="4820" w:type="dxa"/>
            <w:tcBorders>
              <w:top w:val="single" w:sz="4" w:space="0" w:color="auto"/>
              <w:left w:val="single" w:sz="4" w:space="0" w:color="auto"/>
              <w:bottom w:val="single" w:sz="4" w:space="0" w:color="auto"/>
              <w:right w:val="single" w:sz="4" w:space="0" w:color="auto"/>
            </w:tcBorders>
            <w:vAlign w:val="center"/>
          </w:tcPr>
          <w:p w14:paraId="7A3D8110" w14:textId="77777777" w:rsidR="00A91444" w:rsidRPr="00A11B1E" w:rsidRDefault="00000000" w:rsidP="00F15371">
            <w:pPr>
              <w:rPr>
                <w:rFonts w:ascii="Arial" w:hAnsi="Arial" w:cs="Arial"/>
                <w:b/>
              </w:rPr>
            </w:pPr>
            <w:hyperlink r:id="rId12" w:history="1">
              <w:r w:rsidR="00A91444" w:rsidRPr="00F550E2">
                <w:rPr>
                  <w:rStyle w:val="Hyperlink"/>
                  <w:rFonts w:ascii="Arial" w:hAnsi="Arial" w:cs="Arial"/>
                  <w:b/>
                </w:rPr>
                <w:t>www.venturelearning.co.uk</w:t>
              </w:r>
            </w:hyperlink>
          </w:p>
        </w:tc>
      </w:tr>
      <w:tr w:rsidR="00A91444" w14:paraId="5A7E46BE" w14:textId="77777777" w:rsidTr="00CA3574">
        <w:trPr>
          <w:trHeight w:val="510"/>
        </w:trPr>
        <w:tc>
          <w:tcPr>
            <w:tcW w:w="4196" w:type="dxa"/>
            <w:vMerge/>
            <w:tcBorders>
              <w:left w:val="single" w:sz="4" w:space="0" w:color="auto"/>
              <w:right w:val="single" w:sz="4" w:space="0" w:color="auto"/>
            </w:tcBorders>
            <w:vAlign w:val="center"/>
          </w:tcPr>
          <w:p w14:paraId="57C71F6D" w14:textId="77777777" w:rsidR="00A91444" w:rsidRDefault="00A91444" w:rsidP="00F15371">
            <w:pPr>
              <w:rPr>
                <w:rFonts w:ascii="Arial" w:hAnsi="Arial" w:cs="Arial"/>
                <w:b/>
              </w:rPr>
            </w:pPr>
          </w:p>
        </w:tc>
        <w:tc>
          <w:tcPr>
            <w:tcW w:w="4820" w:type="dxa"/>
            <w:tcBorders>
              <w:top w:val="single" w:sz="4" w:space="0" w:color="auto"/>
              <w:left w:val="single" w:sz="4" w:space="0" w:color="auto"/>
              <w:bottom w:val="single" w:sz="4" w:space="0" w:color="auto"/>
              <w:right w:val="single" w:sz="4" w:space="0" w:color="auto"/>
            </w:tcBorders>
            <w:vAlign w:val="center"/>
          </w:tcPr>
          <w:p w14:paraId="0D0D8399" w14:textId="77777777" w:rsidR="00A91444" w:rsidRPr="00A11B1E" w:rsidRDefault="00A91444" w:rsidP="00F15371">
            <w:pPr>
              <w:rPr>
                <w:rFonts w:ascii="Arial" w:hAnsi="Arial" w:cs="Arial"/>
                <w:b/>
              </w:rPr>
            </w:pPr>
            <w:r>
              <w:rPr>
                <w:rFonts w:ascii="Arial" w:hAnsi="Arial" w:cs="Arial"/>
                <w:b/>
              </w:rPr>
              <w:t>0115 987 6621 / 07587 408 996</w:t>
            </w:r>
          </w:p>
        </w:tc>
      </w:tr>
      <w:tr w:rsidR="00A91444" w14:paraId="253A73A3" w14:textId="77777777" w:rsidTr="00CA3574">
        <w:trPr>
          <w:trHeight w:val="510"/>
        </w:trPr>
        <w:tc>
          <w:tcPr>
            <w:tcW w:w="4196" w:type="dxa"/>
            <w:vMerge/>
            <w:tcBorders>
              <w:left w:val="single" w:sz="4" w:space="0" w:color="auto"/>
              <w:right w:val="single" w:sz="4" w:space="0" w:color="auto"/>
            </w:tcBorders>
            <w:vAlign w:val="center"/>
          </w:tcPr>
          <w:p w14:paraId="396CCFC6" w14:textId="77777777" w:rsidR="00A91444" w:rsidRDefault="00A91444" w:rsidP="00F15371">
            <w:pPr>
              <w:rPr>
                <w:rFonts w:ascii="Arial" w:hAnsi="Arial" w:cs="Arial"/>
                <w:b/>
              </w:rPr>
            </w:pPr>
          </w:p>
        </w:tc>
        <w:tc>
          <w:tcPr>
            <w:tcW w:w="4820" w:type="dxa"/>
            <w:tcBorders>
              <w:top w:val="single" w:sz="4" w:space="0" w:color="auto"/>
              <w:left w:val="single" w:sz="4" w:space="0" w:color="auto"/>
              <w:bottom w:val="single" w:sz="4" w:space="0" w:color="auto"/>
              <w:right w:val="single" w:sz="4" w:space="0" w:color="auto"/>
            </w:tcBorders>
            <w:vAlign w:val="center"/>
          </w:tcPr>
          <w:p w14:paraId="1E6BB639" w14:textId="77777777" w:rsidR="00A91444" w:rsidRDefault="00A91444" w:rsidP="00F15371">
            <w:pPr>
              <w:rPr>
                <w:rFonts w:ascii="Arial" w:hAnsi="Arial" w:cs="Arial"/>
                <w:b/>
              </w:rPr>
            </w:pPr>
            <w:r>
              <w:rPr>
                <w:rFonts w:ascii="Arial" w:hAnsi="Arial" w:cs="Arial"/>
                <w:b/>
              </w:rPr>
              <w:t>Rhys.griffiths@venturelearning.co.uk</w:t>
            </w:r>
          </w:p>
        </w:tc>
      </w:tr>
      <w:tr w:rsidR="00A91444" w14:paraId="5F60CFFB" w14:textId="77777777" w:rsidTr="00CA3574">
        <w:trPr>
          <w:trHeight w:val="510"/>
        </w:trPr>
        <w:tc>
          <w:tcPr>
            <w:tcW w:w="4196" w:type="dxa"/>
            <w:vMerge/>
            <w:tcBorders>
              <w:left w:val="single" w:sz="4" w:space="0" w:color="auto"/>
              <w:right w:val="single" w:sz="4" w:space="0" w:color="auto"/>
            </w:tcBorders>
            <w:vAlign w:val="center"/>
          </w:tcPr>
          <w:p w14:paraId="4E730044" w14:textId="77777777" w:rsidR="00A91444" w:rsidRDefault="00A91444" w:rsidP="00F15371">
            <w:pPr>
              <w:rPr>
                <w:rFonts w:ascii="Arial" w:hAnsi="Arial" w:cs="Arial"/>
                <w:b/>
              </w:rPr>
            </w:pPr>
          </w:p>
        </w:tc>
        <w:tc>
          <w:tcPr>
            <w:tcW w:w="4820" w:type="dxa"/>
            <w:tcBorders>
              <w:top w:val="single" w:sz="4" w:space="0" w:color="auto"/>
              <w:left w:val="single" w:sz="4" w:space="0" w:color="auto"/>
              <w:bottom w:val="single" w:sz="4" w:space="0" w:color="auto"/>
              <w:right w:val="single" w:sz="4" w:space="0" w:color="auto"/>
            </w:tcBorders>
            <w:vAlign w:val="center"/>
          </w:tcPr>
          <w:p w14:paraId="2CDE188E" w14:textId="1123CB9E" w:rsidR="00A91444" w:rsidRDefault="00A91444" w:rsidP="00F15371">
            <w:pPr>
              <w:rPr>
                <w:rFonts w:ascii="Arial" w:hAnsi="Arial" w:cs="Arial"/>
                <w:b/>
              </w:rPr>
            </w:pPr>
            <w:r>
              <w:rPr>
                <w:rFonts w:ascii="Arial" w:hAnsi="Arial" w:cs="Arial"/>
                <w:b/>
              </w:rPr>
              <w:t>Rich.hill@venturelearning.co.uk</w:t>
            </w:r>
          </w:p>
        </w:tc>
      </w:tr>
      <w:tr w:rsidR="00A91444" w14:paraId="06A1993D" w14:textId="77777777" w:rsidTr="00CA3574">
        <w:trPr>
          <w:trHeight w:val="510"/>
        </w:trPr>
        <w:tc>
          <w:tcPr>
            <w:tcW w:w="4196" w:type="dxa"/>
            <w:vMerge/>
            <w:tcBorders>
              <w:left w:val="single" w:sz="4" w:space="0" w:color="auto"/>
              <w:bottom w:val="single" w:sz="4" w:space="0" w:color="auto"/>
              <w:right w:val="single" w:sz="4" w:space="0" w:color="auto"/>
            </w:tcBorders>
            <w:vAlign w:val="center"/>
          </w:tcPr>
          <w:p w14:paraId="20444315" w14:textId="77777777" w:rsidR="00A91444" w:rsidRDefault="00A91444" w:rsidP="00F15371">
            <w:pPr>
              <w:rPr>
                <w:rFonts w:ascii="Arial" w:hAnsi="Arial" w:cs="Arial"/>
                <w:b/>
              </w:rPr>
            </w:pPr>
          </w:p>
        </w:tc>
        <w:tc>
          <w:tcPr>
            <w:tcW w:w="4820" w:type="dxa"/>
            <w:tcBorders>
              <w:top w:val="single" w:sz="4" w:space="0" w:color="auto"/>
              <w:left w:val="single" w:sz="4" w:space="0" w:color="auto"/>
              <w:bottom w:val="single" w:sz="4" w:space="0" w:color="auto"/>
              <w:right w:val="single" w:sz="4" w:space="0" w:color="auto"/>
            </w:tcBorders>
            <w:vAlign w:val="center"/>
          </w:tcPr>
          <w:p w14:paraId="75CE4E5F" w14:textId="64E8982C" w:rsidR="00A91444" w:rsidRDefault="00A91444" w:rsidP="00F15371">
            <w:pPr>
              <w:rPr>
                <w:rFonts w:ascii="Arial" w:hAnsi="Arial" w:cs="Arial"/>
                <w:b/>
              </w:rPr>
            </w:pPr>
            <w:r>
              <w:rPr>
                <w:rFonts w:ascii="Arial" w:hAnsi="Arial" w:cs="Arial"/>
                <w:b/>
              </w:rPr>
              <w:t>Gemma.waddington@venturelearning.co.uk</w:t>
            </w:r>
          </w:p>
        </w:tc>
      </w:tr>
    </w:tbl>
    <w:p w14:paraId="55D09278" w14:textId="77777777" w:rsidR="0009338E" w:rsidRDefault="0009338E" w:rsidP="00F37EC6">
      <w:pPr>
        <w:jc w:val="both"/>
        <w:rPr>
          <w:rFonts w:ascii="Arial" w:hAnsi="Arial" w:cs="Arial"/>
        </w:rPr>
      </w:pPr>
    </w:p>
    <w:p w14:paraId="3D8FFB4E" w14:textId="3E9E89B2" w:rsidR="0009338E" w:rsidRDefault="00C762D8" w:rsidP="00F37EC6">
      <w:pPr>
        <w:jc w:val="both"/>
        <w:rPr>
          <w:rFonts w:ascii="Arial" w:hAnsi="Arial" w:cs="Arial"/>
          <w:b/>
        </w:rPr>
      </w:pPr>
      <w:r>
        <w:rPr>
          <w:rFonts w:ascii="Arial" w:hAnsi="Arial" w:cs="Arial"/>
          <w:b/>
          <w:noProof/>
        </w:rPr>
        <mc:AlternateContent>
          <mc:Choice Requires="wpi">
            <w:drawing>
              <wp:anchor distT="0" distB="0" distL="114300" distR="114300" simplePos="0" relativeHeight="251664384" behindDoc="0" locked="0" layoutInCell="1" allowOverlap="1" wp14:anchorId="47F08A08" wp14:editId="24295654">
                <wp:simplePos x="0" y="0"/>
                <wp:positionH relativeFrom="column">
                  <wp:posOffset>8010947</wp:posOffset>
                </wp:positionH>
                <wp:positionV relativeFrom="paragraph">
                  <wp:posOffset>1160834</wp:posOffset>
                </wp:positionV>
                <wp:extent cx="37440" cy="97200"/>
                <wp:effectExtent l="88900" t="139700" r="90170" b="144145"/>
                <wp:wrapNone/>
                <wp:docPr id="11" name="Ink 11"/>
                <wp:cNvGraphicFramePr/>
                <a:graphic xmlns:a="http://schemas.openxmlformats.org/drawingml/2006/main">
                  <a:graphicData uri="http://schemas.microsoft.com/office/word/2010/wordprocessingInk">
                    <w14:contentPart bwMode="auto" r:id="rId13">
                      <w14:nvContentPartPr>
                        <w14:cNvContentPartPr/>
                      </w14:nvContentPartPr>
                      <w14:xfrm>
                        <a:off x="0" y="0"/>
                        <a:ext cx="37440" cy="97200"/>
                      </w14:xfrm>
                    </w14:contentPart>
                  </a:graphicData>
                </a:graphic>
              </wp:anchor>
            </w:drawing>
          </mc:Choice>
          <mc:Fallback>
            <w:pict>
              <v:shapetype w14:anchorId="75243AA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626.55pt;margin-top:82.9pt;width:11.45pt;height:24.6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">
                <v:imagedata r:id="rId14" o:title=""/>
              </v:shape>
            </w:pict>
          </mc:Fallback>
        </mc:AlternateContent>
      </w:r>
    </w:p>
    <w:p w14:paraId="509D3FC3" w14:textId="77777777" w:rsidR="00EA051D" w:rsidRDefault="00EA051D" w:rsidP="00F37EC6">
      <w:pPr>
        <w:jc w:val="both"/>
        <w:rPr>
          <w:rFonts w:ascii="Arial" w:hAnsi="Arial" w:cs="Arial"/>
        </w:rPr>
      </w:pPr>
      <w:r>
        <w:rPr>
          <w:rFonts w:ascii="Arial" w:hAnsi="Arial" w:cs="Arial"/>
        </w:rPr>
        <w:br w:type="page"/>
      </w:r>
    </w:p>
    <w:p w14:paraId="637716B2" w14:textId="77777777" w:rsidR="00642C9D" w:rsidRDefault="00642C9D">
      <w:pPr>
        <w:rPr>
          <w:rFonts w:ascii="Arial" w:hAnsi="Arial" w:cs="Arial"/>
          <w:b/>
        </w:rPr>
      </w:pPr>
      <w:r w:rsidRPr="00642C9D">
        <w:rPr>
          <w:rFonts w:ascii="Arial" w:hAnsi="Arial" w:cs="Arial"/>
          <w:b/>
        </w:rPr>
        <w:lastRenderedPageBreak/>
        <w:t>Section 1: Definitions</w:t>
      </w:r>
    </w:p>
    <w:p w14:paraId="0BAC5871" w14:textId="77777777" w:rsidR="00642C9D" w:rsidRPr="00642C9D" w:rsidRDefault="00642C9D" w:rsidP="00642C9D">
      <w:pPr>
        <w:rPr>
          <w:rFonts w:ascii="Arial" w:hAnsi="Arial" w:cs="Arial"/>
        </w:rPr>
      </w:pPr>
      <w:r w:rsidRPr="00642C9D">
        <w:rPr>
          <w:rFonts w:ascii="Arial" w:hAnsi="Arial" w:cs="Arial"/>
        </w:rPr>
        <w:t xml:space="preserve">For the purposes of this policy the term Information, Advice and Guidance (IAG) is used as an umbrella term to denote a range of guidance activities and processes.  The following definitions have been used: </w:t>
      </w:r>
    </w:p>
    <w:p w14:paraId="6D75D977" w14:textId="7DBC4A62" w:rsidR="00642C9D" w:rsidRPr="00642C9D" w:rsidRDefault="00642C9D" w:rsidP="00642C9D">
      <w:pPr>
        <w:rPr>
          <w:rFonts w:ascii="Arial" w:hAnsi="Arial" w:cs="Arial"/>
        </w:rPr>
      </w:pPr>
      <w:r w:rsidRPr="00642C9D">
        <w:rPr>
          <w:rFonts w:ascii="Arial" w:hAnsi="Arial" w:cs="Arial"/>
          <w:b/>
        </w:rPr>
        <w:t>Information</w:t>
      </w:r>
      <w:r w:rsidRPr="00642C9D">
        <w:rPr>
          <w:rFonts w:ascii="Arial" w:hAnsi="Arial" w:cs="Arial"/>
        </w:rPr>
        <w:t xml:space="preserve"> – Information is data on opportunities conveyed through different media, both mediated and unmediated including face-to-face contact, written/printed matter, telephone help lines, ICT software, and websites. </w:t>
      </w:r>
    </w:p>
    <w:p w14:paraId="1F5B22BD" w14:textId="737D7E57" w:rsidR="00642C9D" w:rsidRDefault="00642C9D" w:rsidP="00642C9D">
      <w:pPr>
        <w:rPr>
          <w:rFonts w:ascii="Arial" w:hAnsi="Arial" w:cs="Arial"/>
        </w:rPr>
      </w:pPr>
      <w:r w:rsidRPr="00642C9D">
        <w:rPr>
          <w:rFonts w:ascii="Arial" w:hAnsi="Arial" w:cs="Arial"/>
          <w:b/>
        </w:rPr>
        <w:t>Advice</w:t>
      </w:r>
      <w:r w:rsidRPr="00642C9D">
        <w:rPr>
          <w:rFonts w:ascii="Arial" w:hAnsi="Arial" w:cs="Arial"/>
        </w:rPr>
        <w:t xml:space="preserve"> – this involves:</w:t>
      </w:r>
    </w:p>
    <w:p w14:paraId="7CE67202" w14:textId="2EE4669D" w:rsidR="00642C9D" w:rsidRDefault="00642C9D" w:rsidP="00642C9D">
      <w:pPr>
        <w:pStyle w:val="ListParagraph"/>
        <w:numPr>
          <w:ilvl w:val="0"/>
          <w:numId w:val="45"/>
        </w:numPr>
        <w:rPr>
          <w:rFonts w:ascii="Arial" w:hAnsi="Arial" w:cs="Arial"/>
        </w:rPr>
      </w:pPr>
      <w:r w:rsidRPr="00642C9D">
        <w:rPr>
          <w:rFonts w:ascii="Arial" w:hAnsi="Arial" w:cs="Arial"/>
        </w:rPr>
        <w:t xml:space="preserve">helping a student understand and interpret information </w:t>
      </w:r>
    </w:p>
    <w:p w14:paraId="26A09A14" w14:textId="47875F53" w:rsidR="00642C9D" w:rsidRDefault="00642C9D" w:rsidP="00642C9D">
      <w:pPr>
        <w:pStyle w:val="ListParagraph"/>
        <w:numPr>
          <w:ilvl w:val="0"/>
          <w:numId w:val="45"/>
        </w:numPr>
        <w:rPr>
          <w:rFonts w:ascii="Arial" w:hAnsi="Arial" w:cs="Arial"/>
        </w:rPr>
      </w:pPr>
      <w:r w:rsidRPr="00642C9D">
        <w:rPr>
          <w:rFonts w:ascii="Arial" w:hAnsi="Arial" w:cs="Arial"/>
        </w:rPr>
        <w:t xml:space="preserve">providing information and answers to questions and clarifying misunderstandings </w:t>
      </w:r>
    </w:p>
    <w:p w14:paraId="13135C2B" w14:textId="3E6E1D00" w:rsidR="00642C9D" w:rsidRDefault="00642C9D" w:rsidP="00642C9D">
      <w:pPr>
        <w:pStyle w:val="ListParagraph"/>
        <w:numPr>
          <w:ilvl w:val="0"/>
          <w:numId w:val="45"/>
        </w:numPr>
        <w:rPr>
          <w:rFonts w:ascii="Arial" w:hAnsi="Arial" w:cs="Arial"/>
        </w:rPr>
      </w:pPr>
      <w:r w:rsidRPr="00642C9D">
        <w:rPr>
          <w:rFonts w:ascii="Arial" w:hAnsi="Arial" w:cs="Arial"/>
        </w:rPr>
        <w:t xml:space="preserve">understanding their circumstances, abilities and targets </w:t>
      </w:r>
    </w:p>
    <w:p w14:paraId="33686952" w14:textId="7E249255" w:rsidR="00642C9D" w:rsidRDefault="00642C9D" w:rsidP="00642C9D">
      <w:pPr>
        <w:pStyle w:val="ListParagraph"/>
        <w:numPr>
          <w:ilvl w:val="0"/>
          <w:numId w:val="45"/>
        </w:numPr>
        <w:rPr>
          <w:rFonts w:ascii="Arial" w:hAnsi="Arial" w:cs="Arial"/>
        </w:rPr>
      </w:pPr>
      <w:r w:rsidRPr="00642C9D">
        <w:rPr>
          <w:rFonts w:ascii="Arial" w:hAnsi="Arial" w:cs="Arial"/>
        </w:rPr>
        <w:t xml:space="preserve">advising on options or how to follow a given course of action </w:t>
      </w:r>
    </w:p>
    <w:p w14:paraId="780F191F" w14:textId="77777777" w:rsidR="00642C9D" w:rsidRDefault="00642C9D" w:rsidP="00642C9D">
      <w:pPr>
        <w:pStyle w:val="ListParagraph"/>
        <w:numPr>
          <w:ilvl w:val="0"/>
          <w:numId w:val="45"/>
        </w:numPr>
        <w:rPr>
          <w:rFonts w:ascii="Arial" w:hAnsi="Arial" w:cs="Arial"/>
        </w:rPr>
      </w:pPr>
      <w:r w:rsidRPr="00642C9D">
        <w:rPr>
          <w:rFonts w:ascii="Arial" w:hAnsi="Arial" w:cs="Arial"/>
        </w:rPr>
        <w:t xml:space="preserve">identifying needs – signposting and referring students who may need more in-depth guidance and support. </w:t>
      </w:r>
    </w:p>
    <w:p w14:paraId="62FBB273" w14:textId="479D493A" w:rsidR="00642C9D" w:rsidRPr="00642C9D" w:rsidRDefault="00642C9D" w:rsidP="00642C9D">
      <w:pPr>
        <w:rPr>
          <w:rFonts w:ascii="Arial" w:hAnsi="Arial" w:cs="Arial"/>
        </w:rPr>
      </w:pPr>
      <w:r w:rsidRPr="00642C9D">
        <w:rPr>
          <w:rFonts w:ascii="Arial" w:hAnsi="Arial" w:cs="Arial"/>
        </w:rPr>
        <w:t xml:space="preserve">Advisory work is usually provided on a one-to-one basis but may also be in groups. </w:t>
      </w:r>
    </w:p>
    <w:p w14:paraId="240BFE44" w14:textId="0DCF36C6" w:rsidR="00642C9D" w:rsidRDefault="00642C9D" w:rsidP="00642C9D">
      <w:pPr>
        <w:rPr>
          <w:rFonts w:ascii="Arial" w:hAnsi="Arial" w:cs="Arial"/>
        </w:rPr>
      </w:pPr>
      <w:r w:rsidRPr="00642C9D">
        <w:rPr>
          <w:rFonts w:ascii="Arial" w:hAnsi="Arial" w:cs="Arial"/>
          <w:b/>
        </w:rPr>
        <w:t>Guidance</w:t>
      </w:r>
      <w:r w:rsidRPr="00642C9D">
        <w:rPr>
          <w:rFonts w:ascii="Arial" w:hAnsi="Arial" w:cs="Arial"/>
        </w:rPr>
        <w:t xml:space="preserve"> – aims to support students to:</w:t>
      </w:r>
    </w:p>
    <w:p w14:paraId="120D8D75" w14:textId="79E6E6C9" w:rsidR="00642C9D" w:rsidRPr="00642C9D" w:rsidRDefault="00642C9D" w:rsidP="00642C9D">
      <w:pPr>
        <w:pStyle w:val="ListParagraph"/>
        <w:numPr>
          <w:ilvl w:val="0"/>
          <w:numId w:val="46"/>
        </w:numPr>
        <w:rPr>
          <w:rFonts w:ascii="Arial" w:eastAsiaTheme="majorEastAsia" w:hAnsi="Arial" w:cs="Arial"/>
          <w:b/>
          <w:bCs/>
          <w:szCs w:val="28"/>
        </w:rPr>
      </w:pPr>
      <w:r w:rsidRPr="00642C9D">
        <w:rPr>
          <w:rFonts w:ascii="Arial" w:hAnsi="Arial" w:cs="Arial"/>
        </w:rPr>
        <w:t>better understand themselves and their needs</w:t>
      </w:r>
    </w:p>
    <w:p w14:paraId="529593E4" w14:textId="7E725CE6" w:rsidR="00642C9D" w:rsidRPr="00642C9D" w:rsidRDefault="00642C9D" w:rsidP="00642C9D">
      <w:pPr>
        <w:pStyle w:val="ListParagraph"/>
        <w:numPr>
          <w:ilvl w:val="0"/>
          <w:numId w:val="46"/>
        </w:numPr>
        <w:rPr>
          <w:rFonts w:ascii="Arial" w:eastAsiaTheme="majorEastAsia" w:hAnsi="Arial" w:cs="Arial"/>
          <w:b/>
          <w:bCs/>
          <w:szCs w:val="28"/>
        </w:rPr>
      </w:pPr>
      <w:r w:rsidRPr="00642C9D">
        <w:rPr>
          <w:rFonts w:ascii="Arial" w:hAnsi="Arial" w:cs="Arial"/>
        </w:rPr>
        <w:t>confront barriers to understanding, learning and progression</w:t>
      </w:r>
    </w:p>
    <w:p w14:paraId="66EA1AE1" w14:textId="68F80DFD" w:rsidR="00642C9D" w:rsidRPr="00642C9D" w:rsidRDefault="00642C9D" w:rsidP="00642C9D">
      <w:pPr>
        <w:pStyle w:val="ListParagraph"/>
        <w:numPr>
          <w:ilvl w:val="0"/>
          <w:numId w:val="46"/>
        </w:numPr>
        <w:rPr>
          <w:rFonts w:ascii="Arial" w:eastAsiaTheme="majorEastAsia" w:hAnsi="Arial" w:cs="Arial"/>
          <w:b/>
          <w:bCs/>
          <w:szCs w:val="28"/>
        </w:rPr>
      </w:pPr>
      <w:r w:rsidRPr="00642C9D">
        <w:rPr>
          <w:rFonts w:ascii="Arial" w:hAnsi="Arial" w:cs="Arial"/>
        </w:rPr>
        <w:t>resolve issues and conflicts</w:t>
      </w:r>
    </w:p>
    <w:p w14:paraId="00CEEDEE" w14:textId="1B6E987C" w:rsidR="00642C9D" w:rsidRPr="00642C9D" w:rsidRDefault="00642C9D" w:rsidP="00642C9D">
      <w:pPr>
        <w:pStyle w:val="ListParagraph"/>
        <w:numPr>
          <w:ilvl w:val="0"/>
          <w:numId w:val="46"/>
        </w:numPr>
        <w:rPr>
          <w:rFonts w:ascii="Arial" w:eastAsiaTheme="majorEastAsia" w:hAnsi="Arial" w:cs="Arial"/>
          <w:b/>
          <w:bCs/>
          <w:szCs w:val="28"/>
        </w:rPr>
      </w:pPr>
      <w:r w:rsidRPr="00642C9D">
        <w:rPr>
          <w:rFonts w:ascii="Arial" w:hAnsi="Arial" w:cs="Arial"/>
        </w:rPr>
        <w:t>develop new perspectives and solutions to problems</w:t>
      </w:r>
    </w:p>
    <w:p w14:paraId="63B9CA18" w14:textId="77777777" w:rsidR="00642C9D" w:rsidRPr="00642C9D" w:rsidRDefault="00642C9D" w:rsidP="00642C9D">
      <w:pPr>
        <w:pStyle w:val="ListParagraph"/>
        <w:numPr>
          <w:ilvl w:val="0"/>
          <w:numId w:val="46"/>
        </w:numPr>
        <w:rPr>
          <w:rFonts w:ascii="Arial" w:eastAsiaTheme="majorEastAsia" w:hAnsi="Arial" w:cs="Arial"/>
          <w:b/>
          <w:bCs/>
          <w:szCs w:val="28"/>
        </w:rPr>
      </w:pPr>
      <w:r w:rsidRPr="00642C9D">
        <w:rPr>
          <w:rFonts w:ascii="Arial" w:hAnsi="Arial" w:cs="Arial"/>
        </w:rPr>
        <w:t xml:space="preserve">be able to better manage their lives and achieve their potential. </w:t>
      </w:r>
    </w:p>
    <w:p w14:paraId="09D1DC37" w14:textId="5C39DAAE" w:rsidR="00642C9D" w:rsidRPr="00642C9D" w:rsidRDefault="00642C9D" w:rsidP="00642C9D">
      <w:pPr>
        <w:rPr>
          <w:rFonts w:ascii="Arial" w:eastAsiaTheme="majorEastAsia" w:hAnsi="Arial" w:cs="Arial"/>
          <w:b/>
          <w:bCs/>
          <w:szCs w:val="28"/>
        </w:rPr>
      </w:pPr>
      <w:r w:rsidRPr="00642C9D">
        <w:rPr>
          <w:rFonts w:ascii="Arial" w:hAnsi="Arial" w:cs="Arial"/>
        </w:rPr>
        <w:t>Guidance may also involve advocacy on behalf of some students and referral for specialist guidance and support.  This involves more in-depth one-to-one work.</w:t>
      </w:r>
      <w:r w:rsidRPr="00642C9D">
        <w:rPr>
          <w:rFonts w:ascii="Arial" w:hAnsi="Arial" w:cs="Arial"/>
          <w:b/>
        </w:rPr>
        <w:br w:type="page"/>
      </w:r>
    </w:p>
    <w:p w14:paraId="555D4FE8" w14:textId="2D2D0168" w:rsidR="00860BB2" w:rsidRPr="00860BB2" w:rsidRDefault="00860BB2" w:rsidP="00860BB2">
      <w:pPr>
        <w:pStyle w:val="Heading1"/>
      </w:pPr>
      <w:r w:rsidRPr="00860BB2">
        <w:lastRenderedPageBreak/>
        <w:t xml:space="preserve">Section </w:t>
      </w:r>
      <w:r w:rsidR="00E0607A">
        <w:t>2</w:t>
      </w:r>
      <w:r w:rsidRPr="00860BB2">
        <w:t>: Roles and Responsibilities</w:t>
      </w:r>
    </w:p>
    <w:p w14:paraId="4778D8C4" w14:textId="64B7BC91" w:rsidR="002E6B55" w:rsidRDefault="00184446" w:rsidP="00860BB2">
      <w:pPr>
        <w:jc w:val="both"/>
        <w:outlineLvl w:val="0"/>
        <w:rPr>
          <w:rFonts w:ascii="Arial" w:hAnsi="Arial" w:cs="Arial"/>
        </w:rPr>
      </w:pPr>
      <w:r>
        <w:rPr>
          <w:rFonts w:ascii="Arial" w:hAnsi="Arial" w:cs="Arial"/>
        </w:rPr>
        <w:t xml:space="preserve">The </w:t>
      </w:r>
      <w:r w:rsidR="009F5F8D">
        <w:rPr>
          <w:rFonts w:ascii="Arial" w:hAnsi="Arial" w:cs="Arial"/>
        </w:rPr>
        <w:t>Head of Provision</w:t>
      </w:r>
      <w:r>
        <w:rPr>
          <w:rFonts w:ascii="Arial" w:hAnsi="Arial" w:cs="Arial"/>
        </w:rPr>
        <w:t xml:space="preserve"> is ultimately responsible for ensuring that</w:t>
      </w:r>
      <w:r w:rsidR="002E6B55">
        <w:rPr>
          <w:rFonts w:ascii="Arial" w:hAnsi="Arial" w:cs="Arial"/>
        </w:rPr>
        <w:t xml:space="preserve"> IAG is</w:t>
      </w:r>
      <w:r w:rsidR="00161C16">
        <w:rPr>
          <w:rFonts w:ascii="Arial" w:hAnsi="Arial" w:cs="Arial"/>
        </w:rPr>
        <w:t xml:space="preserve"> accurate</w:t>
      </w:r>
      <w:r w:rsidR="002E6B55">
        <w:rPr>
          <w:rFonts w:ascii="Arial" w:hAnsi="Arial" w:cs="Arial"/>
        </w:rPr>
        <w:t xml:space="preserve"> impartial and accessible</w:t>
      </w:r>
      <w:r w:rsidR="00161C16">
        <w:rPr>
          <w:rFonts w:ascii="Arial" w:hAnsi="Arial" w:cs="Arial"/>
        </w:rPr>
        <w:t xml:space="preserve"> to stakeholders of Venture Learning but may choose to designate an IAG coordinator to implement the Information, Advice &amp; Guidance policy at an operational level.</w:t>
      </w:r>
    </w:p>
    <w:p w14:paraId="78282314" w14:textId="1D4809F9" w:rsidR="00860BB2" w:rsidRPr="00860BB2" w:rsidRDefault="00E0607A" w:rsidP="00860BB2">
      <w:pPr>
        <w:pStyle w:val="Heading2"/>
        <w:rPr>
          <w:rFonts w:cs="Arial"/>
        </w:rPr>
      </w:pPr>
      <w:r>
        <w:rPr>
          <w:rFonts w:cs="Arial"/>
          <w:szCs w:val="22"/>
        </w:rPr>
        <w:t>2</w:t>
      </w:r>
      <w:r w:rsidR="00860BB2" w:rsidRPr="00860BB2">
        <w:rPr>
          <w:rFonts w:cs="Arial"/>
          <w:szCs w:val="22"/>
        </w:rPr>
        <w:t>.1.</w:t>
      </w:r>
      <w:r w:rsidR="00860BB2" w:rsidRPr="00860BB2">
        <w:rPr>
          <w:rFonts w:cs="Arial"/>
          <w:szCs w:val="22"/>
        </w:rPr>
        <w:tab/>
      </w:r>
      <w:r w:rsidR="00161C16">
        <w:rPr>
          <w:rFonts w:cs="Arial"/>
          <w:szCs w:val="22"/>
        </w:rPr>
        <w:t>IAG</w:t>
      </w:r>
      <w:r w:rsidR="00184446">
        <w:rPr>
          <w:rFonts w:cs="Arial"/>
          <w:szCs w:val="22"/>
        </w:rPr>
        <w:t xml:space="preserve"> Coordinator</w:t>
      </w:r>
    </w:p>
    <w:p w14:paraId="36D6B199" w14:textId="77777777" w:rsidR="00860BB2" w:rsidRPr="00860BB2" w:rsidRDefault="00860BB2" w:rsidP="00860BB2">
      <w:pPr>
        <w:jc w:val="both"/>
        <w:outlineLvl w:val="0"/>
        <w:rPr>
          <w:rFonts w:ascii="Arial" w:hAnsi="Arial" w:cs="Arial"/>
        </w:rPr>
      </w:pPr>
      <w:r w:rsidRPr="00860BB2">
        <w:rPr>
          <w:rFonts w:ascii="Arial" w:hAnsi="Arial" w:cs="Arial"/>
        </w:rPr>
        <w:t>Takes responsibility for:</w:t>
      </w:r>
    </w:p>
    <w:p w14:paraId="1B4CAEEB" w14:textId="67DF3945" w:rsidR="00161C16" w:rsidRPr="00860BB2" w:rsidRDefault="00860BB2" w:rsidP="00860BB2">
      <w:pPr>
        <w:jc w:val="both"/>
        <w:outlineLvl w:val="0"/>
        <w:rPr>
          <w:rFonts w:ascii="Arial" w:hAnsi="Arial" w:cs="Arial"/>
        </w:rPr>
      </w:pPr>
      <w:r w:rsidRPr="00860BB2">
        <w:rPr>
          <w:rFonts w:ascii="Arial" w:hAnsi="Arial" w:cs="Arial"/>
        </w:rPr>
        <w:t>•</w:t>
      </w:r>
      <w:r>
        <w:rPr>
          <w:rFonts w:ascii="Arial" w:hAnsi="Arial" w:cs="Arial"/>
        </w:rPr>
        <w:t xml:space="preserve"> </w:t>
      </w:r>
      <w:r w:rsidR="00161C16">
        <w:rPr>
          <w:rFonts w:ascii="Arial" w:hAnsi="Arial" w:cs="Arial"/>
        </w:rPr>
        <w:t>collating informative resources for internal and relevant external services</w:t>
      </w:r>
      <w:r w:rsidRPr="00860BB2">
        <w:rPr>
          <w:rFonts w:ascii="Arial" w:hAnsi="Arial" w:cs="Arial"/>
        </w:rPr>
        <w:t>;</w:t>
      </w:r>
    </w:p>
    <w:p w14:paraId="3B62C890" w14:textId="7037C82A" w:rsidR="00562D5A" w:rsidRDefault="00860BB2" w:rsidP="00562D5A">
      <w:pPr>
        <w:jc w:val="both"/>
        <w:outlineLvl w:val="0"/>
        <w:rPr>
          <w:rFonts w:ascii="Arial" w:hAnsi="Arial" w:cs="Arial"/>
        </w:rPr>
      </w:pPr>
      <w:r w:rsidRPr="00860BB2">
        <w:rPr>
          <w:rFonts w:ascii="Arial" w:hAnsi="Arial" w:cs="Arial"/>
        </w:rPr>
        <w:t>•</w:t>
      </w:r>
      <w:r>
        <w:rPr>
          <w:rFonts w:ascii="Arial" w:hAnsi="Arial" w:cs="Arial"/>
        </w:rPr>
        <w:t xml:space="preserve"> </w:t>
      </w:r>
      <w:r w:rsidR="00562D5A">
        <w:rPr>
          <w:rFonts w:ascii="Arial" w:hAnsi="Arial" w:cs="Arial"/>
        </w:rPr>
        <w:t xml:space="preserve">ensuring that </w:t>
      </w:r>
      <w:r w:rsidR="00161C16">
        <w:rPr>
          <w:rFonts w:ascii="Arial" w:hAnsi="Arial" w:cs="Arial"/>
        </w:rPr>
        <w:t>staff who give out IAG are familiar with this policy and confident in issuing information, advice and guidance within its parameters</w:t>
      </w:r>
      <w:r w:rsidR="00562D5A">
        <w:rPr>
          <w:rFonts w:ascii="Arial" w:hAnsi="Arial" w:cs="Arial"/>
        </w:rPr>
        <w:t>;</w:t>
      </w:r>
    </w:p>
    <w:p w14:paraId="2706D3B2" w14:textId="7BF13FA5" w:rsidR="00500A41" w:rsidRDefault="00500A41" w:rsidP="00562D5A">
      <w:pPr>
        <w:jc w:val="both"/>
        <w:outlineLvl w:val="0"/>
        <w:rPr>
          <w:rFonts w:ascii="Arial" w:hAnsi="Arial" w:cs="Arial"/>
        </w:rPr>
      </w:pPr>
      <w:r w:rsidRPr="00500A41">
        <w:rPr>
          <w:rFonts w:ascii="Arial" w:hAnsi="Arial" w:cs="Arial"/>
        </w:rPr>
        <w:t>• ensuring that st</w:t>
      </w:r>
      <w:r>
        <w:rPr>
          <w:rFonts w:ascii="Arial" w:hAnsi="Arial" w:cs="Arial"/>
        </w:rPr>
        <w:t>udents are aware of their rights to IAG, as well as the process and merits of seeking such</w:t>
      </w:r>
      <w:r w:rsidRPr="00500A41">
        <w:rPr>
          <w:rFonts w:ascii="Arial" w:hAnsi="Arial" w:cs="Arial"/>
        </w:rPr>
        <w:t>;</w:t>
      </w:r>
    </w:p>
    <w:p w14:paraId="71238FF4" w14:textId="39182D88" w:rsidR="00FC4ECB" w:rsidRDefault="00FC4ECB" w:rsidP="00562D5A">
      <w:pPr>
        <w:jc w:val="both"/>
        <w:outlineLvl w:val="0"/>
        <w:rPr>
          <w:rFonts w:ascii="Arial" w:hAnsi="Arial" w:cs="Arial"/>
        </w:rPr>
      </w:pPr>
      <w:r w:rsidRPr="00FC4ECB">
        <w:rPr>
          <w:rFonts w:ascii="Arial" w:hAnsi="Arial" w:cs="Arial"/>
        </w:rPr>
        <w:t xml:space="preserve">• </w:t>
      </w:r>
      <w:r>
        <w:rPr>
          <w:rFonts w:ascii="Arial" w:hAnsi="Arial" w:cs="Arial"/>
        </w:rPr>
        <w:t>organising events to share information and promote access to IAG</w:t>
      </w:r>
      <w:r w:rsidRPr="00FC4ECB">
        <w:rPr>
          <w:rFonts w:ascii="Arial" w:hAnsi="Arial" w:cs="Arial"/>
        </w:rPr>
        <w:t>;</w:t>
      </w:r>
    </w:p>
    <w:p w14:paraId="558C7A9D" w14:textId="45862D80" w:rsidR="00161C16" w:rsidRPr="00FE292C" w:rsidRDefault="00860BB2" w:rsidP="00FE292C">
      <w:pPr>
        <w:jc w:val="both"/>
        <w:outlineLvl w:val="0"/>
        <w:rPr>
          <w:rFonts w:ascii="Arial" w:hAnsi="Arial" w:cs="Arial"/>
        </w:rPr>
      </w:pPr>
      <w:r w:rsidRPr="00860BB2">
        <w:rPr>
          <w:rFonts w:ascii="Arial" w:hAnsi="Arial" w:cs="Arial"/>
        </w:rPr>
        <w:t>•</w:t>
      </w:r>
      <w:r>
        <w:rPr>
          <w:rFonts w:ascii="Arial" w:hAnsi="Arial" w:cs="Arial"/>
        </w:rPr>
        <w:t xml:space="preserve"> </w:t>
      </w:r>
      <w:r w:rsidR="00562D5A">
        <w:rPr>
          <w:rFonts w:ascii="Arial" w:hAnsi="Arial" w:cs="Arial"/>
        </w:rPr>
        <w:t xml:space="preserve"> monitoring and reviewing the </w:t>
      </w:r>
      <w:r w:rsidR="00161C16">
        <w:rPr>
          <w:rFonts w:ascii="Arial" w:hAnsi="Arial" w:cs="Arial"/>
        </w:rPr>
        <w:t xml:space="preserve">quality of IAG at Venture Learning against the </w:t>
      </w:r>
      <w:r w:rsidR="00FE292C">
        <w:rPr>
          <w:rFonts w:ascii="Arial" w:hAnsi="Arial" w:cs="Arial"/>
        </w:rPr>
        <w:t xml:space="preserve">standards outlined in section </w:t>
      </w:r>
      <w:r w:rsidR="009958C7">
        <w:rPr>
          <w:rFonts w:ascii="Arial" w:hAnsi="Arial" w:cs="Arial"/>
        </w:rPr>
        <w:t>3</w:t>
      </w:r>
      <w:r w:rsidR="00FE292C">
        <w:rPr>
          <w:rFonts w:ascii="Arial" w:hAnsi="Arial" w:cs="Arial"/>
        </w:rPr>
        <w:t>; and,</w:t>
      </w:r>
    </w:p>
    <w:p w14:paraId="0625E8B1" w14:textId="11BA29E0" w:rsidR="00562D5A" w:rsidRPr="00562D5A" w:rsidRDefault="00860BB2" w:rsidP="00562D5A">
      <w:pPr>
        <w:jc w:val="both"/>
        <w:outlineLvl w:val="0"/>
        <w:rPr>
          <w:rFonts w:ascii="Arial" w:hAnsi="Arial" w:cs="Arial"/>
        </w:rPr>
      </w:pPr>
      <w:bookmarkStart w:id="3" w:name="_Hlk531371554"/>
      <w:r w:rsidRPr="00860BB2">
        <w:rPr>
          <w:rFonts w:ascii="Arial" w:hAnsi="Arial" w:cs="Arial"/>
        </w:rPr>
        <w:t>•</w:t>
      </w:r>
      <w:r>
        <w:rPr>
          <w:rFonts w:ascii="Arial" w:hAnsi="Arial" w:cs="Arial"/>
        </w:rPr>
        <w:t xml:space="preserve"> </w:t>
      </w:r>
      <w:r w:rsidRPr="00860BB2">
        <w:rPr>
          <w:rFonts w:ascii="Arial" w:hAnsi="Arial" w:cs="Arial"/>
        </w:rPr>
        <w:t>.</w:t>
      </w:r>
      <w:r w:rsidR="00562D5A" w:rsidRPr="00562D5A">
        <w:t xml:space="preserve"> </w:t>
      </w:r>
      <w:r w:rsidR="00FE292C">
        <w:rPr>
          <w:rFonts w:ascii="Arial" w:hAnsi="Arial" w:cs="Arial"/>
        </w:rPr>
        <w:t xml:space="preserve">researching and sourcing additional IAG to </w:t>
      </w:r>
      <w:r w:rsidR="00FE292C" w:rsidRPr="00FE292C">
        <w:rPr>
          <w:rFonts w:ascii="Arial" w:hAnsi="Arial" w:cs="Arial"/>
        </w:rPr>
        <w:t>support young people to realise their aspirations</w:t>
      </w:r>
      <w:r w:rsidR="00FE292C">
        <w:rPr>
          <w:rFonts w:ascii="Arial" w:hAnsi="Arial" w:cs="Arial"/>
        </w:rPr>
        <w:t>, when staff at Venture Learning do not have the knowledge to provide such.</w:t>
      </w:r>
      <w:bookmarkEnd w:id="3"/>
    </w:p>
    <w:p w14:paraId="770DA580" w14:textId="4C74C553" w:rsidR="00860BB2" w:rsidRPr="00860BB2" w:rsidRDefault="00E0607A" w:rsidP="00860BB2">
      <w:pPr>
        <w:pStyle w:val="Heading2"/>
        <w:rPr>
          <w:rFonts w:cs="Arial"/>
        </w:rPr>
      </w:pPr>
      <w:r>
        <w:t>2</w:t>
      </w:r>
      <w:r w:rsidR="00860BB2" w:rsidRPr="00860BB2">
        <w:t>.2. Teaching and Support Staff</w:t>
      </w:r>
    </w:p>
    <w:p w14:paraId="619310A4" w14:textId="0C55F347" w:rsidR="00860BB2" w:rsidRPr="00860BB2" w:rsidRDefault="00860BB2" w:rsidP="00860BB2">
      <w:pPr>
        <w:jc w:val="both"/>
        <w:outlineLvl w:val="0"/>
        <w:rPr>
          <w:rFonts w:ascii="Arial" w:hAnsi="Arial" w:cs="Arial"/>
        </w:rPr>
      </w:pPr>
      <w:r w:rsidRPr="00860BB2">
        <w:rPr>
          <w:rFonts w:ascii="Arial" w:hAnsi="Arial" w:cs="Arial"/>
        </w:rPr>
        <w:t>Are responsible for:</w:t>
      </w:r>
    </w:p>
    <w:p w14:paraId="61F24834" w14:textId="25928536" w:rsidR="00860BB2" w:rsidRPr="00860BB2" w:rsidRDefault="00860BB2" w:rsidP="00500A41">
      <w:pPr>
        <w:outlineLvl w:val="0"/>
        <w:rPr>
          <w:rFonts w:ascii="Arial" w:hAnsi="Arial" w:cs="Arial"/>
        </w:rPr>
      </w:pPr>
      <w:r w:rsidRPr="00860BB2">
        <w:rPr>
          <w:rFonts w:ascii="Arial" w:hAnsi="Arial" w:cs="Arial"/>
        </w:rPr>
        <w:t>•</w:t>
      </w:r>
      <w:r>
        <w:rPr>
          <w:rFonts w:ascii="Arial" w:hAnsi="Arial" w:cs="Arial"/>
        </w:rPr>
        <w:t xml:space="preserve"> </w:t>
      </w:r>
      <w:r w:rsidR="005E5CD1">
        <w:rPr>
          <w:rFonts w:ascii="Arial" w:hAnsi="Arial" w:cs="Arial"/>
        </w:rPr>
        <w:t xml:space="preserve">treat any student seeking/receiving IAG with </w:t>
      </w:r>
      <w:r w:rsidR="00500A41">
        <w:rPr>
          <w:rFonts w:ascii="Arial" w:hAnsi="Arial" w:cs="Arial"/>
        </w:rPr>
        <w:t>equality;</w:t>
      </w:r>
      <w:r w:rsidR="00500A41" w:rsidRPr="00500A41">
        <w:t xml:space="preserve"> </w:t>
      </w:r>
      <w:r w:rsidR="00500A41" w:rsidRPr="00500A41">
        <w:rPr>
          <w:rFonts w:ascii="Arial" w:hAnsi="Arial" w:cs="Arial"/>
        </w:rPr>
        <w:t>solely on the basis of their merits, abilities and potential, regardless of gender, colour, ethnicity, age, socio-economic background, disability, religious or political beliefs, family circumstance, sexual orientation or any other irrelevant distinction</w:t>
      </w:r>
      <w:r w:rsidR="00721011">
        <w:rPr>
          <w:rFonts w:ascii="Arial" w:hAnsi="Arial" w:cs="Arial"/>
        </w:rPr>
        <w:t>;</w:t>
      </w:r>
    </w:p>
    <w:p w14:paraId="26C8F0EC" w14:textId="32748A3B" w:rsidR="00860BB2" w:rsidRDefault="00860BB2" w:rsidP="00860BB2">
      <w:pPr>
        <w:jc w:val="both"/>
        <w:outlineLvl w:val="0"/>
        <w:rPr>
          <w:rFonts w:ascii="Arial" w:hAnsi="Arial" w:cs="Arial"/>
        </w:rPr>
      </w:pPr>
      <w:r w:rsidRPr="00860BB2">
        <w:rPr>
          <w:rFonts w:ascii="Arial" w:hAnsi="Arial" w:cs="Arial"/>
        </w:rPr>
        <w:t>•</w:t>
      </w:r>
      <w:r>
        <w:rPr>
          <w:rFonts w:ascii="Arial" w:hAnsi="Arial" w:cs="Arial"/>
        </w:rPr>
        <w:t xml:space="preserve"> </w:t>
      </w:r>
      <w:r w:rsidR="00500A41">
        <w:rPr>
          <w:rFonts w:ascii="Arial" w:hAnsi="Arial" w:cs="Arial"/>
        </w:rPr>
        <w:t>giving out accurate and impartial IAG when they feel they have effective knowledge of the subject to do so, and directing students to the IAG coordinator or senior leader when they do not</w:t>
      </w:r>
      <w:r w:rsidR="00721011">
        <w:rPr>
          <w:rFonts w:ascii="Arial" w:hAnsi="Arial" w:cs="Arial"/>
        </w:rPr>
        <w:t>;</w:t>
      </w:r>
      <w:r w:rsidR="00E0607A">
        <w:rPr>
          <w:rFonts w:ascii="Arial" w:hAnsi="Arial" w:cs="Arial"/>
        </w:rPr>
        <w:t xml:space="preserve"> and,</w:t>
      </w:r>
    </w:p>
    <w:p w14:paraId="05CF5525" w14:textId="505DCEEF" w:rsidR="00860BB2" w:rsidRPr="00860BB2" w:rsidRDefault="00D851DA" w:rsidP="00E0607A">
      <w:pPr>
        <w:jc w:val="both"/>
        <w:outlineLvl w:val="0"/>
        <w:rPr>
          <w:rFonts w:ascii="Arial" w:hAnsi="Arial" w:cs="Arial"/>
        </w:rPr>
      </w:pPr>
      <w:r w:rsidRPr="00D851DA">
        <w:rPr>
          <w:rFonts w:ascii="Arial" w:hAnsi="Arial" w:cs="Arial"/>
        </w:rPr>
        <w:t xml:space="preserve">• </w:t>
      </w:r>
      <w:r w:rsidR="00642C9D">
        <w:rPr>
          <w:rFonts w:ascii="Arial" w:hAnsi="Arial" w:cs="Arial"/>
        </w:rPr>
        <w:t>maintaining confidentiality by adhering to the data protection and GDPR policy</w:t>
      </w:r>
      <w:r w:rsidR="00E0607A">
        <w:rPr>
          <w:rFonts w:ascii="Arial" w:hAnsi="Arial" w:cs="Arial"/>
        </w:rPr>
        <w:t>.</w:t>
      </w:r>
    </w:p>
    <w:p w14:paraId="30D0F28D" w14:textId="5AF5E5A9" w:rsidR="004A51E9" w:rsidRDefault="004A51E9" w:rsidP="00F37EC6">
      <w:pPr>
        <w:jc w:val="both"/>
        <w:outlineLvl w:val="0"/>
        <w:rPr>
          <w:rFonts w:ascii="Arial" w:hAnsi="Arial" w:cs="Arial"/>
        </w:rPr>
      </w:pPr>
    </w:p>
    <w:p w14:paraId="26786774" w14:textId="7425858F" w:rsidR="004A51E9" w:rsidRDefault="004A51E9" w:rsidP="00F37EC6">
      <w:pPr>
        <w:jc w:val="both"/>
        <w:outlineLvl w:val="0"/>
        <w:rPr>
          <w:rFonts w:ascii="Arial" w:hAnsi="Arial" w:cs="Arial"/>
        </w:rPr>
      </w:pPr>
    </w:p>
    <w:p w14:paraId="5E81B689" w14:textId="31447BB7" w:rsidR="004A51E9" w:rsidRDefault="004A51E9" w:rsidP="00F37EC6">
      <w:pPr>
        <w:jc w:val="both"/>
        <w:outlineLvl w:val="0"/>
        <w:rPr>
          <w:rFonts w:ascii="Arial" w:hAnsi="Arial" w:cs="Arial"/>
        </w:rPr>
      </w:pPr>
    </w:p>
    <w:p w14:paraId="2B4ADC12" w14:textId="71E9680A" w:rsidR="004A51E9" w:rsidRDefault="004A51E9" w:rsidP="00F37EC6">
      <w:pPr>
        <w:jc w:val="both"/>
        <w:outlineLvl w:val="0"/>
        <w:rPr>
          <w:rFonts w:ascii="Arial" w:hAnsi="Arial" w:cs="Arial"/>
        </w:rPr>
      </w:pPr>
    </w:p>
    <w:p w14:paraId="22494F1B" w14:textId="716C81DE" w:rsidR="004A51E9" w:rsidRDefault="004A51E9" w:rsidP="00F37EC6">
      <w:pPr>
        <w:jc w:val="both"/>
        <w:outlineLvl w:val="0"/>
        <w:rPr>
          <w:rFonts w:ascii="Arial" w:hAnsi="Arial" w:cs="Arial"/>
        </w:rPr>
      </w:pPr>
    </w:p>
    <w:p w14:paraId="6ABF114A" w14:textId="3F073699" w:rsidR="004A51E9" w:rsidRDefault="004A51E9" w:rsidP="00F37EC6">
      <w:pPr>
        <w:jc w:val="both"/>
        <w:outlineLvl w:val="0"/>
        <w:rPr>
          <w:rFonts w:ascii="Arial" w:hAnsi="Arial" w:cs="Arial"/>
        </w:rPr>
      </w:pPr>
    </w:p>
    <w:p w14:paraId="12C668F2" w14:textId="60B4CBD4" w:rsidR="004A51E9" w:rsidRDefault="004A51E9" w:rsidP="00F37EC6">
      <w:pPr>
        <w:jc w:val="both"/>
        <w:outlineLvl w:val="0"/>
        <w:rPr>
          <w:rFonts w:ascii="Arial" w:hAnsi="Arial" w:cs="Arial"/>
        </w:rPr>
      </w:pPr>
    </w:p>
    <w:p w14:paraId="12FC5B89" w14:textId="7650503D" w:rsidR="004A51E9" w:rsidRDefault="004A51E9" w:rsidP="00F37EC6">
      <w:pPr>
        <w:jc w:val="both"/>
        <w:outlineLvl w:val="0"/>
        <w:rPr>
          <w:rFonts w:ascii="Arial" w:hAnsi="Arial" w:cs="Arial"/>
        </w:rPr>
      </w:pPr>
    </w:p>
    <w:p w14:paraId="02231A37" w14:textId="17B172BF" w:rsidR="004A51E9" w:rsidRDefault="004A51E9" w:rsidP="00F37EC6">
      <w:pPr>
        <w:jc w:val="both"/>
        <w:outlineLvl w:val="0"/>
        <w:rPr>
          <w:rFonts w:ascii="Arial" w:hAnsi="Arial" w:cs="Arial"/>
        </w:rPr>
      </w:pPr>
    </w:p>
    <w:p w14:paraId="0D8BB6CD" w14:textId="43F07D6F" w:rsidR="004A51E9" w:rsidRDefault="004A51E9" w:rsidP="00F37EC6">
      <w:pPr>
        <w:jc w:val="both"/>
        <w:outlineLvl w:val="0"/>
        <w:rPr>
          <w:rFonts w:ascii="Arial" w:hAnsi="Arial" w:cs="Arial"/>
        </w:rPr>
      </w:pPr>
    </w:p>
    <w:p w14:paraId="11F9B395" w14:textId="50A3FF98" w:rsidR="00860BB2" w:rsidRPr="00860BB2" w:rsidRDefault="00860BB2" w:rsidP="00860BB2">
      <w:pPr>
        <w:pStyle w:val="Heading1"/>
      </w:pPr>
      <w:r w:rsidRPr="00860BB2">
        <w:lastRenderedPageBreak/>
        <w:t xml:space="preserve">Section </w:t>
      </w:r>
      <w:r w:rsidR="009958C7">
        <w:t>3</w:t>
      </w:r>
      <w:r w:rsidRPr="00860BB2">
        <w:t xml:space="preserve">: </w:t>
      </w:r>
      <w:r w:rsidR="00FC4ECB">
        <w:t xml:space="preserve">Operational </w:t>
      </w:r>
      <w:r w:rsidR="009958C7">
        <w:t>Standards</w:t>
      </w:r>
    </w:p>
    <w:p w14:paraId="486BE154" w14:textId="77777777" w:rsidR="009958C7" w:rsidRDefault="009958C7" w:rsidP="009958C7">
      <w:pPr>
        <w:rPr>
          <w:rFonts w:ascii="Arial" w:hAnsi="Arial" w:cs="Arial"/>
          <w:b/>
        </w:rPr>
      </w:pPr>
    </w:p>
    <w:p w14:paraId="5AC2EE62" w14:textId="567BEA21" w:rsidR="009958C7" w:rsidRPr="009958C7" w:rsidRDefault="009958C7" w:rsidP="009958C7">
      <w:pPr>
        <w:rPr>
          <w:rFonts w:ascii="Arial" w:hAnsi="Arial" w:cs="Arial"/>
        </w:rPr>
      </w:pPr>
      <w:r w:rsidRPr="009958C7">
        <w:rPr>
          <w:rFonts w:ascii="Arial" w:hAnsi="Arial" w:cs="Arial"/>
          <w:b/>
        </w:rPr>
        <w:t>Accessible and Visible</w:t>
      </w:r>
      <w:r w:rsidRPr="009958C7">
        <w:rPr>
          <w:rFonts w:ascii="Arial" w:hAnsi="Arial" w:cs="Arial"/>
        </w:rPr>
        <w:t xml:space="preserve"> </w:t>
      </w:r>
      <w:r w:rsidR="00FC4ECB">
        <w:rPr>
          <w:rFonts w:ascii="Arial" w:hAnsi="Arial" w:cs="Arial"/>
        </w:rPr>
        <w:t xml:space="preserve">– As a small educational provision, Venture Learning does not have a designated IAG service. All staff will facilitate IAG as part of their direct work with students. The IAG coordinator will ensure students are aware of their right to access IAG through notices, assemblies and events. </w:t>
      </w:r>
    </w:p>
    <w:p w14:paraId="399E26EE" w14:textId="172892C8" w:rsidR="00FC4ECB" w:rsidRDefault="009958C7" w:rsidP="009958C7">
      <w:pPr>
        <w:rPr>
          <w:rFonts w:ascii="Arial" w:hAnsi="Arial" w:cs="Arial"/>
        </w:rPr>
      </w:pPr>
      <w:r w:rsidRPr="00FC4ECB">
        <w:rPr>
          <w:rFonts w:ascii="Arial" w:hAnsi="Arial" w:cs="Arial"/>
          <w:b/>
        </w:rPr>
        <w:t>Professional and Knowledgeable</w:t>
      </w:r>
      <w:r w:rsidR="00FC4ECB">
        <w:rPr>
          <w:rFonts w:ascii="Arial" w:hAnsi="Arial" w:cs="Arial"/>
        </w:rPr>
        <w:t xml:space="preserve"> – Staff should have the skills and knowledge to identify student’s needs effectively, give out detailed information and appropriate guidance. If staff are unable to address the student’s needs they should not give out IAG but refer or signpost the young person elsewhere. </w:t>
      </w:r>
    </w:p>
    <w:p w14:paraId="6ED14C94" w14:textId="79728BB9" w:rsidR="00C14D24" w:rsidRDefault="009958C7" w:rsidP="009958C7">
      <w:pPr>
        <w:rPr>
          <w:rFonts w:ascii="Arial" w:hAnsi="Arial" w:cs="Arial"/>
        </w:rPr>
      </w:pPr>
      <w:r w:rsidRPr="00C14D24">
        <w:rPr>
          <w:rFonts w:ascii="Arial" w:hAnsi="Arial" w:cs="Arial"/>
          <w:b/>
        </w:rPr>
        <w:t>Impartial</w:t>
      </w:r>
      <w:r w:rsidRPr="009958C7">
        <w:rPr>
          <w:rFonts w:ascii="Arial" w:hAnsi="Arial" w:cs="Arial"/>
        </w:rPr>
        <w:t xml:space="preserve"> </w:t>
      </w:r>
      <w:r w:rsidR="00C14D24">
        <w:rPr>
          <w:rFonts w:ascii="Arial" w:hAnsi="Arial" w:cs="Arial"/>
        </w:rPr>
        <w:t>– Staff should be unbiased in the delivery of IAG. Venture Learning endeavours to ensure that IAG is realistic and specifically suited to the needs of the individual young person.</w:t>
      </w:r>
    </w:p>
    <w:p w14:paraId="1D4393C9" w14:textId="4A7A7714" w:rsidR="00C14D24" w:rsidRPr="00C14D24" w:rsidRDefault="009958C7" w:rsidP="009958C7">
      <w:pPr>
        <w:rPr>
          <w:rFonts w:ascii="Arial" w:hAnsi="Arial" w:cs="Arial"/>
        </w:rPr>
      </w:pPr>
      <w:r w:rsidRPr="00C14D24">
        <w:rPr>
          <w:rFonts w:ascii="Arial" w:hAnsi="Arial" w:cs="Arial"/>
          <w:b/>
        </w:rPr>
        <w:t>Integrated Links</w:t>
      </w:r>
      <w:r w:rsidR="00C14D24">
        <w:rPr>
          <w:rFonts w:ascii="Arial" w:hAnsi="Arial" w:cs="Arial"/>
        </w:rPr>
        <w:t xml:space="preserve"> – Where students are signposted towards external IAG services, Venture Learning ensures that the service is appropriate for the young peron’s needs and support them to access this.</w:t>
      </w:r>
    </w:p>
    <w:p w14:paraId="527DBE11" w14:textId="162898BD" w:rsidR="00C14D24" w:rsidRDefault="00E57BE8" w:rsidP="009958C7">
      <w:pPr>
        <w:rPr>
          <w:rFonts w:ascii="Arial" w:hAnsi="Arial" w:cs="Arial"/>
        </w:rPr>
      </w:pPr>
      <w:r>
        <w:rPr>
          <w:rFonts w:ascii="Arial" w:hAnsi="Arial" w:cs="Arial"/>
          <w:b/>
        </w:rPr>
        <w:t>R</w:t>
      </w:r>
      <w:r w:rsidR="009958C7" w:rsidRPr="00C14D24">
        <w:rPr>
          <w:rFonts w:ascii="Arial" w:hAnsi="Arial" w:cs="Arial"/>
          <w:b/>
        </w:rPr>
        <w:t>esponsive to Diversity</w:t>
      </w:r>
      <w:r w:rsidR="00C14D24">
        <w:rPr>
          <w:rFonts w:ascii="Arial" w:hAnsi="Arial" w:cs="Arial"/>
          <w:b/>
        </w:rPr>
        <w:t xml:space="preserve"> </w:t>
      </w:r>
      <w:r w:rsidR="00C14D24">
        <w:rPr>
          <w:rFonts w:ascii="Arial" w:hAnsi="Arial" w:cs="Arial"/>
        </w:rPr>
        <w:t>-</w:t>
      </w:r>
      <w:r w:rsidR="009958C7" w:rsidRPr="009958C7">
        <w:rPr>
          <w:rFonts w:ascii="Arial" w:hAnsi="Arial" w:cs="Arial"/>
        </w:rPr>
        <w:t xml:space="preserve"> The range of </w:t>
      </w:r>
      <w:r w:rsidR="00C14D24">
        <w:rPr>
          <w:rFonts w:ascii="Arial" w:hAnsi="Arial" w:cs="Arial"/>
        </w:rPr>
        <w:t>information, advice and guidance that is offered to our students reflects the diversity of our students, reflecting both their present needs and future aspirations.</w:t>
      </w:r>
    </w:p>
    <w:p w14:paraId="40D98800" w14:textId="19A1A753" w:rsidR="00E57BE8" w:rsidRDefault="009958C7" w:rsidP="009958C7">
      <w:pPr>
        <w:rPr>
          <w:rFonts w:ascii="Arial" w:hAnsi="Arial" w:cs="Arial"/>
        </w:rPr>
      </w:pPr>
      <w:r w:rsidRPr="00E57BE8">
        <w:rPr>
          <w:rFonts w:ascii="Arial" w:hAnsi="Arial" w:cs="Arial"/>
          <w:b/>
        </w:rPr>
        <w:t>Enabling</w:t>
      </w:r>
      <w:r w:rsidR="00E57BE8">
        <w:rPr>
          <w:rFonts w:ascii="Arial" w:hAnsi="Arial" w:cs="Arial"/>
        </w:rPr>
        <w:t xml:space="preserve"> – As part of Venture Learning’s vision, IAG services should encourage and support young people to use information to plan their next steps; develop realistic, achievable goals; assess their options; and explore the implications of their educational decisions.</w:t>
      </w:r>
    </w:p>
    <w:p w14:paraId="59220610" w14:textId="75AE7F3E" w:rsidR="009958C7" w:rsidRPr="009958C7" w:rsidRDefault="009958C7" w:rsidP="009958C7">
      <w:pPr>
        <w:rPr>
          <w:rFonts w:ascii="Arial" w:hAnsi="Arial" w:cs="Arial"/>
        </w:rPr>
      </w:pPr>
      <w:r w:rsidRPr="00E57BE8">
        <w:rPr>
          <w:rFonts w:ascii="Arial" w:hAnsi="Arial" w:cs="Arial"/>
          <w:b/>
        </w:rPr>
        <w:t>Patient, Friendly and Welcoming</w:t>
      </w:r>
      <w:r w:rsidRPr="009958C7">
        <w:rPr>
          <w:rFonts w:ascii="Arial" w:hAnsi="Arial" w:cs="Arial"/>
        </w:rPr>
        <w:t xml:space="preserve"> </w:t>
      </w:r>
      <w:r w:rsidR="00E57BE8">
        <w:rPr>
          <w:rFonts w:ascii="Arial" w:hAnsi="Arial" w:cs="Arial"/>
        </w:rPr>
        <w:t>– Staff should encourage students to feel safe and comfortable in order to engage fully with IAG work.</w:t>
      </w:r>
    </w:p>
    <w:p w14:paraId="6BB6463E" w14:textId="77777777" w:rsidR="00911C1E" w:rsidRPr="00911C1E" w:rsidRDefault="00911C1E" w:rsidP="00911C1E">
      <w:pPr>
        <w:rPr>
          <w:rFonts w:ascii="Arial" w:hAnsi="Arial" w:cs="Arial"/>
        </w:rPr>
      </w:pPr>
    </w:p>
    <w:sectPr w:rsidR="00911C1E" w:rsidRPr="00911C1E" w:rsidSect="004E03C8">
      <w:footerReference w:type="default" r:id="rId15"/>
      <w:pgSz w:w="11906" w:h="16838"/>
      <w:pgMar w:top="709"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8B26D" w14:textId="77777777" w:rsidR="000E2E0D" w:rsidRDefault="000E2E0D" w:rsidP="00D91777">
      <w:pPr>
        <w:spacing w:after="0" w:line="240" w:lineRule="auto"/>
      </w:pPr>
      <w:r>
        <w:separator/>
      </w:r>
    </w:p>
  </w:endnote>
  <w:endnote w:type="continuationSeparator" w:id="0">
    <w:p w14:paraId="5DA02DF4" w14:textId="77777777" w:rsidR="000E2E0D" w:rsidRDefault="000E2E0D" w:rsidP="00D91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49C39" w14:textId="350B2AA5" w:rsidR="0009338E" w:rsidRDefault="00931EE3">
    <w:pPr>
      <w:pStyle w:val="Footer"/>
    </w:pPr>
    <w:r>
      <w:rPr>
        <w:noProof/>
      </w:rPr>
      <w:drawing>
        <wp:anchor distT="0" distB="0" distL="114300" distR="114300" simplePos="0" relativeHeight="251659264" behindDoc="0" locked="0" layoutInCell="1" allowOverlap="1" wp14:anchorId="1AB6E9E1" wp14:editId="367F0EF4">
          <wp:simplePos x="0" y="0"/>
          <wp:positionH relativeFrom="column">
            <wp:posOffset>-613290</wp:posOffset>
          </wp:positionH>
          <wp:positionV relativeFrom="paragraph">
            <wp:posOffset>-418012</wp:posOffset>
          </wp:positionV>
          <wp:extent cx="834805" cy="848269"/>
          <wp:effectExtent l="0" t="0" r="381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a:extLst>
                      <a:ext uri="{28A0092B-C50C-407E-A947-70E740481C1C}">
                        <a14:useLocalDpi xmlns:a14="http://schemas.microsoft.com/office/drawing/2010/main" val="0"/>
                      </a:ext>
                    </a:extLst>
                  </a:blip>
                  <a:stretch>
                    <a:fillRect/>
                  </a:stretch>
                </pic:blipFill>
                <pic:spPr>
                  <a:xfrm>
                    <a:off x="0" y="0"/>
                    <a:ext cx="834805" cy="848269"/>
                  </a:xfrm>
                  <a:prstGeom prst="rect">
                    <a:avLst/>
                  </a:prstGeom>
                </pic:spPr>
              </pic:pic>
            </a:graphicData>
          </a:graphic>
          <wp14:sizeRelH relativeFrom="margin">
            <wp14:pctWidth>0</wp14:pctWidth>
          </wp14:sizeRelH>
          <wp14:sizeRelV relativeFrom="margin">
            <wp14:pctHeight>0</wp14:pctHeight>
          </wp14:sizeRelV>
        </wp:anchor>
      </w:drawing>
    </w:r>
    <w:r w:rsidR="005975B4">
      <w:t xml:space="preserve">   </w:t>
    </w:r>
    <w:r w:rsidR="00841E9A">
      <w:t xml:space="preserve">        </w:t>
    </w:r>
    <w:r w:rsidR="00841E9A" w:rsidRPr="00581A58">
      <w:rPr>
        <w:b/>
      </w:rPr>
      <w:t>Venture Learning</w:t>
    </w:r>
    <w:r w:rsidR="00581A58" w:rsidRPr="00581A58">
      <w:rPr>
        <w:b/>
      </w:rPr>
      <w:t>:</w:t>
    </w:r>
    <w:r w:rsidR="00841E9A">
      <w:t xml:space="preserve"> </w:t>
    </w:r>
    <w:r w:rsidR="00B14D67">
      <w:t>Information, Advice &amp; Guidance</w:t>
    </w:r>
    <w:r w:rsidR="00860BB2">
      <w:t xml:space="preserve"> Policy</w:t>
    </w:r>
    <w:r w:rsidR="005975B4">
      <w:t xml:space="preserve">  </w:t>
    </w:r>
    <w:r w:rsidR="0009338E">
      <w:tab/>
    </w:r>
    <w:r w:rsidR="0009338E" w:rsidRPr="00D91777">
      <w:t xml:space="preserve">Page </w:t>
    </w:r>
    <w:r w:rsidR="0009338E" w:rsidRPr="00D91777">
      <w:fldChar w:fldCharType="begin"/>
    </w:r>
    <w:r w:rsidR="0009338E" w:rsidRPr="00D91777">
      <w:instrText xml:space="preserve"> PAGE  \* Arabic  \* MERGEFORMAT </w:instrText>
    </w:r>
    <w:r w:rsidR="0009338E" w:rsidRPr="00D91777">
      <w:fldChar w:fldCharType="separate"/>
    </w:r>
    <w:r w:rsidR="00297300">
      <w:rPr>
        <w:noProof/>
      </w:rPr>
      <w:t>12</w:t>
    </w:r>
    <w:r w:rsidR="0009338E" w:rsidRPr="00D91777">
      <w:fldChar w:fldCharType="end"/>
    </w:r>
    <w:r w:rsidR="0009338E" w:rsidRPr="00D91777">
      <w:t xml:space="preserve"> of </w:t>
    </w:r>
    <w:r w:rsidR="00AC524D">
      <w:rPr>
        <w:noProof/>
      </w:rPr>
      <w:fldChar w:fldCharType="begin"/>
    </w:r>
    <w:r w:rsidR="00AC524D">
      <w:rPr>
        <w:noProof/>
      </w:rPr>
      <w:instrText xml:space="preserve"> NUMPAGES  \* Arabic  \* MERGEFORMAT </w:instrText>
    </w:r>
    <w:r w:rsidR="00AC524D">
      <w:rPr>
        <w:noProof/>
      </w:rPr>
      <w:fldChar w:fldCharType="separate"/>
    </w:r>
    <w:r w:rsidR="00297300">
      <w:rPr>
        <w:noProof/>
      </w:rPr>
      <w:t>17</w:t>
    </w:r>
    <w:r w:rsidR="00AC524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B80AF" w14:textId="77777777" w:rsidR="000E2E0D" w:rsidRDefault="000E2E0D" w:rsidP="00D91777">
      <w:pPr>
        <w:spacing w:after="0" w:line="240" w:lineRule="auto"/>
      </w:pPr>
      <w:r>
        <w:separator/>
      </w:r>
    </w:p>
  </w:footnote>
  <w:footnote w:type="continuationSeparator" w:id="0">
    <w:p w14:paraId="47C4EEB1" w14:textId="77777777" w:rsidR="000E2E0D" w:rsidRDefault="000E2E0D" w:rsidP="00D91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501B"/>
    <w:multiLevelType w:val="hybridMultilevel"/>
    <w:tmpl w:val="95D23040"/>
    <w:lvl w:ilvl="0" w:tplc="0809000F">
      <w:start w:val="1"/>
      <w:numFmt w:val="decimal"/>
      <w:lvlText w:val="%1."/>
      <w:lvlJc w:val="left"/>
      <w:pPr>
        <w:ind w:left="2332" w:hanging="360"/>
      </w:pPr>
      <w:rPr>
        <w:rFonts w:hint="default"/>
      </w:rPr>
    </w:lvl>
    <w:lvl w:ilvl="1" w:tplc="08090019" w:tentative="1">
      <w:start w:val="1"/>
      <w:numFmt w:val="lowerLetter"/>
      <w:lvlText w:val="%2."/>
      <w:lvlJc w:val="left"/>
      <w:pPr>
        <w:ind w:left="3052" w:hanging="360"/>
      </w:pPr>
    </w:lvl>
    <w:lvl w:ilvl="2" w:tplc="0809001B" w:tentative="1">
      <w:start w:val="1"/>
      <w:numFmt w:val="lowerRoman"/>
      <w:lvlText w:val="%3."/>
      <w:lvlJc w:val="right"/>
      <w:pPr>
        <w:ind w:left="3772" w:hanging="180"/>
      </w:pPr>
    </w:lvl>
    <w:lvl w:ilvl="3" w:tplc="0809000F" w:tentative="1">
      <w:start w:val="1"/>
      <w:numFmt w:val="decimal"/>
      <w:lvlText w:val="%4."/>
      <w:lvlJc w:val="left"/>
      <w:pPr>
        <w:ind w:left="4492" w:hanging="360"/>
      </w:pPr>
    </w:lvl>
    <w:lvl w:ilvl="4" w:tplc="08090019" w:tentative="1">
      <w:start w:val="1"/>
      <w:numFmt w:val="lowerLetter"/>
      <w:lvlText w:val="%5."/>
      <w:lvlJc w:val="left"/>
      <w:pPr>
        <w:ind w:left="5212" w:hanging="360"/>
      </w:pPr>
    </w:lvl>
    <w:lvl w:ilvl="5" w:tplc="0809001B" w:tentative="1">
      <w:start w:val="1"/>
      <w:numFmt w:val="lowerRoman"/>
      <w:lvlText w:val="%6."/>
      <w:lvlJc w:val="right"/>
      <w:pPr>
        <w:ind w:left="5932" w:hanging="180"/>
      </w:pPr>
    </w:lvl>
    <w:lvl w:ilvl="6" w:tplc="0809000F" w:tentative="1">
      <w:start w:val="1"/>
      <w:numFmt w:val="decimal"/>
      <w:lvlText w:val="%7."/>
      <w:lvlJc w:val="left"/>
      <w:pPr>
        <w:ind w:left="6652" w:hanging="360"/>
      </w:pPr>
    </w:lvl>
    <w:lvl w:ilvl="7" w:tplc="08090019" w:tentative="1">
      <w:start w:val="1"/>
      <w:numFmt w:val="lowerLetter"/>
      <w:lvlText w:val="%8."/>
      <w:lvlJc w:val="left"/>
      <w:pPr>
        <w:ind w:left="7372" w:hanging="360"/>
      </w:pPr>
    </w:lvl>
    <w:lvl w:ilvl="8" w:tplc="0809001B" w:tentative="1">
      <w:start w:val="1"/>
      <w:numFmt w:val="lowerRoman"/>
      <w:lvlText w:val="%9."/>
      <w:lvlJc w:val="right"/>
      <w:pPr>
        <w:ind w:left="8092" w:hanging="180"/>
      </w:pPr>
    </w:lvl>
  </w:abstractNum>
  <w:abstractNum w:abstractNumId="1" w15:restartNumberingAfterBreak="0">
    <w:nsid w:val="06505536"/>
    <w:multiLevelType w:val="hybridMultilevel"/>
    <w:tmpl w:val="839A1ACE"/>
    <w:lvl w:ilvl="0" w:tplc="1E3438F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74786"/>
    <w:multiLevelType w:val="hybridMultilevel"/>
    <w:tmpl w:val="22BAB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20FF4"/>
    <w:multiLevelType w:val="hybridMultilevel"/>
    <w:tmpl w:val="FF10B168"/>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85E19"/>
    <w:multiLevelType w:val="hybridMultilevel"/>
    <w:tmpl w:val="401A9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56464"/>
    <w:multiLevelType w:val="hybridMultilevel"/>
    <w:tmpl w:val="27741778"/>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C7A21"/>
    <w:multiLevelType w:val="hybridMultilevel"/>
    <w:tmpl w:val="184E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A45D1B"/>
    <w:multiLevelType w:val="hybridMultilevel"/>
    <w:tmpl w:val="42F40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A734A9"/>
    <w:multiLevelType w:val="hybridMultilevel"/>
    <w:tmpl w:val="D2162484"/>
    <w:lvl w:ilvl="0" w:tplc="1E3438F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395B08"/>
    <w:multiLevelType w:val="hybridMultilevel"/>
    <w:tmpl w:val="0818D0F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CAF1152"/>
    <w:multiLevelType w:val="hybridMultilevel"/>
    <w:tmpl w:val="612E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EA0320"/>
    <w:multiLevelType w:val="hybridMultilevel"/>
    <w:tmpl w:val="378A38F6"/>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29780F"/>
    <w:multiLevelType w:val="hybridMultilevel"/>
    <w:tmpl w:val="308E2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3F10CF"/>
    <w:multiLevelType w:val="hybridMultilevel"/>
    <w:tmpl w:val="0FF20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155290"/>
    <w:multiLevelType w:val="hybridMultilevel"/>
    <w:tmpl w:val="13949704"/>
    <w:lvl w:ilvl="0" w:tplc="1E3438F0">
      <w:numFmt w:val="bullet"/>
      <w:lvlText w:val="•"/>
      <w:lvlJc w:val="left"/>
      <w:pPr>
        <w:ind w:left="501"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D411AE"/>
    <w:multiLevelType w:val="hybridMultilevel"/>
    <w:tmpl w:val="0810BD7A"/>
    <w:lvl w:ilvl="0" w:tplc="1E3438F0">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F14B18"/>
    <w:multiLevelType w:val="hybridMultilevel"/>
    <w:tmpl w:val="A3BA8362"/>
    <w:lvl w:ilvl="0" w:tplc="1E3438F0">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7" w15:restartNumberingAfterBreak="0">
    <w:nsid w:val="3DF8078D"/>
    <w:multiLevelType w:val="hybridMultilevel"/>
    <w:tmpl w:val="C588A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0C2A5C"/>
    <w:multiLevelType w:val="hybridMultilevel"/>
    <w:tmpl w:val="8F6A711A"/>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C27ACE"/>
    <w:multiLevelType w:val="hybridMultilevel"/>
    <w:tmpl w:val="66EABF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F16383"/>
    <w:multiLevelType w:val="hybridMultilevel"/>
    <w:tmpl w:val="CED0A88C"/>
    <w:lvl w:ilvl="0" w:tplc="1E3438F0">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252DDA"/>
    <w:multiLevelType w:val="hybridMultilevel"/>
    <w:tmpl w:val="5B20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350947"/>
    <w:multiLevelType w:val="hybridMultilevel"/>
    <w:tmpl w:val="918C1118"/>
    <w:lvl w:ilvl="0" w:tplc="0809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C01E0B"/>
    <w:multiLevelType w:val="hybridMultilevel"/>
    <w:tmpl w:val="8F4841C6"/>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5614D0"/>
    <w:multiLevelType w:val="hybridMultilevel"/>
    <w:tmpl w:val="2F7ADFE4"/>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A81FA7"/>
    <w:multiLevelType w:val="hybridMultilevel"/>
    <w:tmpl w:val="F81AA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F66CE9"/>
    <w:multiLevelType w:val="hybridMultilevel"/>
    <w:tmpl w:val="CE88E1EC"/>
    <w:lvl w:ilvl="0" w:tplc="1E3438F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FE18A5"/>
    <w:multiLevelType w:val="hybridMultilevel"/>
    <w:tmpl w:val="6492D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A06F19"/>
    <w:multiLevelType w:val="hybridMultilevel"/>
    <w:tmpl w:val="D8CA6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B45A80"/>
    <w:multiLevelType w:val="hybridMultilevel"/>
    <w:tmpl w:val="54966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6E3FFB"/>
    <w:multiLevelType w:val="hybridMultilevel"/>
    <w:tmpl w:val="A88EF662"/>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83352F"/>
    <w:multiLevelType w:val="hybridMultilevel"/>
    <w:tmpl w:val="278A24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8A3E7D"/>
    <w:multiLevelType w:val="hybridMultilevel"/>
    <w:tmpl w:val="1A3AA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3D5453"/>
    <w:multiLevelType w:val="hybridMultilevel"/>
    <w:tmpl w:val="8FBA3752"/>
    <w:lvl w:ilvl="0" w:tplc="C8CAA7D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8A4579"/>
    <w:multiLevelType w:val="hybridMultilevel"/>
    <w:tmpl w:val="E78A24D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68C21891"/>
    <w:multiLevelType w:val="hybridMultilevel"/>
    <w:tmpl w:val="9AC28C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234182"/>
    <w:multiLevelType w:val="hybridMultilevel"/>
    <w:tmpl w:val="C77422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53471A"/>
    <w:multiLevelType w:val="hybridMultilevel"/>
    <w:tmpl w:val="CCC663B4"/>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E62FE4"/>
    <w:multiLevelType w:val="hybridMultilevel"/>
    <w:tmpl w:val="F68E6752"/>
    <w:lvl w:ilvl="0" w:tplc="C8CAA7D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A029C2"/>
    <w:multiLevelType w:val="hybridMultilevel"/>
    <w:tmpl w:val="68225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5B34A2"/>
    <w:multiLevelType w:val="hybridMultilevel"/>
    <w:tmpl w:val="EFA66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250648"/>
    <w:multiLevelType w:val="hybridMultilevel"/>
    <w:tmpl w:val="75D863C8"/>
    <w:lvl w:ilvl="0" w:tplc="1E3438F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3E1FFE"/>
    <w:multiLevelType w:val="hybridMultilevel"/>
    <w:tmpl w:val="05B68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811B99"/>
    <w:multiLevelType w:val="hybridMultilevel"/>
    <w:tmpl w:val="53B4A0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FD1A6A"/>
    <w:multiLevelType w:val="hybridMultilevel"/>
    <w:tmpl w:val="0C068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7C247A"/>
    <w:multiLevelType w:val="hybridMultilevel"/>
    <w:tmpl w:val="4356C722"/>
    <w:lvl w:ilvl="0" w:tplc="1E3438F0">
      <w:numFmt w:val="bullet"/>
      <w:lvlText w:val="•"/>
      <w:lvlJc w:val="left"/>
      <w:pPr>
        <w:ind w:left="480" w:hanging="360"/>
      </w:pPr>
      <w:rPr>
        <w:rFonts w:ascii="Arial" w:eastAsiaTheme="minorHAnsi"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6" w15:restartNumberingAfterBreak="0">
    <w:nsid w:val="7F215BB7"/>
    <w:multiLevelType w:val="hybridMultilevel"/>
    <w:tmpl w:val="6C1E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1160160">
    <w:abstractNumId w:val="43"/>
  </w:num>
  <w:num w:numId="2" w16cid:durableId="37557182">
    <w:abstractNumId w:val="0"/>
  </w:num>
  <w:num w:numId="3" w16cid:durableId="1170557158">
    <w:abstractNumId w:val="11"/>
  </w:num>
  <w:num w:numId="4" w16cid:durableId="177546418">
    <w:abstractNumId w:val="28"/>
  </w:num>
  <w:num w:numId="5" w16cid:durableId="2141260241">
    <w:abstractNumId w:val="9"/>
  </w:num>
  <w:num w:numId="6" w16cid:durableId="825702196">
    <w:abstractNumId w:val="12"/>
  </w:num>
  <w:num w:numId="7" w16cid:durableId="1581913889">
    <w:abstractNumId w:val="31"/>
  </w:num>
  <w:num w:numId="8" w16cid:durableId="1368487843">
    <w:abstractNumId w:val="19"/>
  </w:num>
  <w:num w:numId="9" w16cid:durableId="1210847537">
    <w:abstractNumId w:val="7"/>
  </w:num>
  <w:num w:numId="10" w16cid:durableId="1783454663">
    <w:abstractNumId w:val="36"/>
  </w:num>
  <w:num w:numId="11" w16cid:durableId="1210343766">
    <w:abstractNumId w:val="35"/>
  </w:num>
  <w:num w:numId="12" w16cid:durableId="98526733">
    <w:abstractNumId w:val="22"/>
  </w:num>
  <w:num w:numId="13" w16cid:durableId="2074965645">
    <w:abstractNumId w:val="42"/>
  </w:num>
  <w:num w:numId="14" w16cid:durableId="1273629072">
    <w:abstractNumId w:val="32"/>
  </w:num>
  <w:num w:numId="15" w16cid:durableId="1377588608">
    <w:abstractNumId w:val="46"/>
  </w:num>
  <w:num w:numId="16" w16cid:durableId="429201275">
    <w:abstractNumId w:val="25"/>
  </w:num>
  <w:num w:numId="17" w16cid:durableId="1425875798">
    <w:abstractNumId w:val="13"/>
  </w:num>
  <w:num w:numId="18" w16cid:durableId="1964342289">
    <w:abstractNumId w:val="44"/>
  </w:num>
  <w:num w:numId="19" w16cid:durableId="1070813630">
    <w:abstractNumId w:val="2"/>
  </w:num>
  <w:num w:numId="20" w16cid:durableId="400179725">
    <w:abstractNumId w:val="21"/>
  </w:num>
  <w:num w:numId="21" w16cid:durableId="1954243908">
    <w:abstractNumId w:val="3"/>
  </w:num>
  <w:num w:numId="22" w16cid:durableId="1935356606">
    <w:abstractNumId w:val="37"/>
  </w:num>
  <w:num w:numId="23" w16cid:durableId="1429354929">
    <w:abstractNumId w:val="18"/>
  </w:num>
  <w:num w:numId="24" w16cid:durableId="1031145232">
    <w:abstractNumId w:val="38"/>
  </w:num>
  <w:num w:numId="25" w16cid:durableId="1542285042">
    <w:abstractNumId w:val="23"/>
  </w:num>
  <w:num w:numId="26" w16cid:durableId="1723551965">
    <w:abstractNumId w:val="5"/>
  </w:num>
  <w:num w:numId="27" w16cid:durableId="467170640">
    <w:abstractNumId w:val="30"/>
  </w:num>
  <w:num w:numId="28" w16cid:durableId="268002357">
    <w:abstractNumId w:val="24"/>
  </w:num>
  <w:num w:numId="29" w16cid:durableId="1739744186">
    <w:abstractNumId w:val="27"/>
  </w:num>
  <w:num w:numId="30" w16cid:durableId="1912081060">
    <w:abstractNumId w:val="6"/>
  </w:num>
  <w:num w:numId="31" w16cid:durableId="1552158121">
    <w:abstractNumId w:val="33"/>
  </w:num>
  <w:num w:numId="32" w16cid:durableId="427042775">
    <w:abstractNumId w:val="10"/>
  </w:num>
  <w:num w:numId="33" w16cid:durableId="668993663">
    <w:abstractNumId w:val="17"/>
  </w:num>
  <w:num w:numId="34" w16cid:durableId="1975140715">
    <w:abstractNumId w:val="39"/>
  </w:num>
  <w:num w:numId="35" w16cid:durableId="634412024">
    <w:abstractNumId w:val="4"/>
  </w:num>
  <w:num w:numId="36" w16cid:durableId="1530948358">
    <w:abstractNumId w:val="29"/>
  </w:num>
  <w:num w:numId="37" w16cid:durableId="1983079191">
    <w:abstractNumId w:val="40"/>
  </w:num>
  <w:num w:numId="38" w16cid:durableId="1511484244">
    <w:abstractNumId w:val="34"/>
  </w:num>
  <w:num w:numId="39" w16cid:durableId="366881986">
    <w:abstractNumId w:val="16"/>
  </w:num>
  <w:num w:numId="40" w16cid:durableId="579369400">
    <w:abstractNumId w:val="15"/>
  </w:num>
  <w:num w:numId="41" w16cid:durableId="191038263">
    <w:abstractNumId w:val="45"/>
  </w:num>
  <w:num w:numId="42" w16cid:durableId="990519190">
    <w:abstractNumId w:val="20"/>
  </w:num>
  <w:num w:numId="43" w16cid:durableId="663437357">
    <w:abstractNumId w:val="14"/>
  </w:num>
  <w:num w:numId="44" w16cid:durableId="1196384530">
    <w:abstractNumId w:val="26"/>
  </w:num>
  <w:num w:numId="45" w16cid:durableId="181357923">
    <w:abstractNumId w:val="1"/>
  </w:num>
  <w:num w:numId="46" w16cid:durableId="1060130323">
    <w:abstractNumId w:val="41"/>
  </w:num>
  <w:num w:numId="47" w16cid:durableId="18004863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C0E"/>
    <w:rsid w:val="00006895"/>
    <w:rsid w:val="00015AD8"/>
    <w:rsid w:val="00027808"/>
    <w:rsid w:val="00032586"/>
    <w:rsid w:val="00032B00"/>
    <w:rsid w:val="000373F3"/>
    <w:rsid w:val="00040D45"/>
    <w:rsid w:val="00041653"/>
    <w:rsid w:val="00041850"/>
    <w:rsid w:val="00061310"/>
    <w:rsid w:val="00063B2A"/>
    <w:rsid w:val="00072F96"/>
    <w:rsid w:val="000805E7"/>
    <w:rsid w:val="000827BE"/>
    <w:rsid w:val="0008670E"/>
    <w:rsid w:val="00091ED4"/>
    <w:rsid w:val="0009338E"/>
    <w:rsid w:val="000A2B44"/>
    <w:rsid w:val="000B014F"/>
    <w:rsid w:val="000B17DA"/>
    <w:rsid w:val="000B5ACE"/>
    <w:rsid w:val="000C535E"/>
    <w:rsid w:val="000D1DA3"/>
    <w:rsid w:val="000E2E0D"/>
    <w:rsid w:val="001012B4"/>
    <w:rsid w:val="001120E3"/>
    <w:rsid w:val="001375DA"/>
    <w:rsid w:val="00141283"/>
    <w:rsid w:val="00146F27"/>
    <w:rsid w:val="00161C16"/>
    <w:rsid w:val="001773DF"/>
    <w:rsid w:val="00184446"/>
    <w:rsid w:val="00192A10"/>
    <w:rsid w:val="0019468A"/>
    <w:rsid w:val="001A6FA5"/>
    <w:rsid w:val="001B11C9"/>
    <w:rsid w:val="001C7AC3"/>
    <w:rsid w:val="001F0617"/>
    <w:rsid w:val="001F261F"/>
    <w:rsid w:val="002042A3"/>
    <w:rsid w:val="00214727"/>
    <w:rsid w:val="00217260"/>
    <w:rsid w:val="00220ACD"/>
    <w:rsid w:val="00222E70"/>
    <w:rsid w:val="002256D6"/>
    <w:rsid w:val="0022752E"/>
    <w:rsid w:val="00231451"/>
    <w:rsid w:val="002426E2"/>
    <w:rsid w:val="0025410A"/>
    <w:rsid w:val="00260965"/>
    <w:rsid w:val="00272F7E"/>
    <w:rsid w:val="00276AE9"/>
    <w:rsid w:val="0028192F"/>
    <w:rsid w:val="00282B85"/>
    <w:rsid w:val="002949AD"/>
    <w:rsid w:val="00297300"/>
    <w:rsid w:val="00297619"/>
    <w:rsid w:val="002A2828"/>
    <w:rsid w:val="002B61F2"/>
    <w:rsid w:val="002D2A4A"/>
    <w:rsid w:val="002E0369"/>
    <w:rsid w:val="002E6B55"/>
    <w:rsid w:val="002F6DBC"/>
    <w:rsid w:val="0030500A"/>
    <w:rsid w:val="00324835"/>
    <w:rsid w:val="00325ABC"/>
    <w:rsid w:val="00326084"/>
    <w:rsid w:val="00356D2B"/>
    <w:rsid w:val="003731B2"/>
    <w:rsid w:val="00375AD7"/>
    <w:rsid w:val="00391B70"/>
    <w:rsid w:val="003979D7"/>
    <w:rsid w:val="003A1F1A"/>
    <w:rsid w:val="003A6491"/>
    <w:rsid w:val="003B1645"/>
    <w:rsid w:val="003B68EE"/>
    <w:rsid w:val="003C0195"/>
    <w:rsid w:val="003C1BF1"/>
    <w:rsid w:val="003D4E9B"/>
    <w:rsid w:val="003D78D8"/>
    <w:rsid w:val="003E5073"/>
    <w:rsid w:val="003E71EF"/>
    <w:rsid w:val="003F4B48"/>
    <w:rsid w:val="003F51A3"/>
    <w:rsid w:val="003F6CEB"/>
    <w:rsid w:val="004008BB"/>
    <w:rsid w:val="00401385"/>
    <w:rsid w:val="00402971"/>
    <w:rsid w:val="00412784"/>
    <w:rsid w:val="004501B5"/>
    <w:rsid w:val="0046015B"/>
    <w:rsid w:val="00496D01"/>
    <w:rsid w:val="004A2AE3"/>
    <w:rsid w:val="004A51E9"/>
    <w:rsid w:val="004E03C8"/>
    <w:rsid w:val="004E56F7"/>
    <w:rsid w:val="004F05B1"/>
    <w:rsid w:val="004F2DC0"/>
    <w:rsid w:val="00500A41"/>
    <w:rsid w:val="00501BCF"/>
    <w:rsid w:val="00502C67"/>
    <w:rsid w:val="00504065"/>
    <w:rsid w:val="00512646"/>
    <w:rsid w:val="005131B4"/>
    <w:rsid w:val="00513BCE"/>
    <w:rsid w:val="0052240F"/>
    <w:rsid w:val="00527D32"/>
    <w:rsid w:val="00534541"/>
    <w:rsid w:val="00535F72"/>
    <w:rsid w:val="00537DC0"/>
    <w:rsid w:val="00542310"/>
    <w:rsid w:val="0054275F"/>
    <w:rsid w:val="005443AA"/>
    <w:rsid w:val="00547BB2"/>
    <w:rsid w:val="0055217D"/>
    <w:rsid w:val="00562D5A"/>
    <w:rsid w:val="00565070"/>
    <w:rsid w:val="005674F7"/>
    <w:rsid w:val="005713EF"/>
    <w:rsid w:val="00581A58"/>
    <w:rsid w:val="005975B4"/>
    <w:rsid w:val="005E5CD1"/>
    <w:rsid w:val="005F19A5"/>
    <w:rsid w:val="005F7021"/>
    <w:rsid w:val="00600B73"/>
    <w:rsid w:val="00606ADF"/>
    <w:rsid w:val="0061164B"/>
    <w:rsid w:val="00615C3A"/>
    <w:rsid w:val="00621ED7"/>
    <w:rsid w:val="00642C9D"/>
    <w:rsid w:val="00652BBE"/>
    <w:rsid w:val="0065367C"/>
    <w:rsid w:val="006706B9"/>
    <w:rsid w:val="006728F9"/>
    <w:rsid w:val="00681F97"/>
    <w:rsid w:val="006853A7"/>
    <w:rsid w:val="006854BA"/>
    <w:rsid w:val="006A3159"/>
    <w:rsid w:val="006C178C"/>
    <w:rsid w:val="006C2CBE"/>
    <w:rsid w:val="006C4738"/>
    <w:rsid w:val="006C622B"/>
    <w:rsid w:val="006E1737"/>
    <w:rsid w:val="006E40DA"/>
    <w:rsid w:val="007131C5"/>
    <w:rsid w:val="00721011"/>
    <w:rsid w:val="00736067"/>
    <w:rsid w:val="00741760"/>
    <w:rsid w:val="00776EA4"/>
    <w:rsid w:val="00781C0A"/>
    <w:rsid w:val="007927BB"/>
    <w:rsid w:val="007A7A40"/>
    <w:rsid w:val="007B0A1A"/>
    <w:rsid w:val="007E48CA"/>
    <w:rsid w:val="007E7C39"/>
    <w:rsid w:val="007F1F3A"/>
    <w:rsid w:val="007F5DD7"/>
    <w:rsid w:val="0080116E"/>
    <w:rsid w:val="008023F9"/>
    <w:rsid w:val="0083639A"/>
    <w:rsid w:val="00841E9A"/>
    <w:rsid w:val="00850296"/>
    <w:rsid w:val="008568A4"/>
    <w:rsid w:val="00860BB2"/>
    <w:rsid w:val="00871544"/>
    <w:rsid w:val="0087289F"/>
    <w:rsid w:val="00892D49"/>
    <w:rsid w:val="00895B1E"/>
    <w:rsid w:val="008A106E"/>
    <w:rsid w:val="008B4291"/>
    <w:rsid w:val="008B595A"/>
    <w:rsid w:val="008E10DD"/>
    <w:rsid w:val="008F7C57"/>
    <w:rsid w:val="00910B57"/>
    <w:rsid w:val="00911C1E"/>
    <w:rsid w:val="009138F6"/>
    <w:rsid w:val="00920BCC"/>
    <w:rsid w:val="00921166"/>
    <w:rsid w:val="00930FAE"/>
    <w:rsid w:val="00931EE3"/>
    <w:rsid w:val="00935CA3"/>
    <w:rsid w:val="00946356"/>
    <w:rsid w:val="00951440"/>
    <w:rsid w:val="0096671E"/>
    <w:rsid w:val="00967D84"/>
    <w:rsid w:val="009715BE"/>
    <w:rsid w:val="00986FB2"/>
    <w:rsid w:val="00994487"/>
    <w:rsid w:val="009958C7"/>
    <w:rsid w:val="009D22C3"/>
    <w:rsid w:val="009E0E7B"/>
    <w:rsid w:val="009E64B7"/>
    <w:rsid w:val="009F5F8D"/>
    <w:rsid w:val="00A068AC"/>
    <w:rsid w:val="00A11B1E"/>
    <w:rsid w:val="00A1471B"/>
    <w:rsid w:val="00A30877"/>
    <w:rsid w:val="00A37686"/>
    <w:rsid w:val="00A455A9"/>
    <w:rsid w:val="00A55A5D"/>
    <w:rsid w:val="00A71EC6"/>
    <w:rsid w:val="00A73EA1"/>
    <w:rsid w:val="00A91444"/>
    <w:rsid w:val="00A929F8"/>
    <w:rsid w:val="00A97FF7"/>
    <w:rsid w:val="00AB13BD"/>
    <w:rsid w:val="00AB7F38"/>
    <w:rsid w:val="00AC3E2B"/>
    <w:rsid w:val="00AC524D"/>
    <w:rsid w:val="00AF26FD"/>
    <w:rsid w:val="00AF3A0E"/>
    <w:rsid w:val="00B074DD"/>
    <w:rsid w:val="00B10845"/>
    <w:rsid w:val="00B14D67"/>
    <w:rsid w:val="00B21C67"/>
    <w:rsid w:val="00B252C7"/>
    <w:rsid w:val="00B2532F"/>
    <w:rsid w:val="00B3394C"/>
    <w:rsid w:val="00B34998"/>
    <w:rsid w:val="00B40D13"/>
    <w:rsid w:val="00B44FDE"/>
    <w:rsid w:val="00B46309"/>
    <w:rsid w:val="00B67EEF"/>
    <w:rsid w:val="00B70D39"/>
    <w:rsid w:val="00B8294C"/>
    <w:rsid w:val="00B83D7D"/>
    <w:rsid w:val="00B86F04"/>
    <w:rsid w:val="00B872F1"/>
    <w:rsid w:val="00B9085F"/>
    <w:rsid w:val="00B93964"/>
    <w:rsid w:val="00BB01C0"/>
    <w:rsid w:val="00BB1A13"/>
    <w:rsid w:val="00BB7B20"/>
    <w:rsid w:val="00BC0E9B"/>
    <w:rsid w:val="00BD6673"/>
    <w:rsid w:val="00BE2072"/>
    <w:rsid w:val="00BE37B4"/>
    <w:rsid w:val="00BE546E"/>
    <w:rsid w:val="00BE5574"/>
    <w:rsid w:val="00BE60F9"/>
    <w:rsid w:val="00C10FE9"/>
    <w:rsid w:val="00C14D24"/>
    <w:rsid w:val="00C21C8D"/>
    <w:rsid w:val="00C3734F"/>
    <w:rsid w:val="00C44593"/>
    <w:rsid w:val="00C474F9"/>
    <w:rsid w:val="00C51573"/>
    <w:rsid w:val="00C5501C"/>
    <w:rsid w:val="00C552E6"/>
    <w:rsid w:val="00C55E02"/>
    <w:rsid w:val="00C56A5B"/>
    <w:rsid w:val="00C671EE"/>
    <w:rsid w:val="00C762D8"/>
    <w:rsid w:val="00CA1E62"/>
    <w:rsid w:val="00CA3574"/>
    <w:rsid w:val="00CB7A88"/>
    <w:rsid w:val="00CC5736"/>
    <w:rsid w:val="00CC5CEF"/>
    <w:rsid w:val="00CD191D"/>
    <w:rsid w:val="00CE52F9"/>
    <w:rsid w:val="00CF078A"/>
    <w:rsid w:val="00CF40C6"/>
    <w:rsid w:val="00D057FA"/>
    <w:rsid w:val="00D154F0"/>
    <w:rsid w:val="00D17A97"/>
    <w:rsid w:val="00D24229"/>
    <w:rsid w:val="00D2720E"/>
    <w:rsid w:val="00D3003A"/>
    <w:rsid w:val="00D30D63"/>
    <w:rsid w:val="00D3356F"/>
    <w:rsid w:val="00D35E39"/>
    <w:rsid w:val="00D53011"/>
    <w:rsid w:val="00D55BE0"/>
    <w:rsid w:val="00D774A0"/>
    <w:rsid w:val="00D851DA"/>
    <w:rsid w:val="00D91777"/>
    <w:rsid w:val="00D93CC6"/>
    <w:rsid w:val="00DC07DF"/>
    <w:rsid w:val="00DD1FB9"/>
    <w:rsid w:val="00DE658E"/>
    <w:rsid w:val="00DE7C0E"/>
    <w:rsid w:val="00DF2C4D"/>
    <w:rsid w:val="00DF4630"/>
    <w:rsid w:val="00DF55CD"/>
    <w:rsid w:val="00E0607A"/>
    <w:rsid w:val="00E0717B"/>
    <w:rsid w:val="00E221D8"/>
    <w:rsid w:val="00E27671"/>
    <w:rsid w:val="00E317EF"/>
    <w:rsid w:val="00E34080"/>
    <w:rsid w:val="00E37282"/>
    <w:rsid w:val="00E50C73"/>
    <w:rsid w:val="00E54A50"/>
    <w:rsid w:val="00E57BE8"/>
    <w:rsid w:val="00E803CF"/>
    <w:rsid w:val="00E811F1"/>
    <w:rsid w:val="00E8295D"/>
    <w:rsid w:val="00E906B0"/>
    <w:rsid w:val="00E91144"/>
    <w:rsid w:val="00E91C2E"/>
    <w:rsid w:val="00EA051D"/>
    <w:rsid w:val="00EB2DDC"/>
    <w:rsid w:val="00EB45A7"/>
    <w:rsid w:val="00EB5859"/>
    <w:rsid w:val="00EC0E16"/>
    <w:rsid w:val="00EC0E75"/>
    <w:rsid w:val="00EF0817"/>
    <w:rsid w:val="00EF2716"/>
    <w:rsid w:val="00EF4222"/>
    <w:rsid w:val="00F072A6"/>
    <w:rsid w:val="00F11564"/>
    <w:rsid w:val="00F1237E"/>
    <w:rsid w:val="00F20878"/>
    <w:rsid w:val="00F27011"/>
    <w:rsid w:val="00F27F4D"/>
    <w:rsid w:val="00F37EC6"/>
    <w:rsid w:val="00F46B25"/>
    <w:rsid w:val="00F51A50"/>
    <w:rsid w:val="00F7172E"/>
    <w:rsid w:val="00F8416D"/>
    <w:rsid w:val="00FA10C1"/>
    <w:rsid w:val="00FA5628"/>
    <w:rsid w:val="00FB6D44"/>
    <w:rsid w:val="00FC4ECB"/>
    <w:rsid w:val="00FD0ED2"/>
    <w:rsid w:val="00FD3C1C"/>
    <w:rsid w:val="00FE292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6FE7B"/>
  <w15:docId w15:val="{787B87BF-4B51-4B79-9F70-AE659A9C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71E"/>
  </w:style>
  <w:style w:type="paragraph" w:styleId="Heading1">
    <w:name w:val="heading 1"/>
    <w:basedOn w:val="Normal"/>
    <w:next w:val="Normal"/>
    <w:link w:val="Heading1Char"/>
    <w:uiPriority w:val="9"/>
    <w:qFormat/>
    <w:rsid w:val="0096671E"/>
    <w:pPr>
      <w:keepNext/>
      <w:keepLines/>
      <w:spacing w:before="480" w:after="0"/>
      <w:outlineLvl w:val="0"/>
    </w:pPr>
    <w:rPr>
      <w:rFonts w:ascii="Arial" w:eastAsiaTheme="majorEastAsia" w:hAnsi="Arial" w:cstheme="majorBidi"/>
      <w:b/>
      <w:bCs/>
      <w:szCs w:val="28"/>
    </w:rPr>
  </w:style>
  <w:style w:type="paragraph" w:styleId="Heading2">
    <w:name w:val="heading 2"/>
    <w:basedOn w:val="Normal"/>
    <w:next w:val="Normal"/>
    <w:link w:val="Heading2Char"/>
    <w:uiPriority w:val="9"/>
    <w:unhideWhenUsed/>
    <w:qFormat/>
    <w:rsid w:val="00860BB2"/>
    <w:pPr>
      <w:keepNext/>
      <w:keepLines/>
      <w:spacing w:before="20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semiHidden/>
    <w:unhideWhenUsed/>
    <w:qFormat/>
    <w:rsid w:val="001120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7C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C0E"/>
    <w:rPr>
      <w:rFonts w:ascii="Tahoma" w:hAnsi="Tahoma" w:cs="Tahoma"/>
      <w:sz w:val="16"/>
      <w:szCs w:val="16"/>
    </w:rPr>
  </w:style>
  <w:style w:type="table" w:styleId="TableGrid">
    <w:name w:val="Table Grid"/>
    <w:basedOn w:val="TableNormal"/>
    <w:uiPriority w:val="59"/>
    <w:rsid w:val="00DE7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7C0E"/>
    <w:pPr>
      <w:ind w:left="720"/>
      <w:contextualSpacing/>
    </w:pPr>
  </w:style>
  <w:style w:type="character" w:customStyle="1" w:styleId="Heading1Char">
    <w:name w:val="Heading 1 Char"/>
    <w:basedOn w:val="DefaultParagraphFont"/>
    <w:link w:val="Heading1"/>
    <w:uiPriority w:val="9"/>
    <w:rsid w:val="0096671E"/>
    <w:rPr>
      <w:rFonts w:ascii="Arial" w:eastAsiaTheme="majorEastAsia" w:hAnsi="Arial" w:cstheme="majorBidi"/>
      <w:b/>
      <w:bCs/>
      <w:szCs w:val="28"/>
    </w:rPr>
  </w:style>
  <w:style w:type="paragraph" w:styleId="TOC1">
    <w:name w:val="toc 1"/>
    <w:basedOn w:val="Normal"/>
    <w:next w:val="Normal"/>
    <w:autoRedefine/>
    <w:uiPriority w:val="39"/>
    <w:unhideWhenUsed/>
    <w:qFormat/>
    <w:rsid w:val="00986FB2"/>
    <w:pPr>
      <w:spacing w:before="360" w:after="0"/>
    </w:pPr>
    <w:rPr>
      <w:rFonts w:asciiTheme="majorHAnsi" w:hAnsiTheme="majorHAnsi"/>
      <w:b/>
      <w:bCs/>
      <w:caps/>
      <w:sz w:val="24"/>
      <w:szCs w:val="24"/>
    </w:rPr>
  </w:style>
  <w:style w:type="character" w:styleId="Hyperlink">
    <w:name w:val="Hyperlink"/>
    <w:basedOn w:val="DefaultParagraphFont"/>
    <w:uiPriority w:val="99"/>
    <w:unhideWhenUsed/>
    <w:rsid w:val="00986FB2"/>
    <w:rPr>
      <w:color w:val="0000FF" w:themeColor="hyperlink"/>
      <w:u w:val="single"/>
    </w:rPr>
  </w:style>
  <w:style w:type="paragraph" w:styleId="Header">
    <w:name w:val="header"/>
    <w:basedOn w:val="Normal"/>
    <w:link w:val="HeaderChar"/>
    <w:uiPriority w:val="99"/>
    <w:unhideWhenUsed/>
    <w:rsid w:val="00D917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777"/>
  </w:style>
  <w:style w:type="paragraph" w:styleId="Footer">
    <w:name w:val="footer"/>
    <w:basedOn w:val="Normal"/>
    <w:link w:val="FooterChar"/>
    <w:uiPriority w:val="99"/>
    <w:unhideWhenUsed/>
    <w:rsid w:val="00D91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777"/>
  </w:style>
  <w:style w:type="paragraph" w:styleId="Title">
    <w:name w:val="Title"/>
    <w:basedOn w:val="Normal"/>
    <w:next w:val="Normal"/>
    <w:link w:val="TitleChar"/>
    <w:uiPriority w:val="10"/>
    <w:qFormat/>
    <w:rsid w:val="009E0E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0E7B"/>
    <w:rPr>
      <w:rFonts w:asciiTheme="majorHAnsi" w:eastAsiaTheme="majorEastAsia" w:hAnsiTheme="majorHAnsi" w:cstheme="majorBidi"/>
      <w:color w:val="17365D" w:themeColor="text2" w:themeShade="BF"/>
      <w:spacing w:val="5"/>
      <w:kern w:val="28"/>
      <w:sz w:val="52"/>
      <w:szCs w:val="52"/>
    </w:rPr>
  </w:style>
  <w:style w:type="paragraph" w:styleId="TOC2">
    <w:name w:val="toc 2"/>
    <w:basedOn w:val="Normal"/>
    <w:next w:val="Normal"/>
    <w:autoRedefine/>
    <w:uiPriority w:val="39"/>
    <w:unhideWhenUsed/>
    <w:qFormat/>
    <w:rsid w:val="0096671E"/>
    <w:pPr>
      <w:spacing w:before="240" w:after="0"/>
    </w:pPr>
    <w:rPr>
      <w:b/>
      <w:bCs/>
      <w:sz w:val="20"/>
      <w:szCs w:val="20"/>
    </w:rPr>
  </w:style>
  <w:style w:type="paragraph" w:styleId="TOC3">
    <w:name w:val="toc 3"/>
    <w:basedOn w:val="Normal"/>
    <w:next w:val="Normal"/>
    <w:autoRedefine/>
    <w:uiPriority w:val="39"/>
    <w:unhideWhenUsed/>
    <w:qFormat/>
    <w:rsid w:val="0096671E"/>
    <w:pPr>
      <w:spacing w:after="0"/>
      <w:ind w:left="220"/>
    </w:pPr>
    <w:rPr>
      <w:sz w:val="20"/>
      <w:szCs w:val="20"/>
    </w:rPr>
  </w:style>
  <w:style w:type="paragraph" w:styleId="TOC4">
    <w:name w:val="toc 4"/>
    <w:basedOn w:val="Normal"/>
    <w:next w:val="Normal"/>
    <w:autoRedefine/>
    <w:uiPriority w:val="39"/>
    <w:unhideWhenUsed/>
    <w:rsid w:val="0096671E"/>
    <w:pPr>
      <w:spacing w:after="0"/>
      <w:ind w:left="440"/>
    </w:pPr>
    <w:rPr>
      <w:sz w:val="20"/>
      <w:szCs w:val="20"/>
    </w:rPr>
  </w:style>
  <w:style w:type="paragraph" w:styleId="TOC5">
    <w:name w:val="toc 5"/>
    <w:basedOn w:val="Normal"/>
    <w:next w:val="Normal"/>
    <w:autoRedefine/>
    <w:uiPriority w:val="39"/>
    <w:unhideWhenUsed/>
    <w:rsid w:val="0096671E"/>
    <w:pPr>
      <w:spacing w:after="0"/>
      <w:ind w:left="660"/>
    </w:pPr>
    <w:rPr>
      <w:sz w:val="20"/>
      <w:szCs w:val="20"/>
    </w:rPr>
  </w:style>
  <w:style w:type="paragraph" w:styleId="TOC6">
    <w:name w:val="toc 6"/>
    <w:basedOn w:val="Normal"/>
    <w:next w:val="Normal"/>
    <w:autoRedefine/>
    <w:uiPriority w:val="39"/>
    <w:unhideWhenUsed/>
    <w:rsid w:val="0096671E"/>
    <w:pPr>
      <w:spacing w:after="0"/>
      <w:ind w:left="880"/>
    </w:pPr>
    <w:rPr>
      <w:sz w:val="20"/>
      <w:szCs w:val="20"/>
    </w:rPr>
  </w:style>
  <w:style w:type="paragraph" w:styleId="TOC7">
    <w:name w:val="toc 7"/>
    <w:basedOn w:val="Normal"/>
    <w:next w:val="Normal"/>
    <w:autoRedefine/>
    <w:uiPriority w:val="39"/>
    <w:unhideWhenUsed/>
    <w:rsid w:val="0096671E"/>
    <w:pPr>
      <w:spacing w:after="0"/>
      <w:ind w:left="1100"/>
    </w:pPr>
    <w:rPr>
      <w:sz w:val="20"/>
      <w:szCs w:val="20"/>
    </w:rPr>
  </w:style>
  <w:style w:type="paragraph" w:styleId="TOC8">
    <w:name w:val="toc 8"/>
    <w:basedOn w:val="Normal"/>
    <w:next w:val="Normal"/>
    <w:autoRedefine/>
    <w:uiPriority w:val="39"/>
    <w:unhideWhenUsed/>
    <w:rsid w:val="0096671E"/>
    <w:pPr>
      <w:spacing w:after="0"/>
      <w:ind w:left="1320"/>
    </w:pPr>
    <w:rPr>
      <w:sz w:val="20"/>
      <w:szCs w:val="20"/>
    </w:rPr>
  </w:style>
  <w:style w:type="paragraph" w:styleId="TOC9">
    <w:name w:val="toc 9"/>
    <w:basedOn w:val="Normal"/>
    <w:next w:val="Normal"/>
    <w:autoRedefine/>
    <w:uiPriority w:val="39"/>
    <w:unhideWhenUsed/>
    <w:rsid w:val="0096671E"/>
    <w:pPr>
      <w:spacing w:after="0"/>
      <w:ind w:left="1540"/>
    </w:pPr>
    <w:rPr>
      <w:sz w:val="20"/>
      <w:szCs w:val="20"/>
    </w:rPr>
  </w:style>
  <w:style w:type="paragraph" w:styleId="TOCHeading">
    <w:name w:val="TOC Heading"/>
    <w:basedOn w:val="Heading1"/>
    <w:next w:val="Normal"/>
    <w:uiPriority w:val="39"/>
    <w:semiHidden/>
    <w:unhideWhenUsed/>
    <w:qFormat/>
    <w:rsid w:val="00F46B25"/>
    <w:pPr>
      <w:outlineLvl w:val="9"/>
    </w:pPr>
    <w:rPr>
      <w:rFonts w:asciiTheme="majorHAnsi" w:hAnsiTheme="majorHAnsi"/>
      <w:color w:val="365F91" w:themeColor="accent1" w:themeShade="BF"/>
      <w:sz w:val="28"/>
      <w:lang w:val="en-US" w:eastAsia="ja-JP"/>
    </w:rPr>
  </w:style>
  <w:style w:type="paragraph" w:customStyle="1" w:styleId="Default">
    <w:name w:val="Default"/>
    <w:rsid w:val="005443AA"/>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681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60BB2"/>
    <w:rPr>
      <w:rFonts w:ascii="Arial" w:eastAsiaTheme="majorEastAsia" w:hAnsi="Arial" w:cstheme="majorBidi"/>
      <w:b/>
      <w:bCs/>
      <w:szCs w:val="26"/>
    </w:rPr>
  </w:style>
  <w:style w:type="character" w:customStyle="1" w:styleId="Heading3Char">
    <w:name w:val="Heading 3 Char"/>
    <w:basedOn w:val="DefaultParagraphFont"/>
    <w:link w:val="Heading3"/>
    <w:uiPriority w:val="9"/>
    <w:semiHidden/>
    <w:rsid w:val="001120E3"/>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FD3C1C"/>
    <w:rPr>
      <w:sz w:val="16"/>
      <w:szCs w:val="16"/>
    </w:rPr>
  </w:style>
  <w:style w:type="paragraph" w:styleId="CommentText">
    <w:name w:val="annotation text"/>
    <w:basedOn w:val="Normal"/>
    <w:link w:val="CommentTextChar"/>
    <w:uiPriority w:val="99"/>
    <w:semiHidden/>
    <w:unhideWhenUsed/>
    <w:rsid w:val="00FD3C1C"/>
    <w:pPr>
      <w:spacing w:line="240" w:lineRule="auto"/>
    </w:pPr>
    <w:rPr>
      <w:sz w:val="20"/>
      <w:szCs w:val="20"/>
    </w:rPr>
  </w:style>
  <w:style w:type="character" w:customStyle="1" w:styleId="CommentTextChar">
    <w:name w:val="Comment Text Char"/>
    <w:basedOn w:val="DefaultParagraphFont"/>
    <w:link w:val="CommentText"/>
    <w:uiPriority w:val="99"/>
    <w:semiHidden/>
    <w:rsid w:val="00FD3C1C"/>
    <w:rPr>
      <w:sz w:val="20"/>
      <w:szCs w:val="20"/>
    </w:rPr>
  </w:style>
  <w:style w:type="paragraph" w:styleId="CommentSubject">
    <w:name w:val="annotation subject"/>
    <w:basedOn w:val="CommentText"/>
    <w:next w:val="CommentText"/>
    <w:link w:val="CommentSubjectChar"/>
    <w:uiPriority w:val="99"/>
    <w:semiHidden/>
    <w:unhideWhenUsed/>
    <w:rsid w:val="00FD3C1C"/>
    <w:rPr>
      <w:b/>
      <w:bCs/>
    </w:rPr>
  </w:style>
  <w:style w:type="character" w:customStyle="1" w:styleId="CommentSubjectChar">
    <w:name w:val="Comment Subject Char"/>
    <w:basedOn w:val="CommentTextChar"/>
    <w:link w:val="CommentSubject"/>
    <w:uiPriority w:val="99"/>
    <w:semiHidden/>
    <w:rsid w:val="00FD3C1C"/>
    <w:rPr>
      <w:b/>
      <w:bCs/>
      <w:sz w:val="20"/>
      <w:szCs w:val="20"/>
    </w:rPr>
  </w:style>
  <w:style w:type="paragraph" w:customStyle="1" w:styleId="p1">
    <w:name w:val="p1"/>
    <w:basedOn w:val="Normal"/>
    <w:rsid w:val="002A2828"/>
    <w:pPr>
      <w:spacing w:after="0" w:line="240" w:lineRule="auto"/>
    </w:pPr>
    <w:rPr>
      <w:rFonts w:ascii="Helvetica" w:eastAsiaTheme="minorEastAsia" w:hAnsi="Helvetica" w:cs="Times New Roman"/>
      <w:sz w:val="18"/>
      <w:szCs w:val="18"/>
      <w:lang w:eastAsia="en-GB"/>
    </w:rPr>
  </w:style>
  <w:style w:type="character" w:customStyle="1" w:styleId="s1">
    <w:name w:val="s1"/>
    <w:basedOn w:val="DefaultParagraphFont"/>
    <w:rsid w:val="002A2828"/>
    <w:rPr>
      <w:rFonts w:ascii="Helvetica" w:hAnsi="Helvetica" w:hint="default"/>
      <w:b w:val="0"/>
      <w:bCs w:val="0"/>
      <w:i w:val="0"/>
      <w:iCs w:val="0"/>
      <w:sz w:val="24"/>
      <w:szCs w:val="24"/>
    </w:rPr>
  </w:style>
  <w:style w:type="paragraph" w:styleId="EndnoteText">
    <w:name w:val="endnote text"/>
    <w:basedOn w:val="Normal"/>
    <w:link w:val="EndnoteTextChar"/>
    <w:uiPriority w:val="99"/>
    <w:semiHidden/>
    <w:unhideWhenUsed/>
    <w:rsid w:val="00A455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55A9"/>
    <w:rPr>
      <w:sz w:val="20"/>
      <w:szCs w:val="20"/>
    </w:rPr>
  </w:style>
  <w:style w:type="character" w:styleId="EndnoteReference">
    <w:name w:val="endnote reference"/>
    <w:basedOn w:val="DefaultParagraphFont"/>
    <w:uiPriority w:val="99"/>
    <w:semiHidden/>
    <w:unhideWhenUsed/>
    <w:rsid w:val="00A455A9"/>
    <w:rPr>
      <w:vertAlign w:val="superscript"/>
    </w:rPr>
  </w:style>
  <w:style w:type="paragraph" w:styleId="NoSpacing">
    <w:name w:val="No Spacing"/>
    <w:uiPriority w:val="1"/>
    <w:qFormat/>
    <w:rsid w:val="00860B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938617">
      <w:bodyDiv w:val="1"/>
      <w:marLeft w:val="0"/>
      <w:marRight w:val="0"/>
      <w:marTop w:val="0"/>
      <w:marBottom w:val="0"/>
      <w:divBdr>
        <w:top w:val="none" w:sz="0" w:space="0" w:color="auto"/>
        <w:left w:val="none" w:sz="0" w:space="0" w:color="auto"/>
        <w:bottom w:val="none" w:sz="0" w:space="0" w:color="auto"/>
        <w:right w:val="none" w:sz="0" w:space="0" w:color="auto"/>
      </w:divBdr>
    </w:div>
    <w:div w:id="408161087">
      <w:bodyDiv w:val="1"/>
      <w:marLeft w:val="0"/>
      <w:marRight w:val="0"/>
      <w:marTop w:val="0"/>
      <w:marBottom w:val="0"/>
      <w:divBdr>
        <w:top w:val="none" w:sz="0" w:space="0" w:color="auto"/>
        <w:left w:val="none" w:sz="0" w:space="0" w:color="auto"/>
        <w:bottom w:val="none" w:sz="0" w:space="0" w:color="auto"/>
        <w:right w:val="none" w:sz="0" w:space="0" w:color="auto"/>
      </w:divBdr>
    </w:div>
    <w:div w:id="415788115">
      <w:bodyDiv w:val="1"/>
      <w:marLeft w:val="0"/>
      <w:marRight w:val="0"/>
      <w:marTop w:val="0"/>
      <w:marBottom w:val="0"/>
      <w:divBdr>
        <w:top w:val="none" w:sz="0" w:space="0" w:color="auto"/>
        <w:left w:val="none" w:sz="0" w:space="0" w:color="auto"/>
        <w:bottom w:val="none" w:sz="0" w:space="0" w:color="auto"/>
        <w:right w:val="none" w:sz="0" w:space="0" w:color="auto"/>
      </w:divBdr>
    </w:div>
    <w:div w:id="471679793">
      <w:bodyDiv w:val="1"/>
      <w:marLeft w:val="0"/>
      <w:marRight w:val="0"/>
      <w:marTop w:val="0"/>
      <w:marBottom w:val="0"/>
      <w:divBdr>
        <w:top w:val="none" w:sz="0" w:space="0" w:color="auto"/>
        <w:left w:val="none" w:sz="0" w:space="0" w:color="auto"/>
        <w:bottom w:val="none" w:sz="0" w:space="0" w:color="auto"/>
        <w:right w:val="none" w:sz="0" w:space="0" w:color="auto"/>
      </w:divBdr>
      <w:divsChild>
        <w:div w:id="1800955622">
          <w:marLeft w:val="0"/>
          <w:marRight w:val="0"/>
          <w:marTop w:val="0"/>
          <w:marBottom w:val="0"/>
          <w:divBdr>
            <w:top w:val="none" w:sz="0" w:space="0" w:color="auto"/>
            <w:left w:val="none" w:sz="0" w:space="0" w:color="auto"/>
            <w:bottom w:val="none" w:sz="0" w:space="0" w:color="auto"/>
            <w:right w:val="none" w:sz="0" w:space="0" w:color="auto"/>
          </w:divBdr>
          <w:divsChild>
            <w:div w:id="23218601">
              <w:marLeft w:val="0"/>
              <w:marRight w:val="0"/>
              <w:marTop w:val="0"/>
              <w:marBottom w:val="0"/>
              <w:divBdr>
                <w:top w:val="none" w:sz="0" w:space="0" w:color="auto"/>
                <w:left w:val="none" w:sz="0" w:space="0" w:color="auto"/>
                <w:bottom w:val="none" w:sz="0" w:space="0" w:color="auto"/>
                <w:right w:val="none" w:sz="0" w:space="0" w:color="auto"/>
              </w:divBdr>
              <w:divsChild>
                <w:div w:id="100690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41297">
      <w:bodyDiv w:val="1"/>
      <w:marLeft w:val="0"/>
      <w:marRight w:val="0"/>
      <w:marTop w:val="0"/>
      <w:marBottom w:val="0"/>
      <w:divBdr>
        <w:top w:val="none" w:sz="0" w:space="0" w:color="auto"/>
        <w:left w:val="none" w:sz="0" w:space="0" w:color="auto"/>
        <w:bottom w:val="none" w:sz="0" w:space="0" w:color="auto"/>
        <w:right w:val="none" w:sz="0" w:space="0" w:color="auto"/>
      </w:divBdr>
    </w:div>
    <w:div w:id="913199007">
      <w:bodyDiv w:val="1"/>
      <w:marLeft w:val="0"/>
      <w:marRight w:val="0"/>
      <w:marTop w:val="0"/>
      <w:marBottom w:val="0"/>
      <w:divBdr>
        <w:top w:val="none" w:sz="0" w:space="0" w:color="auto"/>
        <w:left w:val="none" w:sz="0" w:space="0" w:color="auto"/>
        <w:bottom w:val="none" w:sz="0" w:space="0" w:color="auto"/>
        <w:right w:val="none" w:sz="0" w:space="0" w:color="auto"/>
      </w:divBdr>
    </w:div>
    <w:div w:id="944461525">
      <w:bodyDiv w:val="1"/>
      <w:marLeft w:val="0"/>
      <w:marRight w:val="0"/>
      <w:marTop w:val="0"/>
      <w:marBottom w:val="0"/>
      <w:divBdr>
        <w:top w:val="none" w:sz="0" w:space="0" w:color="auto"/>
        <w:left w:val="none" w:sz="0" w:space="0" w:color="auto"/>
        <w:bottom w:val="none" w:sz="0" w:space="0" w:color="auto"/>
        <w:right w:val="none" w:sz="0" w:space="0" w:color="auto"/>
      </w:divBdr>
      <w:divsChild>
        <w:div w:id="1210334991">
          <w:marLeft w:val="0"/>
          <w:marRight w:val="0"/>
          <w:marTop w:val="0"/>
          <w:marBottom w:val="0"/>
          <w:divBdr>
            <w:top w:val="none" w:sz="0" w:space="0" w:color="auto"/>
            <w:left w:val="none" w:sz="0" w:space="0" w:color="auto"/>
            <w:bottom w:val="none" w:sz="0" w:space="0" w:color="auto"/>
            <w:right w:val="none" w:sz="0" w:space="0" w:color="auto"/>
          </w:divBdr>
          <w:divsChild>
            <w:div w:id="532571682">
              <w:marLeft w:val="0"/>
              <w:marRight w:val="0"/>
              <w:marTop w:val="0"/>
              <w:marBottom w:val="0"/>
              <w:divBdr>
                <w:top w:val="none" w:sz="0" w:space="0" w:color="auto"/>
                <w:left w:val="none" w:sz="0" w:space="0" w:color="auto"/>
                <w:bottom w:val="none" w:sz="0" w:space="0" w:color="auto"/>
                <w:right w:val="none" w:sz="0" w:space="0" w:color="auto"/>
              </w:divBdr>
              <w:divsChild>
                <w:div w:id="10514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23247">
      <w:bodyDiv w:val="1"/>
      <w:marLeft w:val="0"/>
      <w:marRight w:val="0"/>
      <w:marTop w:val="0"/>
      <w:marBottom w:val="0"/>
      <w:divBdr>
        <w:top w:val="none" w:sz="0" w:space="0" w:color="auto"/>
        <w:left w:val="none" w:sz="0" w:space="0" w:color="auto"/>
        <w:bottom w:val="none" w:sz="0" w:space="0" w:color="auto"/>
        <w:right w:val="none" w:sz="0" w:space="0" w:color="auto"/>
      </w:divBdr>
    </w:div>
    <w:div w:id="1285649567">
      <w:bodyDiv w:val="1"/>
      <w:marLeft w:val="0"/>
      <w:marRight w:val="0"/>
      <w:marTop w:val="0"/>
      <w:marBottom w:val="0"/>
      <w:divBdr>
        <w:top w:val="none" w:sz="0" w:space="0" w:color="auto"/>
        <w:left w:val="none" w:sz="0" w:space="0" w:color="auto"/>
        <w:bottom w:val="none" w:sz="0" w:space="0" w:color="auto"/>
        <w:right w:val="none" w:sz="0" w:space="0" w:color="auto"/>
      </w:divBdr>
    </w:div>
    <w:div w:id="1714385344">
      <w:bodyDiv w:val="1"/>
      <w:marLeft w:val="0"/>
      <w:marRight w:val="0"/>
      <w:marTop w:val="0"/>
      <w:marBottom w:val="0"/>
      <w:divBdr>
        <w:top w:val="none" w:sz="0" w:space="0" w:color="auto"/>
        <w:left w:val="none" w:sz="0" w:space="0" w:color="auto"/>
        <w:bottom w:val="none" w:sz="0" w:space="0" w:color="auto"/>
        <w:right w:val="none" w:sz="0" w:space="0" w:color="auto"/>
      </w:divBdr>
    </w:div>
    <w:div w:id="1796172685">
      <w:bodyDiv w:val="1"/>
      <w:marLeft w:val="0"/>
      <w:marRight w:val="0"/>
      <w:marTop w:val="0"/>
      <w:marBottom w:val="0"/>
      <w:divBdr>
        <w:top w:val="none" w:sz="0" w:space="0" w:color="auto"/>
        <w:left w:val="none" w:sz="0" w:space="0" w:color="auto"/>
        <w:bottom w:val="none" w:sz="0" w:space="0" w:color="auto"/>
        <w:right w:val="none" w:sz="0" w:space="0" w:color="auto"/>
      </w:divBdr>
    </w:div>
    <w:div w:id="207928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enturelearning.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11-23T10:38:48.817"/>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103 269,'-45'-80,"12"7,10 30,21 11,12 25,31-8,11-4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6328A18CAA7D478A14A78974DAF8E5" ma:contentTypeVersion="18" ma:contentTypeDescription="Create a new document." ma:contentTypeScope="" ma:versionID="c6f09f5e364f8e33436f6c75f3af1c29">
  <xsd:schema xmlns:xsd="http://www.w3.org/2001/XMLSchema" xmlns:xs="http://www.w3.org/2001/XMLSchema" xmlns:p="http://schemas.microsoft.com/office/2006/metadata/properties" xmlns:ns2="80b5a818-dffd-4b3e-8003-8a7717e0a151" xmlns:ns3="eba4eba8-f210-4555-9fb9-77962bfa0f5a" targetNamespace="http://schemas.microsoft.com/office/2006/metadata/properties" ma:root="true" ma:fieldsID="eac30b6dbf7184f1115477995d2f3577" ns2:_="" ns3:_="">
    <xsd:import namespace="80b5a818-dffd-4b3e-8003-8a7717e0a151"/>
    <xsd:import namespace="eba4eba8-f210-4555-9fb9-77962bfa0f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b5a818-dffd-4b3e-8003-8a7717e0a1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eb666b0-1fac-4286-af32-be7f0f77e2b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4eba8-f210-4555-9fb9-77962bfa0f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2e28e19-26c7-47e9-b49c-925502a3047c}" ma:internalName="TaxCatchAll" ma:showField="CatchAllData" ma:web="eba4eba8-f210-4555-9fb9-77962bfa0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b5a818-dffd-4b3e-8003-8a7717e0a151">
      <Terms xmlns="http://schemas.microsoft.com/office/infopath/2007/PartnerControls"/>
    </lcf76f155ced4ddcb4097134ff3c332f>
    <TaxCatchAll xmlns="eba4eba8-f210-4555-9fb9-77962bfa0f5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F4A05-E321-4AA4-B998-417836A27D62}"/>
</file>

<file path=customXml/itemProps2.xml><?xml version="1.0" encoding="utf-8"?>
<ds:datastoreItem xmlns:ds="http://schemas.openxmlformats.org/officeDocument/2006/customXml" ds:itemID="{AE58A4BA-3A00-4408-8104-791578232BC3}">
  <ds:schemaRefs>
    <ds:schemaRef ds:uri="http://schemas.microsoft.com/sharepoint/v3/contenttype/forms"/>
  </ds:schemaRefs>
</ds:datastoreItem>
</file>

<file path=customXml/itemProps3.xml><?xml version="1.0" encoding="utf-8"?>
<ds:datastoreItem xmlns:ds="http://schemas.openxmlformats.org/officeDocument/2006/customXml" ds:itemID="{10717E67-7000-4836-905D-42AF7A2919B1}">
  <ds:schemaRefs>
    <ds:schemaRef ds:uri="http://schemas.microsoft.com/office/2006/metadata/properties"/>
    <ds:schemaRef ds:uri="http://schemas.microsoft.com/office/infopath/2007/PartnerControls"/>
    <ds:schemaRef ds:uri="fd81ca15-f1b1-4401-99fe-c723992e9e79"/>
    <ds:schemaRef ds:uri="507e9522-d25c-475f-8c90-486d4b4cf584"/>
  </ds:schemaRefs>
</ds:datastoreItem>
</file>

<file path=customXml/itemProps4.xml><?xml version="1.0" encoding="utf-8"?>
<ds:datastoreItem xmlns:ds="http://schemas.openxmlformats.org/officeDocument/2006/customXml" ds:itemID="{67495CBB-6B5E-0643-BF70-B9F7CBDC6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Greenwood Academies Trust</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Wayne Oldfield</dc:creator>
  <cp:lastModifiedBy>Rhys Griffiths (Venture Learning)</cp:lastModifiedBy>
  <cp:revision>7</cp:revision>
  <cp:lastPrinted>2017-07-05T12:38:00Z</cp:lastPrinted>
  <dcterms:created xsi:type="dcterms:W3CDTF">2021-07-08T15:32:00Z</dcterms:created>
  <dcterms:modified xsi:type="dcterms:W3CDTF">2024-09-12T14:56:00Z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0x010100C996584655A398419E9B72D238DEAE28</vt:lpwstr>
  </property>
  <property fmtid="{D5CDD505-2E9C-101B-9397-08002B2CF9AE}" pid="3" name="Order">
    <vt:r8>2300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