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DB282" w14:textId="77777777" w:rsidR="00792764" w:rsidRPr="00CD1556" w:rsidRDefault="00792764" w:rsidP="00DE092F">
      <w:pPr>
        <w:pStyle w:val="BodyText"/>
        <w:ind w:left="120"/>
        <w:rPr>
          <w:rFonts w:ascii="Tahoma" w:hAnsi="Tahoma" w:cs="Tahoma"/>
          <w:szCs w:val="24"/>
          <w:lang w:val="en-GB"/>
        </w:rPr>
      </w:pPr>
    </w:p>
    <w:p w14:paraId="5DE62221" w14:textId="6E7C8E7F" w:rsidR="00792764" w:rsidRPr="00CD1556" w:rsidRDefault="00792764" w:rsidP="00DE092F">
      <w:pPr>
        <w:pStyle w:val="BodyText"/>
        <w:ind w:left="120"/>
        <w:rPr>
          <w:rFonts w:ascii="Tahoma" w:hAnsi="Tahoma" w:cs="Tahoma"/>
          <w:szCs w:val="24"/>
          <w:lang w:val="en-GB"/>
        </w:rPr>
      </w:pPr>
    </w:p>
    <w:p w14:paraId="60B84465" w14:textId="0C0E7E46" w:rsidR="00792764" w:rsidRPr="00CD1556" w:rsidRDefault="00792764" w:rsidP="009D4198">
      <w:pPr>
        <w:pStyle w:val="BodyText"/>
        <w:rPr>
          <w:rFonts w:ascii="Tahoma" w:hAnsi="Tahoma" w:cs="Tahoma"/>
          <w:szCs w:val="24"/>
          <w:lang w:val="en-GB"/>
        </w:rPr>
      </w:pPr>
    </w:p>
    <w:p w14:paraId="1824D2ED" w14:textId="19FB28BB" w:rsidR="00792764" w:rsidRPr="00CD1556" w:rsidRDefault="00792764" w:rsidP="00DE092F">
      <w:pPr>
        <w:pStyle w:val="BodyText"/>
        <w:ind w:left="120"/>
        <w:rPr>
          <w:rFonts w:ascii="Tahoma" w:hAnsi="Tahoma" w:cs="Tahoma"/>
          <w:szCs w:val="24"/>
          <w:lang w:val="en-GB"/>
        </w:rPr>
      </w:pPr>
    </w:p>
    <w:p w14:paraId="57BC87B7" w14:textId="77777777" w:rsidR="00792764" w:rsidRPr="00CD1556" w:rsidRDefault="00792764" w:rsidP="00DE092F">
      <w:pPr>
        <w:pStyle w:val="BodyText"/>
        <w:ind w:left="120"/>
        <w:rPr>
          <w:rFonts w:ascii="Tahoma" w:hAnsi="Tahoma" w:cs="Tahoma"/>
          <w:szCs w:val="24"/>
          <w:lang w:val="en-GB"/>
        </w:rPr>
      </w:pPr>
    </w:p>
    <w:p w14:paraId="76AF6B77" w14:textId="77777777" w:rsidR="00792764" w:rsidRPr="00CD1556" w:rsidRDefault="00792764" w:rsidP="00DE092F">
      <w:pPr>
        <w:pStyle w:val="BodyText"/>
        <w:ind w:left="120"/>
        <w:rPr>
          <w:rFonts w:ascii="Tahoma" w:hAnsi="Tahoma" w:cs="Tahoma"/>
          <w:szCs w:val="24"/>
          <w:lang w:val="en-GB"/>
        </w:rPr>
      </w:pPr>
    </w:p>
    <w:p w14:paraId="42BABB54" w14:textId="77777777" w:rsidR="00792764" w:rsidRPr="00CD1556" w:rsidRDefault="00792764" w:rsidP="00DE092F">
      <w:pPr>
        <w:pStyle w:val="BodyText"/>
        <w:ind w:left="120"/>
        <w:rPr>
          <w:rFonts w:ascii="Tahoma" w:hAnsi="Tahoma" w:cs="Tahoma"/>
          <w:szCs w:val="24"/>
          <w:lang w:val="en-GB"/>
        </w:rPr>
      </w:pPr>
    </w:p>
    <w:p w14:paraId="10B14C2D" w14:textId="6FFFA194" w:rsidR="00792764" w:rsidRPr="00CD1556" w:rsidRDefault="00ED28A5" w:rsidP="00DE092F">
      <w:pPr>
        <w:rPr>
          <w:szCs w:val="24"/>
          <w:lang w:val="en-GB"/>
        </w:rPr>
      </w:pPr>
      <w:r>
        <w:fldChar w:fldCharType="begin"/>
      </w:r>
      <w:r w:rsidR="004C0FA4">
        <w:instrText xml:space="preserve"> INCLUDEPICTURE "C:\\var\\folders\\75\\lmlzd0px43s8mlkh9s0ctvzh0000gn\\T\\com.microsoft.Word\\WebArchiveCopyPasteTempFiles\\logo-on-white.png" \* MERGEFORMAT \d </w:instrText>
      </w:r>
      <w:r>
        <w:fldChar w:fldCharType="separate"/>
      </w:r>
      <w:r w:rsidR="00F84FC3">
        <w:fldChar w:fldCharType="begin"/>
      </w:r>
      <w:r w:rsidR="004C0FA4">
        <w:instrText xml:space="preserve"> INCLUDEPICTURE "C:\\var\\folders\\75\\lmlzd0px43s8mlkh9s0ctvzh0000gn\\T\\com.microsoft.Word\\WebArchiveCopyPasteTempFiles\\logo-on-white.png" \* MERGEFORMAT \d </w:instrText>
      </w:r>
      <w:r w:rsidR="00F84FC3">
        <w:fldChar w:fldCharType="separate"/>
      </w:r>
      <w:r w:rsidR="006B68AA">
        <w:fldChar w:fldCharType="begin"/>
      </w:r>
      <w:r w:rsidR="004C0FA4">
        <w:instrText xml:space="preserve"> INCLUDEPICTURE "C:\\var\\folders\\75\\lmlzd0px43s8mlkh9s0ctvzh0000gn\\T\\com.microsoft.Word\\WebArchiveCopyPasteTempFiles\\logo-on-white.png" \* MERGEFORMAT \d </w:instrText>
      </w:r>
      <w:r w:rsidR="006B68AA">
        <w:fldChar w:fldCharType="separate"/>
      </w:r>
      <w:r w:rsidR="00D660F8">
        <w:fldChar w:fldCharType="begin"/>
      </w:r>
      <w:r w:rsidR="004C0FA4">
        <w:instrText xml:space="preserve"> INCLUDEPICTURE "C:\\var\\folders\\75\\lmlzd0px43s8mlkh9s0ctvzh0000gn\\T\\com.microsoft.Word\\WebArchiveCopyPasteTempFiles\\logo-on-white.png" \* MERGEFORMAT \d </w:instrText>
      </w:r>
      <w:r w:rsidR="00D660F8">
        <w:fldChar w:fldCharType="separate"/>
      </w:r>
      <w:r w:rsidR="00A35C0D">
        <w:fldChar w:fldCharType="begin"/>
      </w:r>
      <w:r w:rsidR="004C0FA4">
        <w:instrText xml:space="preserve"> INCLUDEPICTURE "C:\\var\\folders\\75\\lmlzd0px43s8mlkh9s0ctvzh0000gn\\T\\com.microsoft.Word\\WebArchiveCopyPasteTempFiles\\logo-on-white.png" \* MERGEFORMAT \d </w:instrText>
      </w:r>
      <w:r w:rsidR="00A35C0D">
        <w:fldChar w:fldCharType="separate"/>
      </w:r>
      <w:r w:rsidR="00280CD0">
        <w:fldChar w:fldCharType="begin"/>
      </w:r>
      <w:r w:rsidR="004C0FA4">
        <w:instrText xml:space="preserve"> INCLUDEPICTURE "C:\\var\\folders\\75\\lmlzd0px43s8mlkh9s0ctvzh0000gn\\T\\com.microsoft.Word\\WebArchiveCopyPasteTempFiles\\logo-on-white.png" \* MERGEFORMAT \d </w:instrText>
      </w:r>
      <w:r w:rsidR="00280CD0">
        <w:fldChar w:fldCharType="separate"/>
      </w:r>
      <w:r w:rsidR="000B663C">
        <w:rPr>
          <w:noProof/>
        </w:rPr>
        <w:fldChar w:fldCharType="begin"/>
      </w:r>
      <w:r w:rsidR="004C0FA4">
        <w:rPr>
          <w:noProof/>
        </w:rPr>
        <w:instrText xml:space="preserve"> INCLUDEPICTURE "C:\\var\\folders\\75\\lmlzd0px43s8mlkh9s0ctvzh0000gn\\T\\com.microsoft.Word\\WebArchiveCopyPasteTempFiles\\logo-on-white.png" \* MERGEFORMAT \d </w:instrText>
      </w:r>
      <w:r w:rsidR="000B663C">
        <w:rPr>
          <w:noProof/>
        </w:rPr>
        <w:fldChar w:fldCharType="separate"/>
      </w:r>
      <w:r w:rsidR="00194B3B">
        <w:rPr>
          <w:noProof/>
        </w:rPr>
        <w:fldChar w:fldCharType="begin"/>
      </w:r>
      <w:r w:rsidR="004C0FA4">
        <w:rPr>
          <w:noProof/>
        </w:rPr>
        <w:instrText xml:space="preserve"> INCLUDEPICTURE "C:\\var\\folders\\75\\lmlzd0px43s8mlkh9s0ctvzh0000gn\\T\\com.microsoft.Word\\WebArchiveCopyPasteTempFiles\\logo-on-white.png" \* MERGEFORMAT \d </w:instrText>
      </w:r>
      <w:r w:rsidR="00194B3B">
        <w:rPr>
          <w:noProof/>
        </w:rPr>
        <w:fldChar w:fldCharType="separate"/>
      </w:r>
      <w:r w:rsidR="004C0FA4">
        <w:rPr>
          <w:noProof/>
        </w:rPr>
        <w:fldChar w:fldCharType="begin"/>
      </w:r>
      <w:r w:rsidR="004C0FA4">
        <w:rPr>
          <w:noProof/>
        </w:rPr>
        <w:instrText xml:space="preserve"> INCLUDEPICTURE  \d "\\\\var\\folders\\75\\lmlzd0px43s8mlkh9s0ctvzh0000gn\\T\\com.microsoft.Word\\WebArchiveCopyPasteTempFiles\\logo-on-white.png" \* MERGEFORMATINET </w:instrText>
      </w:r>
      <w:r w:rsidR="004C0FA4">
        <w:rPr>
          <w:noProof/>
        </w:rPr>
        <w:fldChar w:fldCharType="separate"/>
      </w:r>
      <w:r w:rsidR="00084AD9">
        <w:rPr>
          <w:noProof/>
        </w:rPr>
        <w:fldChar w:fldCharType="begin"/>
      </w:r>
      <w:r w:rsidR="00AC1C65">
        <w:rPr>
          <w:noProof/>
        </w:rPr>
        <w:instrText xml:space="preserve"> INCLUDEPICTURE "C:\\var\\folders\\75\\lmlzd0px43s8mlkh9s0ctvzh0000gn\\T\\com.microsoft.Word\\WebArchiveCopyPasteTempFiles\\logo-on-white.png" \* MERGEFORMAT \d </w:instrText>
      </w:r>
      <w:r w:rsidR="00084AD9">
        <w:rPr>
          <w:noProof/>
        </w:rPr>
        <w:fldChar w:fldCharType="separate"/>
      </w:r>
      <w:r w:rsidR="00332C8E">
        <w:rPr>
          <w:noProof/>
        </w:rPr>
        <w:fldChar w:fldCharType="begin"/>
      </w:r>
      <w:r w:rsidR="00AC1C65">
        <w:rPr>
          <w:noProof/>
        </w:rPr>
        <w:instrText xml:space="preserve"> INCLUDEPICTURE "C:\\var\\folders\\75\\lmlzd0px43s8mlkh9s0ctvzh0000gn\\T\\com.microsoft.Word\\WebArchiveCopyPasteTempFiles\\logo-on-white.png" \* MERGEFORMAT \d </w:instrText>
      </w:r>
      <w:r w:rsidR="00332C8E">
        <w:rPr>
          <w:noProof/>
        </w:rPr>
        <w:fldChar w:fldCharType="separate"/>
      </w:r>
      <w:r w:rsidR="00D871DF">
        <w:rPr>
          <w:noProof/>
        </w:rPr>
        <w:fldChar w:fldCharType="begin"/>
      </w:r>
      <w:r w:rsidR="00AC1C65">
        <w:rPr>
          <w:noProof/>
        </w:rPr>
        <w:instrText xml:space="preserve"> INCLUDEPICTURE "C:\\var\\folders\\75\\lmlzd0px43s8mlkh9s0ctvzh0000gn\\T\\com.microsoft.Word\\WebArchiveCopyPasteTempFiles\\logo-on-white.png" \* MERGEFORMAT \d </w:instrText>
      </w:r>
      <w:r w:rsidR="00D871DF">
        <w:rPr>
          <w:noProof/>
        </w:rPr>
        <w:fldChar w:fldCharType="separate"/>
      </w:r>
      <w:r w:rsidR="0028018D">
        <w:rPr>
          <w:noProof/>
        </w:rPr>
        <w:fldChar w:fldCharType="begin"/>
      </w:r>
      <w:r w:rsidR="00AC1C65">
        <w:rPr>
          <w:noProof/>
        </w:rPr>
        <w:instrText xml:space="preserve"> INCLUDEPICTURE "C:\\var\\folders\\75\\lmlzd0px43s8mlkh9s0ctvzh0000gn\\T\\com.microsoft.Word\\WebArchiveCopyPasteTempFiles\\logo-on-white.png" \* MERGEFORMAT \d </w:instrText>
      </w:r>
      <w:r w:rsidR="0028018D">
        <w:rPr>
          <w:noProof/>
        </w:rPr>
        <w:fldChar w:fldCharType="separate"/>
      </w:r>
      <w:r w:rsidR="00C155B2">
        <w:rPr>
          <w:noProof/>
        </w:rPr>
        <w:fldChar w:fldCharType="begin"/>
      </w:r>
      <w:r w:rsidR="00AC1C65">
        <w:rPr>
          <w:noProof/>
        </w:rPr>
        <w:instrText xml:space="preserve"> INCLUDEPICTURE "C:\\var\\folders\\75\\lmlzd0px43s8mlkh9s0ctvzh0000gn\\T\\com.microsoft.Word\\WebArchiveCopyPasteTempFiles\\logo-on-white.png" \* MERGEFORMAT \d </w:instrText>
      </w:r>
      <w:r w:rsidR="00C155B2">
        <w:rPr>
          <w:noProof/>
        </w:rPr>
        <w:fldChar w:fldCharType="separate"/>
      </w:r>
      <w:r w:rsidR="000D2CEE">
        <w:rPr>
          <w:noProof/>
        </w:rPr>
        <w:fldChar w:fldCharType="begin"/>
      </w:r>
      <w:r w:rsidR="00AC1C65">
        <w:rPr>
          <w:noProof/>
        </w:rPr>
        <w:instrText xml:space="preserve"> INCLUDEPICTURE "C:\\var\\folders\\75\\lmlzd0px43s8mlkh9s0ctvzh0000gn\\T\\com.microsoft.Word\\WebArchiveCopyPasteTempFiles\\logo-on-white.png" \* MERGEFORMAT \d </w:instrText>
      </w:r>
      <w:r w:rsidR="000D2CEE">
        <w:rPr>
          <w:noProof/>
        </w:rPr>
        <w:fldChar w:fldCharType="separate"/>
      </w:r>
      <w:r w:rsidR="00D103C5">
        <w:rPr>
          <w:noProof/>
        </w:rPr>
        <w:fldChar w:fldCharType="begin"/>
      </w:r>
      <w:r w:rsidR="00AC1C65">
        <w:rPr>
          <w:noProof/>
        </w:rPr>
        <w:instrText xml:space="preserve"> INCLUDEPICTURE "C:\\var\\folders\\75\\lmlzd0px43s8mlkh9s0ctvzh0000gn\\T\\com.microsoft.Word\\WebArchiveCopyPasteTempFiles\\logo-on-white.png" \* MERGEFORMAT \d </w:instrText>
      </w:r>
      <w:r w:rsidR="00D103C5">
        <w:rPr>
          <w:noProof/>
        </w:rPr>
        <w:fldChar w:fldCharType="separate"/>
      </w:r>
      <w:r w:rsidR="00644873">
        <w:rPr>
          <w:noProof/>
        </w:rPr>
        <w:fldChar w:fldCharType="begin"/>
      </w:r>
      <w:r w:rsidR="00AC1C65">
        <w:rPr>
          <w:noProof/>
        </w:rPr>
        <w:instrText xml:space="preserve"> INCLUDEPICTURE "C:\\var\\folders\\75\\lmlzd0px43s8mlkh9s0ctvzh0000gn\\T\\com.microsoft.Word\\WebArchiveCopyPasteTempFiles\\logo-on-white.png" \* MERGEFORMAT \d </w:instrText>
      </w:r>
      <w:r w:rsidR="00644873">
        <w:rPr>
          <w:noProof/>
        </w:rPr>
        <w:fldChar w:fldCharType="separate"/>
      </w:r>
      <w:r w:rsidR="008973CA">
        <w:rPr>
          <w:noProof/>
        </w:rPr>
        <w:fldChar w:fldCharType="begin"/>
      </w:r>
      <w:r w:rsidR="00AC1C65">
        <w:rPr>
          <w:noProof/>
        </w:rPr>
        <w:instrText xml:space="preserve"> INCLUDEPICTURE "C:\\var\\folders\\75\\lmlzd0px43s8mlkh9s0ctvzh0000gn\\T\\com.microsoft.Word\\WebArchiveCopyPasteTempFiles\\logo-on-white.png" \* MERGEFORMAT \d </w:instrText>
      </w:r>
      <w:r w:rsidR="008973CA">
        <w:rPr>
          <w:noProof/>
        </w:rPr>
        <w:fldChar w:fldCharType="separate"/>
      </w:r>
      <w:r w:rsidR="00FE48DF">
        <w:rPr>
          <w:noProof/>
        </w:rPr>
        <w:fldChar w:fldCharType="begin"/>
      </w:r>
      <w:r w:rsidR="00AC1C65">
        <w:rPr>
          <w:noProof/>
        </w:rPr>
        <w:instrText xml:space="preserve"> INCLUDEPICTURE "C:\\var\\folders\\75\\lmlzd0px43s8mlkh9s0ctvzh0000gn\\T\\com.microsoft.Word\\WebArchiveCopyPasteTempFiles\\logo-on-white.png" \* MERGEFORMAT \d </w:instrText>
      </w:r>
      <w:r w:rsidR="00FE48DF">
        <w:rPr>
          <w:noProof/>
        </w:rPr>
        <w:fldChar w:fldCharType="separate"/>
      </w:r>
      <w:r w:rsidR="001A5195">
        <w:rPr>
          <w:noProof/>
        </w:rPr>
        <w:fldChar w:fldCharType="begin"/>
      </w:r>
      <w:r w:rsidR="00AC1C65">
        <w:rPr>
          <w:noProof/>
        </w:rPr>
        <w:instrText xml:space="preserve"> INCLUDEPICTURE "C:\\var\\folders\\75\\lmlzd0px43s8mlkh9s0ctvzh0000gn\\T\\com.microsoft.Word\\WebArchiveCopyPasteTempFiles\\logo-on-white.png" \* MERGEFORMAT \d </w:instrText>
      </w:r>
      <w:r w:rsidR="001A5195">
        <w:rPr>
          <w:noProof/>
        </w:rPr>
        <w:fldChar w:fldCharType="separate"/>
      </w:r>
      <w:r w:rsidR="004C0013">
        <w:rPr>
          <w:noProof/>
        </w:rPr>
        <w:fldChar w:fldCharType="begin"/>
      </w:r>
      <w:r w:rsidR="00AC1C65">
        <w:rPr>
          <w:noProof/>
        </w:rPr>
        <w:instrText xml:space="preserve"> INCLUDEPICTURE "C:\\var\\folders\\75\\lmlzd0px43s8mlkh9s0ctvzh0000gn\\T\\com.microsoft.Word\\WebArchiveCopyPasteTempFiles\\logo-on-white.png" \* MERGEFORMAT \d </w:instrText>
      </w:r>
      <w:r w:rsidR="004C0013">
        <w:rPr>
          <w:noProof/>
        </w:rPr>
        <w:fldChar w:fldCharType="separate"/>
      </w:r>
      <w:r w:rsidR="007A2396">
        <w:rPr>
          <w:noProof/>
        </w:rPr>
        <w:fldChar w:fldCharType="begin"/>
      </w:r>
      <w:r w:rsidR="00AC1C65">
        <w:rPr>
          <w:noProof/>
        </w:rPr>
        <w:instrText xml:space="preserve"> INCLUDEPICTURE "C:\\var\\folders\\75\\lmlzd0px43s8mlkh9s0ctvzh0000gn\\T\\com.microsoft.Word\\WebArchiveCopyPasteTempFiles\\logo-on-white.png" \* MERGEFORMAT \d </w:instrText>
      </w:r>
      <w:r w:rsidR="007A2396">
        <w:rPr>
          <w:noProof/>
        </w:rPr>
        <w:fldChar w:fldCharType="separate"/>
      </w:r>
      <w:r w:rsidR="0068635E">
        <w:rPr>
          <w:noProof/>
        </w:rPr>
        <w:fldChar w:fldCharType="begin"/>
      </w:r>
      <w:r w:rsidR="00AC1C65">
        <w:rPr>
          <w:noProof/>
        </w:rPr>
        <w:instrText xml:space="preserve"> INCLUDEPICTURE "C:\\var\\folders\\75\\lmlzd0px43s8mlkh9s0ctvzh0000gn\\T\\com.microsoft.Word\\WebArchiveCopyPasteTempFiles\\logo-on-white.png" \* MERGEFORMAT \d </w:instrText>
      </w:r>
      <w:r w:rsidR="0068635E">
        <w:rPr>
          <w:noProof/>
        </w:rPr>
        <w:fldChar w:fldCharType="separate"/>
      </w:r>
      <w:r w:rsidR="001E18B7">
        <w:rPr>
          <w:noProof/>
        </w:rPr>
        <w:fldChar w:fldCharType="begin"/>
      </w:r>
      <w:r w:rsidR="00AC1C65">
        <w:rPr>
          <w:noProof/>
        </w:rPr>
        <w:instrText xml:space="preserve"> INCLUDEPICTURE "C:\\var\\folders\\75\\lmlzd0px43s8mlkh9s0ctvzh0000gn\\T\\com.microsoft.Word\\WebArchiveCopyPasteTempFiles\\logo-on-white.png" \* MERGEFORMAT \d </w:instrText>
      </w:r>
      <w:r w:rsidR="001E18B7">
        <w:rPr>
          <w:noProof/>
        </w:rPr>
        <w:fldChar w:fldCharType="separate"/>
      </w:r>
      <w:r w:rsidR="003E7D23">
        <w:rPr>
          <w:noProof/>
        </w:rPr>
        <w:fldChar w:fldCharType="begin"/>
      </w:r>
      <w:r w:rsidR="003E7D23">
        <w:rPr>
          <w:noProof/>
        </w:rPr>
        <w:instrText xml:space="preserve"> INCLUDEPICTURE  \d "\\\\var\\folders\\75\\lmlzd0px43s8mlkh9s0ctvzh0000gn\\T\\com.microsoft.Word\\WebArchiveCopyPasteTempFiles\\logo-on-white.png" \* MERGEFORMATINET </w:instrText>
      </w:r>
      <w:r w:rsidR="003E7D23">
        <w:rPr>
          <w:noProof/>
        </w:rPr>
        <w:fldChar w:fldCharType="separate"/>
      </w:r>
      <w:r w:rsidR="005E0036">
        <w:rPr>
          <w:noProof/>
        </w:rPr>
        <w:fldChar w:fldCharType="begin"/>
      </w:r>
      <w:r w:rsidR="005E0036">
        <w:rPr>
          <w:noProof/>
        </w:rPr>
        <w:instrText xml:space="preserve"> INCLUDEPICTURE  \d "file:///\\\\var\\folders\\75\\lmlzd0px43s8mlkh9s0ctvzh0000gn\\T\\com.microsoft.Word\\WebArchiveCopyPasteTempFiles\\logo-on-white.png" \* MERGEFORMATINET </w:instrText>
      </w:r>
      <w:r w:rsidR="005E0036">
        <w:rPr>
          <w:noProof/>
        </w:rPr>
        <w:fldChar w:fldCharType="separate"/>
      </w:r>
      <w:r w:rsidR="00461478">
        <w:rPr>
          <w:noProof/>
        </w:rPr>
        <w:fldChar w:fldCharType="begin"/>
      </w:r>
      <w:r w:rsidR="00461478">
        <w:rPr>
          <w:noProof/>
        </w:rPr>
        <w:instrText xml:space="preserve"> INCLUDEPICTURE  \d "\\\\var\\folders\\75\\lmlzd0px43s8mlkh9s0ctvzh0000gn\\T\\com.microsoft.Word\\WebArchiveCopyPasteTempFiles\\logo-on-white.png" \* MERGEFORMATINET </w:instrText>
      </w:r>
      <w:r w:rsidR="00461478">
        <w:rPr>
          <w:noProof/>
        </w:rPr>
        <w:fldChar w:fldCharType="separate"/>
      </w:r>
      <w:r w:rsidR="000245E7">
        <w:rPr>
          <w:noProof/>
        </w:rPr>
        <w:fldChar w:fldCharType="begin"/>
      </w:r>
      <w:r w:rsidR="000245E7">
        <w:rPr>
          <w:noProof/>
        </w:rPr>
        <w:instrText xml:space="preserve"> </w:instrText>
      </w:r>
      <w:r w:rsidR="000245E7">
        <w:rPr>
          <w:noProof/>
        </w:rPr>
        <w:instrText>INCLUDEPICTURE  \d "\\\\var\\folders\\75\\lmlzd0px43s8mlkh9s0ctvzh0000gn\\T\\com.microsoft.Word\\WebArchiveCopyPasteTempFiles\\logo-on-white.png" \* MERGEFORMATINET</w:instrText>
      </w:r>
      <w:r w:rsidR="000245E7">
        <w:rPr>
          <w:noProof/>
        </w:rPr>
        <w:instrText xml:space="preserve"> </w:instrText>
      </w:r>
      <w:r w:rsidR="000245E7">
        <w:rPr>
          <w:noProof/>
        </w:rPr>
        <w:fldChar w:fldCharType="separate"/>
      </w:r>
      <w:r w:rsidR="000245E7">
        <w:rPr>
          <w:noProof/>
        </w:rPr>
        <w:pict w14:anchorId="2EF0D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11"/>
          </v:shape>
        </w:pict>
      </w:r>
      <w:r w:rsidR="000245E7">
        <w:rPr>
          <w:noProof/>
        </w:rPr>
        <w:fldChar w:fldCharType="end"/>
      </w:r>
      <w:r w:rsidR="00461478">
        <w:rPr>
          <w:noProof/>
        </w:rPr>
        <w:fldChar w:fldCharType="end"/>
      </w:r>
      <w:r w:rsidR="005E0036">
        <w:rPr>
          <w:noProof/>
        </w:rPr>
        <w:fldChar w:fldCharType="end"/>
      </w:r>
      <w:r w:rsidR="003E7D23">
        <w:rPr>
          <w:noProof/>
        </w:rPr>
        <w:fldChar w:fldCharType="end"/>
      </w:r>
      <w:r w:rsidR="001E18B7">
        <w:rPr>
          <w:noProof/>
        </w:rPr>
        <w:fldChar w:fldCharType="end"/>
      </w:r>
      <w:r w:rsidR="0068635E">
        <w:rPr>
          <w:noProof/>
        </w:rPr>
        <w:fldChar w:fldCharType="end"/>
      </w:r>
      <w:r w:rsidR="007A2396">
        <w:rPr>
          <w:noProof/>
        </w:rPr>
        <w:fldChar w:fldCharType="end"/>
      </w:r>
      <w:r w:rsidR="004C0013">
        <w:rPr>
          <w:noProof/>
        </w:rPr>
        <w:fldChar w:fldCharType="end"/>
      </w:r>
      <w:r w:rsidR="001A5195">
        <w:rPr>
          <w:noProof/>
        </w:rPr>
        <w:fldChar w:fldCharType="end"/>
      </w:r>
      <w:r w:rsidR="00FE48DF">
        <w:rPr>
          <w:noProof/>
        </w:rPr>
        <w:fldChar w:fldCharType="end"/>
      </w:r>
      <w:r w:rsidR="008973CA">
        <w:rPr>
          <w:noProof/>
        </w:rPr>
        <w:fldChar w:fldCharType="end"/>
      </w:r>
      <w:r w:rsidR="00644873">
        <w:rPr>
          <w:noProof/>
        </w:rPr>
        <w:fldChar w:fldCharType="end"/>
      </w:r>
      <w:r w:rsidR="00D103C5">
        <w:rPr>
          <w:noProof/>
        </w:rPr>
        <w:fldChar w:fldCharType="end"/>
      </w:r>
      <w:r w:rsidR="000D2CEE">
        <w:rPr>
          <w:noProof/>
        </w:rPr>
        <w:fldChar w:fldCharType="end"/>
      </w:r>
      <w:r w:rsidR="00C155B2">
        <w:rPr>
          <w:noProof/>
        </w:rPr>
        <w:fldChar w:fldCharType="end"/>
      </w:r>
      <w:r w:rsidR="0028018D">
        <w:rPr>
          <w:noProof/>
        </w:rPr>
        <w:fldChar w:fldCharType="end"/>
      </w:r>
      <w:r w:rsidR="00D871DF">
        <w:rPr>
          <w:noProof/>
        </w:rPr>
        <w:fldChar w:fldCharType="end"/>
      </w:r>
      <w:r w:rsidR="00332C8E">
        <w:rPr>
          <w:noProof/>
        </w:rPr>
        <w:fldChar w:fldCharType="end"/>
      </w:r>
      <w:r w:rsidR="00084AD9">
        <w:rPr>
          <w:noProof/>
        </w:rPr>
        <w:fldChar w:fldCharType="end"/>
      </w:r>
      <w:r w:rsidR="004C0FA4">
        <w:rPr>
          <w:noProof/>
        </w:rPr>
        <w:fldChar w:fldCharType="end"/>
      </w:r>
      <w:r w:rsidR="00194B3B">
        <w:rPr>
          <w:noProof/>
        </w:rPr>
        <w:fldChar w:fldCharType="end"/>
      </w:r>
      <w:r w:rsidR="000B663C">
        <w:rPr>
          <w:noProof/>
        </w:rPr>
        <w:fldChar w:fldCharType="end"/>
      </w:r>
      <w:r w:rsidR="00280CD0">
        <w:fldChar w:fldCharType="end"/>
      </w:r>
      <w:r w:rsidR="00A35C0D">
        <w:fldChar w:fldCharType="end"/>
      </w:r>
      <w:r w:rsidR="00D660F8">
        <w:fldChar w:fldCharType="end"/>
      </w:r>
      <w:r w:rsidR="006B68AA">
        <w:fldChar w:fldCharType="end"/>
      </w:r>
      <w:r w:rsidR="00F84FC3">
        <w:fldChar w:fldCharType="end"/>
      </w:r>
      <w:r>
        <w:fldChar w:fldCharType="end"/>
      </w:r>
    </w:p>
    <w:p w14:paraId="7CC418D6" w14:textId="77777777" w:rsidR="00792764" w:rsidRPr="00CD1556" w:rsidRDefault="00792764" w:rsidP="00DE092F">
      <w:pPr>
        <w:pStyle w:val="BodyText"/>
        <w:ind w:left="120"/>
        <w:rPr>
          <w:rFonts w:ascii="Tahoma" w:hAnsi="Tahoma" w:cs="Tahoma"/>
          <w:szCs w:val="24"/>
          <w:lang w:val="en-GB"/>
        </w:rPr>
      </w:pPr>
    </w:p>
    <w:p w14:paraId="09F9B651" w14:textId="77777777" w:rsidR="00792764" w:rsidRPr="00CD1556" w:rsidRDefault="00792764" w:rsidP="00DE092F">
      <w:pPr>
        <w:pStyle w:val="BodyText"/>
        <w:ind w:left="120"/>
        <w:rPr>
          <w:rFonts w:ascii="Tahoma" w:hAnsi="Tahoma" w:cs="Tahoma"/>
          <w:szCs w:val="24"/>
          <w:lang w:val="en-GB"/>
        </w:rPr>
      </w:pPr>
    </w:p>
    <w:p w14:paraId="4BD3FC8B" w14:textId="77777777" w:rsidR="00792764" w:rsidRPr="00CD1556" w:rsidRDefault="00792764" w:rsidP="00DE092F">
      <w:pPr>
        <w:pStyle w:val="BodyText"/>
        <w:ind w:left="120"/>
        <w:rPr>
          <w:rFonts w:ascii="Tahoma" w:hAnsi="Tahoma" w:cs="Tahoma"/>
          <w:szCs w:val="24"/>
          <w:lang w:val="en-GB"/>
        </w:rPr>
      </w:pPr>
    </w:p>
    <w:p w14:paraId="1E8C4667" w14:textId="77777777" w:rsidR="00792764" w:rsidRPr="00CD1556" w:rsidRDefault="00792764" w:rsidP="00DE092F">
      <w:pPr>
        <w:pStyle w:val="BodyText"/>
        <w:ind w:left="120"/>
        <w:rPr>
          <w:rFonts w:ascii="Tahoma" w:hAnsi="Tahoma" w:cs="Tahoma"/>
          <w:szCs w:val="24"/>
          <w:lang w:val="en-GB"/>
        </w:rPr>
      </w:pPr>
    </w:p>
    <w:p w14:paraId="06759219" w14:textId="77777777" w:rsidR="00792764" w:rsidRPr="00CD1556" w:rsidRDefault="00792764" w:rsidP="00DE092F">
      <w:pPr>
        <w:pStyle w:val="BodyText"/>
        <w:ind w:left="120"/>
        <w:rPr>
          <w:rFonts w:ascii="Tahoma" w:hAnsi="Tahoma" w:cs="Tahoma"/>
          <w:szCs w:val="24"/>
          <w:lang w:val="en-GB"/>
        </w:rPr>
      </w:pPr>
    </w:p>
    <w:p w14:paraId="677270CB" w14:textId="77777777" w:rsidR="00792764" w:rsidRPr="00CD1556" w:rsidRDefault="00792764" w:rsidP="00DE092F">
      <w:pPr>
        <w:pStyle w:val="BodyText"/>
        <w:ind w:left="120"/>
        <w:rPr>
          <w:rFonts w:ascii="Tahoma" w:hAnsi="Tahoma" w:cs="Tahoma"/>
          <w:szCs w:val="24"/>
          <w:lang w:val="en-GB"/>
        </w:rPr>
      </w:pPr>
    </w:p>
    <w:p w14:paraId="2C5DFFED" w14:textId="77777777" w:rsidR="00792764" w:rsidRPr="00CD1556" w:rsidRDefault="00792764" w:rsidP="00DE092F">
      <w:pPr>
        <w:pStyle w:val="BodyText"/>
        <w:ind w:left="120"/>
        <w:rPr>
          <w:rFonts w:ascii="Tahoma" w:hAnsi="Tahoma" w:cs="Tahoma"/>
          <w:szCs w:val="24"/>
          <w:lang w:val="en-GB"/>
        </w:rPr>
      </w:pPr>
    </w:p>
    <w:p w14:paraId="2D2FFB52" w14:textId="77777777" w:rsidR="00792764" w:rsidRPr="00CD1556" w:rsidRDefault="00792764" w:rsidP="00DE092F">
      <w:pPr>
        <w:pStyle w:val="BodyText"/>
        <w:spacing w:before="11"/>
        <w:rPr>
          <w:rFonts w:ascii="Tahoma" w:hAnsi="Tahoma" w:cs="Tahoma"/>
          <w:szCs w:val="24"/>
          <w:lang w:val="en-GB"/>
        </w:rPr>
      </w:pPr>
    </w:p>
    <w:p w14:paraId="24C93290" w14:textId="77777777" w:rsidR="00792764" w:rsidRPr="00CD1556" w:rsidRDefault="00792764" w:rsidP="00DE092F">
      <w:pPr>
        <w:rPr>
          <w:b/>
          <w:bCs/>
          <w:szCs w:val="24"/>
          <w:lang w:val="en-GB"/>
        </w:rPr>
      </w:pPr>
    </w:p>
    <w:p w14:paraId="55A57383" w14:textId="77777777" w:rsidR="00792764" w:rsidRPr="00CD1556" w:rsidRDefault="00792764" w:rsidP="00DE092F">
      <w:pPr>
        <w:rPr>
          <w:b/>
          <w:bCs/>
          <w:szCs w:val="24"/>
          <w:lang w:val="en-GB"/>
        </w:rPr>
      </w:pPr>
    </w:p>
    <w:p w14:paraId="474D4114" w14:textId="77777777" w:rsidR="00792764" w:rsidRPr="00CD1556" w:rsidRDefault="00792764" w:rsidP="00DE092F">
      <w:pPr>
        <w:jc w:val="center"/>
        <w:rPr>
          <w:b/>
          <w:bCs/>
          <w:sz w:val="52"/>
          <w:szCs w:val="52"/>
          <w:lang w:val="en-GB"/>
        </w:rPr>
      </w:pPr>
    </w:p>
    <w:p w14:paraId="222611E1" w14:textId="77777777" w:rsidR="003E0F1E" w:rsidRDefault="003E0F1E" w:rsidP="00DE092F">
      <w:pPr>
        <w:jc w:val="center"/>
        <w:rPr>
          <w:b/>
          <w:bCs/>
          <w:sz w:val="52"/>
          <w:szCs w:val="52"/>
          <w:highlight w:val="yellow"/>
          <w:lang w:val="en-GB"/>
        </w:rPr>
      </w:pPr>
    </w:p>
    <w:p w14:paraId="79C689F5" w14:textId="7263C7D2" w:rsidR="00792764" w:rsidRPr="00532F1E" w:rsidRDefault="009D4198" w:rsidP="00DE092F">
      <w:pPr>
        <w:jc w:val="center"/>
        <w:rPr>
          <w:b/>
          <w:bCs/>
          <w:color w:val="FFFFFF" w:themeColor="background1"/>
          <w:sz w:val="52"/>
          <w:szCs w:val="52"/>
          <w:lang w:val="en-GB"/>
        </w:rPr>
      </w:pPr>
      <w:r w:rsidRPr="00532F1E">
        <w:rPr>
          <w:b/>
          <w:bCs/>
          <w:color w:val="FFFFFF" w:themeColor="background1"/>
          <w:sz w:val="52"/>
          <w:szCs w:val="52"/>
          <w:lang w:val="en-GB"/>
        </w:rPr>
        <w:t>Venture Learning</w:t>
      </w:r>
    </w:p>
    <w:p w14:paraId="752F697B" w14:textId="77777777" w:rsidR="008A57E2" w:rsidRPr="00532F1E" w:rsidRDefault="009D4198" w:rsidP="009D4198">
      <w:pPr>
        <w:jc w:val="center"/>
        <w:rPr>
          <w:b/>
          <w:bCs/>
          <w:color w:val="FFFFFF" w:themeColor="background1"/>
          <w:sz w:val="52"/>
          <w:szCs w:val="52"/>
          <w:lang w:val="en-GB"/>
        </w:rPr>
      </w:pPr>
      <w:r w:rsidRPr="00532F1E">
        <w:rPr>
          <w:b/>
          <w:bCs/>
          <w:color w:val="FFFFFF" w:themeColor="background1"/>
          <w:sz w:val="52"/>
          <w:szCs w:val="52"/>
          <w:lang w:val="en-GB"/>
        </w:rPr>
        <w:t xml:space="preserve">Site Specific </w:t>
      </w:r>
    </w:p>
    <w:p w14:paraId="50A77935" w14:textId="05C3EBA0" w:rsidR="00792764" w:rsidRPr="00532F1E" w:rsidRDefault="008A57E2" w:rsidP="009D4198">
      <w:pPr>
        <w:jc w:val="center"/>
        <w:rPr>
          <w:b/>
          <w:bCs/>
          <w:color w:val="FFFFFF" w:themeColor="background1"/>
          <w:sz w:val="52"/>
          <w:szCs w:val="52"/>
          <w:lang w:val="en-GB"/>
        </w:rPr>
      </w:pPr>
      <w:r w:rsidRPr="00532F1E">
        <w:rPr>
          <w:b/>
          <w:bCs/>
          <w:color w:val="FFFFFF" w:themeColor="background1"/>
          <w:sz w:val="52"/>
          <w:szCs w:val="52"/>
          <w:lang w:val="en-GB"/>
        </w:rPr>
        <w:t xml:space="preserve">Safeguarding &amp; </w:t>
      </w:r>
      <w:r w:rsidR="00ED28A5" w:rsidRPr="00532F1E">
        <w:rPr>
          <w:b/>
          <w:bCs/>
          <w:color w:val="FFFFFF" w:themeColor="background1"/>
          <w:sz w:val="52"/>
          <w:szCs w:val="52"/>
          <w:lang w:val="en-GB"/>
        </w:rPr>
        <w:t>Child Protection Policy</w:t>
      </w:r>
      <w:r w:rsidR="00532F1E" w:rsidRPr="00532F1E">
        <w:rPr>
          <w:rFonts w:ascii="Arial" w:hAnsi="Arial" w:cs="Arial"/>
          <w:noProof/>
          <w:color w:val="FFFFFF" w:themeColor="background1"/>
        </w:rPr>
        <w:drawing>
          <wp:anchor distT="0" distB="0" distL="114300" distR="114300" simplePos="0" relativeHeight="251660303" behindDoc="1" locked="1" layoutInCell="1" allowOverlap="1" wp14:anchorId="48330D6D" wp14:editId="0AA6748C">
            <wp:simplePos x="0" y="0"/>
            <wp:positionH relativeFrom="page">
              <wp:align>right</wp:align>
            </wp:positionH>
            <wp:positionV relativeFrom="page">
              <wp:align>top</wp:align>
            </wp:positionV>
            <wp:extent cx="7912735" cy="10691495"/>
            <wp:effectExtent l="0" t="0" r="0" b="0"/>
            <wp:wrapNone/>
            <wp:docPr id="25" name="Picture 2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12735" cy="10691495"/>
                    </a:xfrm>
                    <a:prstGeom prst="rect">
                      <a:avLst/>
                    </a:prstGeom>
                  </pic:spPr>
                </pic:pic>
              </a:graphicData>
            </a:graphic>
            <wp14:sizeRelH relativeFrom="margin">
              <wp14:pctWidth>0</wp14:pctWidth>
            </wp14:sizeRelH>
            <wp14:sizeRelV relativeFrom="margin">
              <wp14:pctHeight>0</wp14:pctHeight>
            </wp14:sizeRelV>
          </wp:anchor>
        </w:drawing>
      </w:r>
    </w:p>
    <w:p w14:paraId="43E1D42C" w14:textId="36ED903D" w:rsidR="00792764" w:rsidRPr="00532F1E" w:rsidRDefault="00ED28A5" w:rsidP="00DE092F">
      <w:pPr>
        <w:spacing w:before="216"/>
        <w:ind w:left="131" w:right="128"/>
        <w:jc w:val="center"/>
        <w:rPr>
          <w:color w:val="FFFFFF" w:themeColor="background1"/>
          <w:sz w:val="52"/>
          <w:szCs w:val="52"/>
          <w:lang w:val="en-GB"/>
        </w:rPr>
      </w:pPr>
      <w:r w:rsidRPr="00532F1E">
        <w:rPr>
          <w:color w:val="FFFFFF" w:themeColor="background1"/>
          <w:sz w:val="52"/>
          <w:szCs w:val="52"/>
          <w:lang w:val="en-GB"/>
        </w:rPr>
        <w:t>2021/22</w:t>
      </w:r>
    </w:p>
    <w:p w14:paraId="3FA897AF" w14:textId="77777777" w:rsidR="003E0F1E" w:rsidRPr="00CD1556" w:rsidRDefault="003E0F1E" w:rsidP="00DE092F">
      <w:pPr>
        <w:spacing w:before="216"/>
        <w:ind w:left="131" w:right="128"/>
        <w:jc w:val="center"/>
        <w:rPr>
          <w:sz w:val="52"/>
          <w:szCs w:val="52"/>
          <w:lang w:val="en-GB"/>
        </w:rPr>
      </w:pPr>
    </w:p>
    <w:p w14:paraId="499587BB" w14:textId="77777777" w:rsidR="00792764" w:rsidRPr="00CD1556" w:rsidRDefault="00792764" w:rsidP="00DE092F">
      <w:pPr>
        <w:spacing w:before="216"/>
        <w:ind w:right="128"/>
        <w:rPr>
          <w:szCs w:val="24"/>
          <w:lang w:val="en-GB"/>
        </w:rPr>
      </w:pPr>
    </w:p>
    <w:tbl>
      <w:tblPr>
        <w:tblStyle w:val="TableGrid"/>
        <w:tblW w:w="8939" w:type="dxa"/>
        <w:tblInd w:w="106" w:type="dxa"/>
        <w:tblLook w:val="04A0" w:firstRow="1" w:lastRow="0" w:firstColumn="1" w:lastColumn="0" w:noHBand="0" w:noVBand="1"/>
      </w:tblPr>
      <w:tblGrid>
        <w:gridCol w:w="2278"/>
        <w:gridCol w:w="6661"/>
      </w:tblGrid>
      <w:tr w:rsidR="00CB33B8" w14:paraId="1F4D412F" w14:textId="77777777" w:rsidTr="00336101">
        <w:trPr>
          <w:trHeight w:val="306"/>
        </w:trPr>
        <w:tc>
          <w:tcPr>
            <w:tcW w:w="2278" w:type="dxa"/>
            <w:shd w:val="clear" w:color="auto" w:fill="BFBFBF" w:themeFill="background1" w:themeFillShade="BF"/>
          </w:tcPr>
          <w:p w14:paraId="0884F26B" w14:textId="77777777" w:rsidR="00792764" w:rsidRPr="00CD1556" w:rsidRDefault="00ED28A5" w:rsidP="00DE092F">
            <w:pPr>
              <w:pStyle w:val="BodyText"/>
              <w:spacing w:before="224"/>
              <w:rPr>
                <w:rFonts w:ascii="Tahoma" w:hAnsi="Tahoma" w:cs="Tahoma"/>
                <w:sz w:val="24"/>
                <w:szCs w:val="24"/>
                <w:lang w:val="en-GB"/>
              </w:rPr>
            </w:pPr>
            <w:r w:rsidRPr="00CD1556">
              <w:rPr>
                <w:rFonts w:ascii="Tahoma" w:hAnsi="Tahoma" w:cs="Tahoma"/>
                <w:sz w:val="24"/>
                <w:szCs w:val="24"/>
                <w:lang w:val="en-GB"/>
              </w:rPr>
              <w:t>Author</w:t>
            </w:r>
          </w:p>
        </w:tc>
        <w:tc>
          <w:tcPr>
            <w:tcW w:w="6661" w:type="dxa"/>
          </w:tcPr>
          <w:p w14:paraId="6F54B268" w14:textId="1B67DBC9" w:rsidR="00792764" w:rsidRPr="00532F1E" w:rsidRDefault="008A57E2" w:rsidP="00DE092F">
            <w:pPr>
              <w:pStyle w:val="BodyText"/>
              <w:spacing w:before="224"/>
              <w:rPr>
                <w:rFonts w:ascii="Tahoma" w:hAnsi="Tahoma" w:cs="Tahoma"/>
                <w:color w:val="FFFFFF" w:themeColor="background1"/>
                <w:sz w:val="24"/>
                <w:szCs w:val="24"/>
                <w:lang w:val="en-GB"/>
              </w:rPr>
            </w:pPr>
            <w:r w:rsidRPr="00532F1E">
              <w:rPr>
                <w:rFonts w:ascii="Tahoma" w:hAnsi="Tahoma" w:cs="Tahoma"/>
                <w:color w:val="FFFFFF" w:themeColor="background1"/>
                <w:sz w:val="24"/>
                <w:szCs w:val="24"/>
                <w:lang w:val="en-GB"/>
              </w:rPr>
              <w:t>Rhys Griffiths / Rich Hill</w:t>
            </w:r>
          </w:p>
        </w:tc>
      </w:tr>
      <w:tr w:rsidR="00CB33B8" w14:paraId="7C6BC8CE" w14:textId="77777777" w:rsidTr="00336101">
        <w:trPr>
          <w:trHeight w:val="297"/>
        </w:trPr>
        <w:tc>
          <w:tcPr>
            <w:tcW w:w="2278" w:type="dxa"/>
            <w:shd w:val="clear" w:color="auto" w:fill="BFBFBF" w:themeFill="background1" w:themeFillShade="BF"/>
          </w:tcPr>
          <w:p w14:paraId="71CA7639" w14:textId="77777777" w:rsidR="00792764" w:rsidRPr="00CD1556" w:rsidRDefault="00ED28A5" w:rsidP="00DE092F">
            <w:pPr>
              <w:pStyle w:val="BodyText"/>
              <w:spacing w:before="224"/>
              <w:rPr>
                <w:rFonts w:ascii="Tahoma" w:hAnsi="Tahoma" w:cs="Tahoma"/>
                <w:sz w:val="24"/>
                <w:szCs w:val="24"/>
                <w:lang w:val="en-GB"/>
              </w:rPr>
            </w:pPr>
            <w:r w:rsidRPr="00CD1556">
              <w:rPr>
                <w:rFonts w:ascii="Tahoma" w:hAnsi="Tahoma" w:cs="Tahoma"/>
                <w:sz w:val="24"/>
                <w:szCs w:val="24"/>
                <w:lang w:val="en-GB"/>
              </w:rPr>
              <w:t>Headteacher</w:t>
            </w:r>
          </w:p>
        </w:tc>
        <w:tc>
          <w:tcPr>
            <w:tcW w:w="6661" w:type="dxa"/>
          </w:tcPr>
          <w:p w14:paraId="7F2653DA" w14:textId="3F11AF76" w:rsidR="00792764" w:rsidRPr="00532F1E" w:rsidRDefault="008A57E2" w:rsidP="00DE092F">
            <w:pPr>
              <w:pStyle w:val="BodyText"/>
              <w:spacing w:before="224"/>
              <w:rPr>
                <w:rFonts w:ascii="Tahoma" w:hAnsi="Tahoma" w:cs="Tahoma"/>
                <w:color w:val="FFFFFF" w:themeColor="background1"/>
                <w:sz w:val="24"/>
                <w:szCs w:val="24"/>
                <w:lang w:val="en-GB"/>
              </w:rPr>
            </w:pPr>
            <w:r w:rsidRPr="00532F1E">
              <w:rPr>
                <w:rFonts w:ascii="Tahoma" w:hAnsi="Tahoma" w:cs="Tahoma"/>
                <w:color w:val="FFFFFF" w:themeColor="background1"/>
                <w:sz w:val="24"/>
                <w:szCs w:val="24"/>
                <w:lang w:val="en-GB"/>
              </w:rPr>
              <w:t>Rhys Griffiths</w:t>
            </w:r>
          </w:p>
        </w:tc>
      </w:tr>
      <w:tr w:rsidR="00CB33B8" w14:paraId="25822E5E" w14:textId="77777777" w:rsidTr="00336101">
        <w:trPr>
          <w:trHeight w:val="306"/>
        </w:trPr>
        <w:tc>
          <w:tcPr>
            <w:tcW w:w="2278" w:type="dxa"/>
            <w:shd w:val="clear" w:color="auto" w:fill="BFBFBF" w:themeFill="background1" w:themeFillShade="BF"/>
          </w:tcPr>
          <w:p w14:paraId="46E928FC" w14:textId="77777777" w:rsidR="00792764" w:rsidRPr="00CD1556" w:rsidRDefault="00ED28A5" w:rsidP="00DE092F">
            <w:pPr>
              <w:pStyle w:val="BodyText"/>
              <w:spacing w:before="224"/>
              <w:rPr>
                <w:rFonts w:ascii="Tahoma" w:hAnsi="Tahoma" w:cs="Tahoma"/>
                <w:sz w:val="24"/>
                <w:szCs w:val="24"/>
                <w:lang w:val="en-GB"/>
              </w:rPr>
            </w:pPr>
            <w:r w:rsidRPr="00CD1556">
              <w:rPr>
                <w:rFonts w:ascii="Tahoma" w:hAnsi="Tahoma" w:cs="Tahoma"/>
                <w:sz w:val="24"/>
                <w:szCs w:val="24"/>
                <w:lang w:val="en-GB"/>
              </w:rPr>
              <w:t>Publication date</w:t>
            </w:r>
          </w:p>
        </w:tc>
        <w:tc>
          <w:tcPr>
            <w:tcW w:w="6661" w:type="dxa"/>
          </w:tcPr>
          <w:p w14:paraId="79D618CB" w14:textId="6EC465AC" w:rsidR="00792764" w:rsidRPr="00532F1E" w:rsidRDefault="008A57E2" w:rsidP="00DE092F">
            <w:pPr>
              <w:pStyle w:val="BodyText"/>
              <w:spacing w:before="224"/>
              <w:rPr>
                <w:rFonts w:ascii="Tahoma" w:hAnsi="Tahoma" w:cs="Tahoma"/>
                <w:color w:val="FFFFFF" w:themeColor="background1"/>
                <w:sz w:val="24"/>
                <w:szCs w:val="24"/>
                <w:lang w:val="en-GB"/>
              </w:rPr>
            </w:pPr>
            <w:r w:rsidRPr="00532F1E">
              <w:rPr>
                <w:rFonts w:ascii="Tahoma" w:hAnsi="Tahoma" w:cs="Tahoma"/>
                <w:color w:val="FFFFFF" w:themeColor="background1"/>
                <w:sz w:val="24"/>
                <w:szCs w:val="24"/>
                <w:lang w:val="en-GB"/>
              </w:rPr>
              <w:t>September 2021</w:t>
            </w:r>
          </w:p>
        </w:tc>
      </w:tr>
      <w:tr w:rsidR="00CB33B8" w14:paraId="6A13274F" w14:textId="77777777" w:rsidTr="00336101">
        <w:trPr>
          <w:trHeight w:val="297"/>
        </w:trPr>
        <w:tc>
          <w:tcPr>
            <w:tcW w:w="2278" w:type="dxa"/>
            <w:shd w:val="clear" w:color="auto" w:fill="BFBFBF" w:themeFill="background1" w:themeFillShade="BF"/>
          </w:tcPr>
          <w:p w14:paraId="0E398120" w14:textId="77777777" w:rsidR="00792764" w:rsidRPr="00CD1556" w:rsidRDefault="00ED28A5" w:rsidP="00DE092F">
            <w:pPr>
              <w:pStyle w:val="BodyText"/>
              <w:spacing w:before="224"/>
              <w:rPr>
                <w:rFonts w:ascii="Tahoma" w:hAnsi="Tahoma" w:cs="Tahoma"/>
                <w:sz w:val="24"/>
                <w:szCs w:val="24"/>
                <w:lang w:val="en-GB"/>
              </w:rPr>
            </w:pPr>
            <w:r w:rsidRPr="00CD1556">
              <w:rPr>
                <w:rFonts w:ascii="Tahoma" w:hAnsi="Tahoma" w:cs="Tahoma"/>
                <w:sz w:val="24"/>
                <w:szCs w:val="24"/>
                <w:lang w:val="en-GB"/>
              </w:rPr>
              <w:t>Review date</w:t>
            </w:r>
          </w:p>
        </w:tc>
        <w:tc>
          <w:tcPr>
            <w:tcW w:w="6661" w:type="dxa"/>
          </w:tcPr>
          <w:p w14:paraId="4F1B6C36" w14:textId="36433379" w:rsidR="00792764" w:rsidRPr="00532F1E" w:rsidRDefault="00ED28A5" w:rsidP="00DE092F">
            <w:pPr>
              <w:pStyle w:val="BodyText"/>
              <w:spacing w:before="224"/>
              <w:rPr>
                <w:rFonts w:ascii="Tahoma" w:hAnsi="Tahoma" w:cs="Tahoma"/>
                <w:color w:val="FFFFFF" w:themeColor="background1"/>
                <w:sz w:val="24"/>
                <w:szCs w:val="24"/>
                <w:lang w:val="en-GB"/>
              </w:rPr>
            </w:pPr>
            <w:r w:rsidRPr="00532F1E">
              <w:rPr>
                <w:rFonts w:ascii="Tahoma" w:hAnsi="Tahoma" w:cs="Tahoma"/>
                <w:color w:val="FFFFFF" w:themeColor="background1"/>
                <w:sz w:val="24"/>
                <w:szCs w:val="24"/>
                <w:lang w:val="en-GB"/>
              </w:rPr>
              <w:t>1</w:t>
            </w:r>
            <w:r w:rsidRPr="00532F1E">
              <w:rPr>
                <w:rFonts w:ascii="Tahoma" w:hAnsi="Tahoma" w:cs="Tahoma"/>
                <w:color w:val="FFFFFF" w:themeColor="background1"/>
                <w:sz w:val="24"/>
                <w:szCs w:val="24"/>
                <w:vertAlign w:val="superscript"/>
                <w:lang w:val="en-GB"/>
              </w:rPr>
              <w:t>st</w:t>
            </w:r>
            <w:r w:rsidRPr="00532F1E">
              <w:rPr>
                <w:rFonts w:ascii="Tahoma" w:hAnsi="Tahoma" w:cs="Tahoma"/>
                <w:color w:val="FFFFFF" w:themeColor="background1"/>
                <w:sz w:val="24"/>
                <w:szCs w:val="24"/>
                <w:lang w:val="en-GB"/>
              </w:rPr>
              <w:t xml:space="preserve"> </w:t>
            </w:r>
            <w:r w:rsidR="008A57E2" w:rsidRPr="00532F1E">
              <w:rPr>
                <w:rFonts w:ascii="Tahoma" w:hAnsi="Tahoma" w:cs="Tahoma"/>
                <w:color w:val="FFFFFF" w:themeColor="background1"/>
                <w:sz w:val="24"/>
                <w:szCs w:val="24"/>
                <w:lang w:val="en-GB"/>
              </w:rPr>
              <w:t>September</w:t>
            </w:r>
            <w:r w:rsidRPr="00532F1E">
              <w:rPr>
                <w:rFonts w:ascii="Tahoma" w:hAnsi="Tahoma" w:cs="Tahoma"/>
                <w:color w:val="FFFFFF" w:themeColor="background1"/>
                <w:sz w:val="24"/>
                <w:szCs w:val="24"/>
                <w:lang w:val="en-GB"/>
              </w:rPr>
              <w:t xml:space="preserve"> 2022</w:t>
            </w:r>
          </w:p>
        </w:tc>
      </w:tr>
    </w:tbl>
    <w:p w14:paraId="781069BC" w14:textId="41CFF8AE" w:rsidR="00792764" w:rsidRPr="00CD1556" w:rsidRDefault="00792764" w:rsidP="00DE092F">
      <w:pPr>
        <w:widowControl/>
        <w:autoSpaceDE/>
        <w:autoSpaceDN/>
        <w:rPr>
          <w:rFonts w:eastAsia="Maiandra GD"/>
          <w:b/>
          <w:szCs w:val="24"/>
          <w:lang w:val="en-GB"/>
        </w:rPr>
      </w:pPr>
    </w:p>
    <w:p w14:paraId="48BC7CFE" w14:textId="77777777" w:rsidR="00066AC1" w:rsidRDefault="00066AC1" w:rsidP="00DE092F">
      <w:pPr>
        <w:rPr>
          <w:b/>
          <w:szCs w:val="24"/>
          <w:lang w:val="en-GB"/>
        </w:rPr>
      </w:pPr>
    </w:p>
    <w:p w14:paraId="7E89F1E1" w14:textId="7122379D" w:rsidR="00792764" w:rsidRPr="00CD1556" w:rsidRDefault="00ED28A5" w:rsidP="00DE092F">
      <w:pPr>
        <w:rPr>
          <w:b/>
          <w:szCs w:val="24"/>
          <w:lang w:val="en-GB"/>
        </w:rPr>
      </w:pPr>
      <w:r w:rsidRPr="00CD1556">
        <w:rPr>
          <w:b/>
          <w:szCs w:val="24"/>
          <w:lang w:val="en-GB"/>
        </w:rPr>
        <w:lastRenderedPageBreak/>
        <w:t>Table of Contents</w:t>
      </w:r>
    </w:p>
    <w:p w14:paraId="3FF05CDF" w14:textId="176F7130" w:rsidR="00DE092F" w:rsidRPr="004D752F" w:rsidRDefault="00DE092F" w:rsidP="00DE092F">
      <w:pPr>
        <w:widowControl/>
        <w:autoSpaceDE/>
        <w:autoSpaceDN/>
        <w:rPr>
          <w:szCs w:val="24"/>
          <w:lang w:val="en-GB"/>
        </w:rPr>
      </w:pPr>
    </w:p>
    <w:sdt>
      <w:sdtPr>
        <w:rPr>
          <w:rFonts w:ascii="Tahoma" w:eastAsia="Tahoma" w:hAnsi="Tahoma" w:cs="Tahoma"/>
          <w:b w:val="0"/>
          <w:bCs w:val="0"/>
          <w:color w:val="auto"/>
          <w:sz w:val="24"/>
          <w:szCs w:val="22"/>
          <w:lang w:bidi="en-US"/>
        </w:rPr>
        <w:id w:val="-998965326"/>
        <w:docPartObj>
          <w:docPartGallery w:val="Table of Contents"/>
          <w:docPartUnique/>
        </w:docPartObj>
      </w:sdtPr>
      <w:sdtEndPr>
        <w:rPr>
          <w:noProof/>
          <w:szCs w:val="24"/>
        </w:rPr>
      </w:sdtEndPr>
      <w:sdtContent>
        <w:p w14:paraId="4DE49759" w14:textId="5011FF3E" w:rsidR="00B547BA" w:rsidRDefault="00B547BA">
          <w:pPr>
            <w:pStyle w:val="TOCHeading"/>
          </w:pPr>
        </w:p>
        <w:p w14:paraId="2FA680A0" w14:textId="071F20C8" w:rsidR="00B547BA" w:rsidRPr="00B547BA" w:rsidRDefault="00B547BA" w:rsidP="00B547BA">
          <w:pPr>
            <w:pStyle w:val="TOC1"/>
            <w:rPr>
              <w:rFonts w:eastAsiaTheme="minorEastAsia"/>
              <w:caps/>
              <w:lang w:val="en-GB" w:eastAsia="en-GB" w:bidi="ar-SA"/>
            </w:rPr>
          </w:pPr>
          <w:r w:rsidRPr="00B547BA">
            <w:rPr>
              <w:noProof w:val="0"/>
            </w:rPr>
            <w:fldChar w:fldCharType="begin"/>
          </w:r>
          <w:r w:rsidRPr="00B547BA">
            <w:instrText xml:space="preserve"> TOC \o "1-3" \h \z \u </w:instrText>
          </w:r>
          <w:r w:rsidRPr="00B547BA">
            <w:rPr>
              <w:noProof w:val="0"/>
            </w:rPr>
            <w:fldChar w:fldCharType="separate"/>
          </w:r>
          <w:hyperlink w:anchor="_Toc80044801" w:history="1">
            <w:r w:rsidRPr="00B547BA">
              <w:rPr>
                <w:rStyle w:val="Hyperlink"/>
              </w:rPr>
              <w:t>Terminology</w:t>
            </w:r>
            <w:r w:rsidRPr="00B547BA">
              <w:rPr>
                <w:webHidden/>
              </w:rPr>
              <w:tab/>
            </w:r>
            <w:r w:rsidR="009A4F46">
              <w:rPr>
                <w:webHidden/>
              </w:rPr>
              <w:t>5</w:t>
            </w:r>
          </w:hyperlink>
        </w:p>
        <w:p w14:paraId="21A14488" w14:textId="5733AE44" w:rsidR="00B547BA" w:rsidRPr="00B547BA" w:rsidRDefault="000245E7" w:rsidP="00B547BA">
          <w:pPr>
            <w:pStyle w:val="TOC1"/>
            <w:rPr>
              <w:rFonts w:eastAsiaTheme="minorEastAsia"/>
              <w:caps/>
              <w:lang w:val="en-GB" w:eastAsia="en-GB" w:bidi="ar-SA"/>
            </w:rPr>
          </w:pPr>
          <w:hyperlink w:anchor="_Toc80044802" w:history="1">
            <w:r w:rsidR="00B547BA" w:rsidRPr="00B547BA">
              <w:rPr>
                <w:rStyle w:val="Hyperlink"/>
              </w:rPr>
              <w:t>1.</w:t>
            </w:r>
            <w:r w:rsidR="00B547BA" w:rsidRPr="00B547BA">
              <w:rPr>
                <w:rFonts w:eastAsiaTheme="minorEastAsia"/>
                <w:caps/>
                <w:lang w:val="en-GB" w:eastAsia="en-GB" w:bidi="ar-SA"/>
              </w:rPr>
              <w:tab/>
            </w:r>
            <w:r w:rsidR="00B547BA" w:rsidRPr="00B547BA">
              <w:rPr>
                <w:rStyle w:val="Hyperlink"/>
              </w:rPr>
              <w:t>Policy statement</w:t>
            </w:r>
            <w:r w:rsidR="00B547BA" w:rsidRPr="00B547BA">
              <w:rPr>
                <w:webHidden/>
              </w:rPr>
              <w:tab/>
            </w:r>
            <w:r w:rsidR="009A4F46">
              <w:rPr>
                <w:webHidden/>
              </w:rPr>
              <w:t>7</w:t>
            </w:r>
          </w:hyperlink>
        </w:p>
        <w:p w14:paraId="42CED70B" w14:textId="4F987F92" w:rsidR="00B547BA" w:rsidRPr="00B547BA" w:rsidRDefault="000245E7" w:rsidP="00B547BA">
          <w:pPr>
            <w:pStyle w:val="TOC1"/>
            <w:rPr>
              <w:rFonts w:eastAsiaTheme="minorEastAsia"/>
              <w:caps/>
              <w:lang w:val="en-GB" w:eastAsia="en-GB" w:bidi="ar-SA"/>
            </w:rPr>
          </w:pPr>
          <w:hyperlink w:anchor="_Toc80044803" w:history="1">
            <w:r w:rsidR="00B547BA" w:rsidRPr="00B547BA">
              <w:rPr>
                <w:rStyle w:val="Hyperlink"/>
              </w:rPr>
              <w:t>2.</w:t>
            </w:r>
            <w:r w:rsidR="00B547BA" w:rsidRPr="00B547BA">
              <w:rPr>
                <w:rFonts w:eastAsiaTheme="minorEastAsia"/>
                <w:caps/>
                <w:lang w:val="en-GB" w:eastAsia="en-GB" w:bidi="ar-SA"/>
              </w:rPr>
              <w:tab/>
            </w:r>
            <w:r w:rsidR="00B547BA" w:rsidRPr="00B547BA">
              <w:rPr>
                <w:rStyle w:val="Hyperlink"/>
              </w:rPr>
              <w:t>Key Staff and Contacts</w:t>
            </w:r>
            <w:r w:rsidR="00B547BA" w:rsidRPr="00B547BA">
              <w:rPr>
                <w:webHidden/>
              </w:rPr>
              <w:tab/>
            </w:r>
            <w:r w:rsidR="009A4F46">
              <w:rPr>
                <w:webHidden/>
              </w:rPr>
              <w:t>8</w:t>
            </w:r>
          </w:hyperlink>
        </w:p>
        <w:p w14:paraId="141C9F55" w14:textId="76D7F086" w:rsidR="00B547BA" w:rsidRPr="00B547BA" w:rsidRDefault="000245E7" w:rsidP="00B547BA">
          <w:pPr>
            <w:pStyle w:val="TOC1"/>
            <w:rPr>
              <w:rFonts w:eastAsiaTheme="minorEastAsia"/>
              <w:caps/>
              <w:lang w:val="en-GB" w:eastAsia="en-GB" w:bidi="ar-SA"/>
            </w:rPr>
          </w:pPr>
          <w:hyperlink w:anchor="_Toc80044804" w:history="1">
            <w:r w:rsidR="00B547BA" w:rsidRPr="00B547BA">
              <w:rPr>
                <w:rStyle w:val="Hyperlink"/>
              </w:rPr>
              <w:t>3.</w:t>
            </w:r>
            <w:r w:rsidR="00B547BA" w:rsidRPr="00B547BA">
              <w:rPr>
                <w:rFonts w:eastAsiaTheme="minorEastAsia"/>
                <w:caps/>
                <w:lang w:val="en-GB" w:eastAsia="en-GB" w:bidi="ar-SA"/>
              </w:rPr>
              <w:tab/>
            </w:r>
            <w:r w:rsidR="00B547BA" w:rsidRPr="00B547BA">
              <w:rPr>
                <w:rStyle w:val="Hyperlink"/>
              </w:rPr>
              <w:t>Staff roles</w:t>
            </w:r>
            <w:r w:rsidR="00B547BA" w:rsidRPr="00B547BA">
              <w:rPr>
                <w:webHidden/>
              </w:rPr>
              <w:tab/>
            </w:r>
            <w:r w:rsidR="009A4F46">
              <w:rPr>
                <w:webHidden/>
              </w:rPr>
              <w:t>9</w:t>
            </w:r>
          </w:hyperlink>
        </w:p>
        <w:p w14:paraId="29194DA8" w14:textId="05006063"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05" w:history="1">
            <w:r w:rsidR="00B547BA" w:rsidRPr="00B547BA">
              <w:rPr>
                <w:rStyle w:val="Hyperlink"/>
                <w:rFonts w:ascii="Tahoma" w:hAnsi="Tahoma" w:cs="Tahoma"/>
                <w:b w:val="0"/>
                <w:bCs w:val="0"/>
                <w:noProof/>
                <w:sz w:val="24"/>
                <w:szCs w:val="24"/>
                <w:lang w:val="en-GB"/>
              </w:rPr>
              <w:t>3.1</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All staff</w:t>
            </w:r>
            <w:r w:rsidR="00B547BA" w:rsidRPr="00B547BA">
              <w:rPr>
                <w:rFonts w:ascii="Tahoma" w:hAnsi="Tahoma" w:cs="Tahoma"/>
                <w:b w:val="0"/>
                <w:bCs w:val="0"/>
                <w:noProof/>
                <w:webHidden/>
                <w:sz w:val="24"/>
                <w:szCs w:val="24"/>
              </w:rPr>
              <w:tab/>
            </w:r>
            <w:r w:rsidR="0042611C">
              <w:rPr>
                <w:rFonts w:ascii="Tahoma" w:hAnsi="Tahoma" w:cs="Tahoma"/>
                <w:b w:val="0"/>
                <w:bCs w:val="0"/>
                <w:noProof/>
                <w:webHidden/>
                <w:sz w:val="24"/>
                <w:szCs w:val="24"/>
              </w:rPr>
              <w:t>9</w:t>
            </w:r>
          </w:hyperlink>
        </w:p>
        <w:p w14:paraId="4AC4EE56" w14:textId="5D835286"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06" w:history="1">
            <w:r w:rsidR="00B547BA" w:rsidRPr="00B547BA">
              <w:rPr>
                <w:rStyle w:val="Hyperlink"/>
                <w:rFonts w:ascii="Tahoma" w:hAnsi="Tahoma" w:cs="Tahoma"/>
                <w:b w:val="0"/>
                <w:bCs w:val="0"/>
                <w:noProof/>
                <w:sz w:val="24"/>
                <w:szCs w:val="24"/>
                <w:lang w:val="en-GB"/>
              </w:rPr>
              <w:t>3.2</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Designated Safeguarding Lead (DSL)</w:t>
            </w:r>
            <w:r w:rsidR="00B547BA" w:rsidRPr="00B547BA">
              <w:rPr>
                <w:rFonts w:ascii="Tahoma" w:hAnsi="Tahoma" w:cs="Tahoma"/>
                <w:b w:val="0"/>
                <w:bCs w:val="0"/>
                <w:noProof/>
                <w:webHidden/>
                <w:sz w:val="24"/>
                <w:szCs w:val="24"/>
              </w:rPr>
              <w:tab/>
            </w:r>
            <w:r w:rsidR="00825203">
              <w:rPr>
                <w:rFonts w:ascii="Tahoma" w:hAnsi="Tahoma" w:cs="Tahoma"/>
                <w:b w:val="0"/>
                <w:bCs w:val="0"/>
                <w:noProof/>
                <w:webHidden/>
                <w:sz w:val="24"/>
                <w:szCs w:val="24"/>
              </w:rPr>
              <w:t>9</w:t>
            </w:r>
          </w:hyperlink>
        </w:p>
        <w:p w14:paraId="716D4B8C" w14:textId="54C17D07" w:rsidR="00B547BA" w:rsidRPr="00B547BA" w:rsidRDefault="000245E7" w:rsidP="007A1006">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07" w:history="1">
            <w:r w:rsidR="00B547BA" w:rsidRPr="00B547BA">
              <w:rPr>
                <w:rStyle w:val="Hyperlink"/>
                <w:rFonts w:ascii="Tahoma" w:hAnsi="Tahoma" w:cs="Tahoma"/>
                <w:b w:val="0"/>
                <w:bCs w:val="0"/>
                <w:noProof/>
                <w:sz w:val="24"/>
                <w:szCs w:val="24"/>
                <w:lang w:val="en-GB"/>
              </w:rPr>
              <w:t>3.3</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Deputy Designated Safeguarding Lead (Deputy DSL)</w:t>
            </w:r>
            <w:r w:rsidR="00B547BA" w:rsidRPr="00B547BA">
              <w:rPr>
                <w:rFonts w:ascii="Tahoma" w:hAnsi="Tahoma" w:cs="Tahoma"/>
                <w:b w:val="0"/>
                <w:bCs w:val="0"/>
                <w:noProof/>
                <w:webHidden/>
                <w:sz w:val="24"/>
                <w:szCs w:val="24"/>
              </w:rPr>
              <w:tab/>
            </w:r>
            <w:r w:rsidR="00D95E62">
              <w:rPr>
                <w:rFonts w:ascii="Tahoma" w:hAnsi="Tahoma" w:cs="Tahoma"/>
                <w:b w:val="0"/>
                <w:bCs w:val="0"/>
                <w:noProof/>
                <w:webHidden/>
                <w:sz w:val="24"/>
                <w:szCs w:val="24"/>
              </w:rPr>
              <w:t>10</w:t>
            </w:r>
          </w:hyperlink>
        </w:p>
        <w:p w14:paraId="3279F05C" w14:textId="042ADA46" w:rsidR="00B547BA" w:rsidRPr="00B547BA" w:rsidRDefault="000245E7" w:rsidP="002F4436">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09" w:history="1">
            <w:r w:rsidR="00B547BA" w:rsidRPr="00B547BA">
              <w:rPr>
                <w:rStyle w:val="Hyperlink"/>
                <w:rFonts w:ascii="Tahoma" w:hAnsi="Tahoma" w:cs="Tahoma"/>
                <w:b w:val="0"/>
                <w:bCs w:val="0"/>
                <w:noProof/>
                <w:sz w:val="24"/>
                <w:szCs w:val="24"/>
                <w:lang w:val="en-GB"/>
              </w:rPr>
              <w:t>3.</w:t>
            </w:r>
            <w:r w:rsidR="007A1006">
              <w:rPr>
                <w:rStyle w:val="Hyperlink"/>
                <w:rFonts w:ascii="Tahoma" w:hAnsi="Tahoma" w:cs="Tahoma"/>
                <w:b w:val="0"/>
                <w:bCs w:val="0"/>
                <w:noProof/>
                <w:sz w:val="24"/>
                <w:szCs w:val="24"/>
                <w:lang w:val="en-GB"/>
              </w:rPr>
              <w:t>4</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The Headteacher</w:t>
            </w:r>
            <w:r w:rsidR="00B547BA" w:rsidRPr="00B547BA">
              <w:rPr>
                <w:rFonts w:ascii="Tahoma" w:hAnsi="Tahoma" w:cs="Tahoma"/>
                <w:b w:val="0"/>
                <w:bCs w:val="0"/>
                <w:noProof/>
                <w:webHidden/>
                <w:sz w:val="24"/>
                <w:szCs w:val="24"/>
              </w:rPr>
              <w:tab/>
            </w:r>
            <w:r w:rsidR="00B547BA" w:rsidRPr="00B547BA">
              <w:rPr>
                <w:rFonts w:ascii="Tahoma" w:hAnsi="Tahoma" w:cs="Tahoma"/>
                <w:b w:val="0"/>
                <w:bCs w:val="0"/>
                <w:noProof/>
                <w:webHidden/>
                <w:sz w:val="24"/>
                <w:szCs w:val="24"/>
              </w:rPr>
              <w:fldChar w:fldCharType="begin"/>
            </w:r>
            <w:r w:rsidR="00B547BA" w:rsidRPr="00B547BA">
              <w:rPr>
                <w:rFonts w:ascii="Tahoma" w:hAnsi="Tahoma" w:cs="Tahoma"/>
                <w:b w:val="0"/>
                <w:bCs w:val="0"/>
                <w:noProof/>
                <w:webHidden/>
                <w:sz w:val="24"/>
                <w:szCs w:val="24"/>
              </w:rPr>
              <w:instrText xml:space="preserve"> PAGEREF _Toc80044809 \h </w:instrText>
            </w:r>
            <w:r w:rsidR="00B547BA" w:rsidRPr="00B547BA">
              <w:rPr>
                <w:rFonts w:ascii="Tahoma" w:hAnsi="Tahoma" w:cs="Tahoma"/>
                <w:b w:val="0"/>
                <w:bCs w:val="0"/>
                <w:noProof/>
                <w:webHidden/>
                <w:sz w:val="24"/>
                <w:szCs w:val="24"/>
              </w:rPr>
            </w:r>
            <w:r w:rsidR="00B547BA" w:rsidRPr="00B547BA">
              <w:rPr>
                <w:rFonts w:ascii="Tahoma" w:hAnsi="Tahoma" w:cs="Tahoma"/>
                <w:b w:val="0"/>
                <w:bCs w:val="0"/>
                <w:noProof/>
                <w:webHidden/>
                <w:sz w:val="24"/>
                <w:szCs w:val="24"/>
              </w:rPr>
              <w:fldChar w:fldCharType="separate"/>
            </w:r>
            <w:r w:rsidR="00B547BA" w:rsidRPr="00B547BA">
              <w:rPr>
                <w:rFonts w:ascii="Tahoma" w:hAnsi="Tahoma" w:cs="Tahoma"/>
                <w:b w:val="0"/>
                <w:bCs w:val="0"/>
                <w:noProof/>
                <w:webHidden/>
                <w:sz w:val="24"/>
                <w:szCs w:val="24"/>
              </w:rPr>
              <w:t>10</w:t>
            </w:r>
            <w:r w:rsidR="00B547BA" w:rsidRPr="00B547BA">
              <w:rPr>
                <w:rFonts w:ascii="Tahoma" w:hAnsi="Tahoma" w:cs="Tahoma"/>
                <w:b w:val="0"/>
                <w:bCs w:val="0"/>
                <w:noProof/>
                <w:webHidden/>
                <w:sz w:val="24"/>
                <w:szCs w:val="24"/>
              </w:rPr>
              <w:fldChar w:fldCharType="end"/>
            </w:r>
          </w:hyperlink>
        </w:p>
        <w:p w14:paraId="0B06BC1D" w14:textId="42193215" w:rsidR="00B547BA" w:rsidRPr="00B547BA" w:rsidRDefault="000245E7" w:rsidP="00B547BA">
          <w:pPr>
            <w:pStyle w:val="TOC1"/>
            <w:rPr>
              <w:rFonts w:eastAsiaTheme="minorEastAsia"/>
              <w:caps/>
              <w:lang w:val="en-GB" w:eastAsia="en-GB" w:bidi="ar-SA"/>
            </w:rPr>
          </w:pPr>
          <w:hyperlink w:anchor="_Toc80044811" w:history="1">
            <w:r w:rsidR="00B547BA" w:rsidRPr="00B547BA">
              <w:rPr>
                <w:rStyle w:val="Hyperlink"/>
              </w:rPr>
              <w:t>4.</w:t>
            </w:r>
            <w:r w:rsidR="00B547BA" w:rsidRPr="00B547BA">
              <w:rPr>
                <w:rFonts w:eastAsiaTheme="minorEastAsia"/>
                <w:caps/>
                <w:lang w:val="en-GB" w:eastAsia="en-GB" w:bidi="ar-SA"/>
              </w:rPr>
              <w:tab/>
            </w:r>
            <w:r w:rsidR="00B547BA" w:rsidRPr="00B547BA">
              <w:rPr>
                <w:rStyle w:val="Hyperlink"/>
              </w:rPr>
              <w:t>Allegations against staff or volunteers</w:t>
            </w:r>
            <w:r w:rsidR="00B547BA" w:rsidRPr="00B547BA">
              <w:rPr>
                <w:webHidden/>
              </w:rPr>
              <w:tab/>
            </w:r>
            <w:r w:rsidR="00534A66">
              <w:rPr>
                <w:webHidden/>
              </w:rPr>
              <w:t>12</w:t>
            </w:r>
          </w:hyperlink>
        </w:p>
        <w:p w14:paraId="1C6B4AFA" w14:textId="2BF7F634"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12" w:history="1">
            <w:r w:rsidR="00B547BA" w:rsidRPr="00B547BA">
              <w:rPr>
                <w:rStyle w:val="Hyperlink"/>
                <w:rFonts w:ascii="Tahoma" w:hAnsi="Tahoma" w:cs="Tahoma"/>
                <w:b w:val="0"/>
                <w:bCs w:val="0"/>
                <w:noProof/>
                <w:sz w:val="24"/>
                <w:szCs w:val="24"/>
                <w:lang w:val="en-GB"/>
              </w:rPr>
              <w:t>4.1</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Allegations that meet the harm threshold for a referral to the Designated Officer (LADO)</w:t>
            </w:r>
            <w:r w:rsidR="00B547BA" w:rsidRPr="00B547BA">
              <w:rPr>
                <w:rFonts w:ascii="Tahoma" w:hAnsi="Tahoma" w:cs="Tahoma"/>
                <w:b w:val="0"/>
                <w:bCs w:val="0"/>
                <w:noProof/>
                <w:webHidden/>
                <w:sz w:val="24"/>
                <w:szCs w:val="24"/>
              </w:rPr>
              <w:tab/>
            </w:r>
            <w:r w:rsidR="00B547BA" w:rsidRPr="00B547BA">
              <w:rPr>
                <w:rFonts w:ascii="Tahoma" w:hAnsi="Tahoma" w:cs="Tahoma"/>
                <w:b w:val="0"/>
                <w:bCs w:val="0"/>
                <w:noProof/>
                <w:webHidden/>
                <w:sz w:val="24"/>
                <w:szCs w:val="24"/>
              </w:rPr>
              <w:fldChar w:fldCharType="begin"/>
            </w:r>
            <w:r w:rsidR="00B547BA" w:rsidRPr="00B547BA">
              <w:rPr>
                <w:rFonts w:ascii="Tahoma" w:hAnsi="Tahoma" w:cs="Tahoma"/>
                <w:b w:val="0"/>
                <w:bCs w:val="0"/>
                <w:noProof/>
                <w:webHidden/>
                <w:sz w:val="24"/>
                <w:szCs w:val="24"/>
              </w:rPr>
              <w:instrText xml:space="preserve"> PAGEREF _Toc80044812 \h </w:instrText>
            </w:r>
            <w:r w:rsidR="00B547BA" w:rsidRPr="00B547BA">
              <w:rPr>
                <w:rFonts w:ascii="Tahoma" w:hAnsi="Tahoma" w:cs="Tahoma"/>
                <w:b w:val="0"/>
                <w:bCs w:val="0"/>
                <w:noProof/>
                <w:webHidden/>
                <w:sz w:val="24"/>
                <w:szCs w:val="24"/>
              </w:rPr>
            </w:r>
            <w:r w:rsidR="00B547BA" w:rsidRPr="00B547BA">
              <w:rPr>
                <w:rFonts w:ascii="Tahoma" w:hAnsi="Tahoma" w:cs="Tahoma"/>
                <w:b w:val="0"/>
                <w:bCs w:val="0"/>
                <w:noProof/>
                <w:webHidden/>
                <w:sz w:val="24"/>
                <w:szCs w:val="24"/>
              </w:rPr>
              <w:fldChar w:fldCharType="separate"/>
            </w:r>
            <w:r w:rsidR="00B547BA" w:rsidRPr="00B547BA">
              <w:rPr>
                <w:rFonts w:ascii="Tahoma" w:hAnsi="Tahoma" w:cs="Tahoma"/>
                <w:b w:val="0"/>
                <w:bCs w:val="0"/>
                <w:noProof/>
                <w:webHidden/>
                <w:sz w:val="24"/>
                <w:szCs w:val="24"/>
              </w:rPr>
              <w:t>13</w:t>
            </w:r>
            <w:r w:rsidR="00B547BA" w:rsidRPr="00B547BA">
              <w:rPr>
                <w:rFonts w:ascii="Tahoma" w:hAnsi="Tahoma" w:cs="Tahoma"/>
                <w:b w:val="0"/>
                <w:bCs w:val="0"/>
                <w:noProof/>
                <w:webHidden/>
                <w:sz w:val="24"/>
                <w:szCs w:val="24"/>
              </w:rPr>
              <w:fldChar w:fldCharType="end"/>
            </w:r>
          </w:hyperlink>
        </w:p>
        <w:p w14:paraId="5B281343" w14:textId="3891E289"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13" w:history="1">
            <w:r w:rsidR="00B547BA" w:rsidRPr="00B547BA">
              <w:rPr>
                <w:rStyle w:val="Hyperlink"/>
                <w:rFonts w:ascii="Tahoma" w:hAnsi="Tahoma" w:cs="Tahoma"/>
                <w:b w:val="0"/>
                <w:bCs w:val="0"/>
                <w:noProof/>
                <w:sz w:val="24"/>
                <w:szCs w:val="24"/>
              </w:rPr>
              <w:t>4.2</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rPr>
              <w:t>Allegations/concerns that do not meet the harm threshold referred to for the purposes of this policy as 'low-level concerns’</w:t>
            </w:r>
            <w:r w:rsidR="00B547BA" w:rsidRPr="00B547BA">
              <w:rPr>
                <w:rFonts w:ascii="Tahoma" w:hAnsi="Tahoma" w:cs="Tahoma"/>
                <w:b w:val="0"/>
                <w:bCs w:val="0"/>
                <w:noProof/>
                <w:webHidden/>
                <w:sz w:val="24"/>
                <w:szCs w:val="24"/>
              </w:rPr>
              <w:tab/>
            </w:r>
            <w:r w:rsidR="00B547BA" w:rsidRPr="00B547BA">
              <w:rPr>
                <w:rFonts w:ascii="Tahoma" w:hAnsi="Tahoma" w:cs="Tahoma"/>
                <w:b w:val="0"/>
                <w:bCs w:val="0"/>
                <w:noProof/>
                <w:webHidden/>
                <w:sz w:val="24"/>
                <w:szCs w:val="24"/>
              </w:rPr>
              <w:fldChar w:fldCharType="begin"/>
            </w:r>
            <w:r w:rsidR="00B547BA" w:rsidRPr="00B547BA">
              <w:rPr>
                <w:rFonts w:ascii="Tahoma" w:hAnsi="Tahoma" w:cs="Tahoma"/>
                <w:b w:val="0"/>
                <w:bCs w:val="0"/>
                <w:noProof/>
                <w:webHidden/>
                <w:sz w:val="24"/>
                <w:szCs w:val="24"/>
              </w:rPr>
              <w:instrText xml:space="preserve"> PAGEREF _Toc80044813 \h </w:instrText>
            </w:r>
            <w:r w:rsidR="00B547BA" w:rsidRPr="00B547BA">
              <w:rPr>
                <w:rFonts w:ascii="Tahoma" w:hAnsi="Tahoma" w:cs="Tahoma"/>
                <w:b w:val="0"/>
                <w:bCs w:val="0"/>
                <w:noProof/>
                <w:webHidden/>
                <w:sz w:val="24"/>
                <w:szCs w:val="24"/>
              </w:rPr>
            </w:r>
            <w:r w:rsidR="00B547BA" w:rsidRPr="00B547BA">
              <w:rPr>
                <w:rFonts w:ascii="Tahoma" w:hAnsi="Tahoma" w:cs="Tahoma"/>
                <w:b w:val="0"/>
                <w:bCs w:val="0"/>
                <w:noProof/>
                <w:webHidden/>
                <w:sz w:val="24"/>
                <w:szCs w:val="24"/>
              </w:rPr>
              <w:fldChar w:fldCharType="separate"/>
            </w:r>
            <w:r w:rsidR="00B547BA" w:rsidRPr="00B547BA">
              <w:rPr>
                <w:rFonts w:ascii="Tahoma" w:hAnsi="Tahoma" w:cs="Tahoma"/>
                <w:b w:val="0"/>
                <w:bCs w:val="0"/>
                <w:noProof/>
                <w:webHidden/>
                <w:sz w:val="24"/>
                <w:szCs w:val="24"/>
              </w:rPr>
              <w:t>13</w:t>
            </w:r>
            <w:r w:rsidR="00B547BA" w:rsidRPr="00B547BA">
              <w:rPr>
                <w:rFonts w:ascii="Tahoma" w:hAnsi="Tahoma" w:cs="Tahoma"/>
                <w:b w:val="0"/>
                <w:bCs w:val="0"/>
                <w:noProof/>
                <w:webHidden/>
                <w:sz w:val="24"/>
                <w:szCs w:val="24"/>
              </w:rPr>
              <w:fldChar w:fldCharType="end"/>
            </w:r>
          </w:hyperlink>
        </w:p>
        <w:p w14:paraId="2B77E541" w14:textId="1566C8B5"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14" w:history="1">
            <w:r w:rsidR="00B547BA" w:rsidRPr="00B547BA">
              <w:rPr>
                <w:rStyle w:val="Hyperlink"/>
                <w:rFonts w:ascii="Tahoma" w:hAnsi="Tahoma" w:cs="Tahoma"/>
                <w:b w:val="0"/>
                <w:bCs w:val="0"/>
                <w:noProof/>
                <w:sz w:val="24"/>
                <w:szCs w:val="24"/>
                <w:lang w:val="en-GB"/>
              </w:rPr>
              <w:t>4.3</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Allegations or low-level concerns relating to the Headteacher</w:t>
            </w:r>
            <w:r w:rsidR="00B547BA" w:rsidRPr="00B547BA">
              <w:rPr>
                <w:rFonts w:ascii="Tahoma" w:hAnsi="Tahoma" w:cs="Tahoma"/>
                <w:b w:val="0"/>
                <w:bCs w:val="0"/>
                <w:noProof/>
                <w:webHidden/>
                <w:sz w:val="24"/>
                <w:szCs w:val="24"/>
              </w:rPr>
              <w:tab/>
            </w:r>
            <w:r w:rsidR="00B547BA" w:rsidRPr="00B547BA">
              <w:rPr>
                <w:rFonts w:ascii="Tahoma" w:hAnsi="Tahoma" w:cs="Tahoma"/>
                <w:b w:val="0"/>
                <w:bCs w:val="0"/>
                <w:noProof/>
                <w:webHidden/>
                <w:sz w:val="24"/>
                <w:szCs w:val="24"/>
              </w:rPr>
              <w:fldChar w:fldCharType="begin"/>
            </w:r>
            <w:r w:rsidR="00B547BA" w:rsidRPr="00B547BA">
              <w:rPr>
                <w:rFonts w:ascii="Tahoma" w:hAnsi="Tahoma" w:cs="Tahoma"/>
                <w:b w:val="0"/>
                <w:bCs w:val="0"/>
                <w:noProof/>
                <w:webHidden/>
                <w:sz w:val="24"/>
                <w:szCs w:val="24"/>
              </w:rPr>
              <w:instrText xml:space="preserve"> PAGEREF _Toc80044814 \h </w:instrText>
            </w:r>
            <w:r w:rsidR="00B547BA" w:rsidRPr="00B547BA">
              <w:rPr>
                <w:rFonts w:ascii="Tahoma" w:hAnsi="Tahoma" w:cs="Tahoma"/>
                <w:b w:val="0"/>
                <w:bCs w:val="0"/>
                <w:noProof/>
                <w:webHidden/>
                <w:sz w:val="24"/>
                <w:szCs w:val="24"/>
              </w:rPr>
            </w:r>
            <w:r w:rsidR="00B547BA" w:rsidRPr="00B547BA">
              <w:rPr>
                <w:rFonts w:ascii="Tahoma" w:hAnsi="Tahoma" w:cs="Tahoma"/>
                <w:b w:val="0"/>
                <w:bCs w:val="0"/>
                <w:noProof/>
                <w:webHidden/>
                <w:sz w:val="24"/>
                <w:szCs w:val="24"/>
              </w:rPr>
              <w:fldChar w:fldCharType="separate"/>
            </w:r>
            <w:r w:rsidR="00B547BA" w:rsidRPr="00B547BA">
              <w:rPr>
                <w:rFonts w:ascii="Tahoma" w:hAnsi="Tahoma" w:cs="Tahoma"/>
                <w:b w:val="0"/>
                <w:bCs w:val="0"/>
                <w:noProof/>
                <w:webHidden/>
                <w:sz w:val="24"/>
                <w:szCs w:val="24"/>
              </w:rPr>
              <w:t>14</w:t>
            </w:r>
            <w:r w:rsidR="00B547BA" w:rsidRPr="00B547BA">
              <w:rPr>
                <w:rFonts w:ascii="Tahoma" w:hAnsi="Tahoma" w:cs="Tahoma"/>
                <w:b w:val="0"/>
                <w:bCs w:val="0"/>
                <w:noProof/>
                <w:webHidden/>
                <w:sz w:val="24"/>
                <w:szCs w:val="24"/>
              </w:rPr>
              <w:fldChar w:fldCharType="end"/>
            </w:r>
          </w:hyperlink>
        </w:p>
        <w:p w14:paraId="31A2C861" w14:textId="3252F560" w:rsidR="00B547BA" w:rsidRPr="00B547BA" w:rsidRDefault="000245E7" w:rsidP="00B547BA">
          <w:pPr>
            <w:pStyle w:val="TOC1"/>
            <w:rPr>
              <w:rFonts w:eastAsiaTheme="minorEastAsia"/>
              <w:caps/>
              <w:lang w:val="en-GB" w:eastAsia="en-GB" w:bidi="ar-SA"/>
            </w:rPr>
          </w:pPr>
          <w:hyperlink w:anchor="_Toc80044815" w:history="1">
            <w:r w:rsidR="00B547BA" w:rsidRPr="00B547BA">
              <w:rPr>
                <w:rStyle w:val="Hyperlink"/>
              </w:rPr>
              <w:t>5.</w:t>
            </w:r>
            <w:r w:rsidR="00B547BA" w:rsidRPr="00B547BA">
              <w:rPr>
                <w:rFonts w:eastAsiaTheme="minorEastAsia"/>
                <w:caps/>
                <w:lang w:val="en-GB" w:eastAsia="en-GB" w:bidi="ar-SA"/>
              </w:rPr>
              <w:tab/>
            </w:r>
            <w:r w:rsidR="00B547BA" w:rsidRPr="00B547BA">
              <w:rPr>
                <w:rStyle w:val="Hyperlink"/>
              </w:rPr>
              <w:t>Staff Training</w:t>
            </w:r>
            <w:r w:rsidR="00B547BA" w:rsidRPr="00B547BA">
              <w:rPr>
                <w:webHidden/>
              </w:rPr>
              <w:tab/>
            </w:r>
            <w:r w:rsidR="00B547BA" w:rsidRPr="00B547BA">
              <w:rPr>
                <w:webHidden/>
              </w:rPr>
              <w:fldChar w:fldCharType="begin"/>
            </w:r>
            <w:r w:rsidR="00B547BA" w:rsidRPr="00B547BA">
              <w:rPr>
                <w:webHidden/>
              </w:rPr>
              <w:instrText xml:space="preserve"> PAGEREF _Toc80044815 \h </w:instrText>
            </w:r>
            <w:r w:rsidR="00B547BA" w:rsidRPr="00B547BA">
              <w:rPr>
                <w:webHidden/>
              </w:rPr>
            </w:r>
            <w:r w:rsidR="00B547BA" w:rsidRPr="00B547BA">
              <w:rPr>
                <w:webHidden/>
              </w:rPr>
              <w:fldChar w:fldCharType="separate"/>
            </w:r>
            <w:r w:rsidR="00B547BA" w:rsidRPr="00B547BA">
              <w:rPr>
                <w:webHidden/>
              </w:rPr>
              <w:t>14</w:t>
            </w:r>
            <w:r w:rsidR="00B547BA" w:rsidRPr="00B547BA">
              <w:rPr>
                <w:webHidden/>
              </w:rPr>
              <w:fldChar w:fldCharType="end"/>
            </w:r>
          </w:hyperlink>
        </w:p>
        <w:p w14:paraId="4CEDFBF1" w14:textId="57728DB0" w:rsidR="00B547BA" w:rsidRPr="00B547BA" w:rsidRDefault="000245E7" w:rsidP="00B547BA">
          <w:pPr>
            <w:pStyle w:val="TOC1"/>
            <w:rPr>
              <w:rFonts w:eastAsiaTheme="minorEastAsia"/>
              <w:caps/>
              <w:lang w:val="en-GB" w:eastAsia="en-GB" w:bidi="ar-SA"/>
            </w:rPr>
          </w:pPr>
          <w:hyperlink w:anchor="_Toc80044816" w:history="1">
            <w:r w:rsidR="00B547BA" w:rsidRPr="00B547BA">
              <w:rPr>
                <w:rStyle w:val="Hyperlink"/>
              </w:rPr>
              <w:t>6.</w:t>
            </w:r>
            <w:r w:rsidR="00B547BA" w:rsidRPr="00B547BA">
              <w:rPr>
                <w:rFonts w:eastAsiaTheme="minorEastAsia"/>
                <w:caps/>
                <w:lang w:val="en-GB" w:eastAsia="en-GB" w:bidi="ar-SA"/>
              </w:rPr>
              <w:tab/>
            </w:r>
            <w:r w:rsidR="00B547BA" w:rsidRPr="00B547BA">
              <w:rPr>
                <w:rStyle w:val="Hyperlink"/>
              </w:rPr>
              <w:t>Safer recruitment</w:t>
            </w:r>
            <w:r w:rsidR="00B547BA" w:rsidRPr="00B547BA">
              <w:rPr>
                <w:webHidden/>
              </w:rPr>
              <w:tab/>
            </w:r>
            <w:r w:rsidR="00B547BA" w:rsidRPr="00B547BA">
              <w:rPr>
                <w:webHidden/>
              </w:rPr>
              <w:fldChar w:fldCharType="begin"/>
            </w:r>
            <w:r w:rsidR="00B547BA" w:rsidRPr="00B547BA">
              <w:rPr>
                <w:webHidden/>
              </w:rPr>
              <w:instrText xml:space="preserve"> PAGEREF _Toc80044816 \h </w:instrText>
            </w:r>
            <w:r w:rsidR="00B547BA" w:rsidRPr="00B547BA">
              <w:rPr>
                <w:webHidden/>
              </w:rPr>
            </w:r>
            <w:r w:rsidR="00B547BA" w:rsidRPr="00B547BA">
              <w:rPr>
                <w:webHidden/>
              </w:rPr>
              <w:fldChar w:fldCharType="separate"/>
            </w:r>
            <w:r w:rsidR="00B547BA" w:rsidRPr="00B547BA">
              <w:rPr>
                <w:webHidden/>
              </w:rPr>
              <w:t>15</w:t>
            </w:r>
            <w:r w:rsidR="00B547BA" w:rsidRPr="00B547BA">
              <w:rPr>
                <w:webHidden/>
              </w:rPr>
              <w:fldChar w:fldCharType="end"/>
            </w:r>
          </w:hyperlink>
        </w:p>
        <w:p w14:paraId="60E72A0F" w14:textId="166029AB"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17" w:history="1">
            <w:r w:rsidR="00B547BA" w:rsidRPr="00B547BA">
              <w:rPr>
                <w:rStyle w:val="Hyperlink"/>
                <w:rFonts w:ascii="Tahoma" w:hAnsi="Tahoma" w:cs="Tahoma"/>
                <w:b w:val="0"/>
                <w:bCs w:val="0"/>
                <w:noProof/>
                <w:sz w:val="24"/>
                <w:szCs w:val="24"/>
                <w:lang w:val="en-GB"/>
              </w:rPr>
              <w:t>6.1</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Volunteers</w:t>
            </w:r>
            <w:r w:rsidR="00B547BA" w:rsidRPr="00B547BA">
              <w:rPr>
                <w:rFonts w:ascii="Tahoma" w:hAnsi="Tahoma" w:cs="Tahoma"/>
                <w:b w:val="0"/>
                <w:bCs w:val="0"/>
                <w:noProof/>
                <w:webHidden/>
                <w:sz w:val="24"/>
                <w:szCs w:val="24"/>
              </w:rPr>
              <w:tab/>
            </w:r>
            <w:r w:rsidR="00B547BA" w:rsidRPr="00B547BA">
              <w:rPr>
                <w:rFonts w:ascii="Tahoma" w:hAnsi="Tahoma" w:cs="Tahoma"/>
                <w:b w:val="0"/>
                <w:bCs w:val="0"/>
                <w:noProof/>
                <w:webHidden/>
                <w:sz w:val="24"/>
                <w:szCs w:val="24"/>
              </w:rPr>
              <w:fldChar w:fldCharType="begin"/>
            </w:r>
            <w:r w:rsidR="00B547BA" w:rsidRPr="00B547BA">
              <w:rPr>
                <w:rFonts w:ascii="Tahoma" w:hAnsi="Tahoma" w:cs="Tahoma"/>
                <w:b w:val="0"/>
                <w:bCs w:val="0"/>
                <w:noProof/>
                <w:webHidden/>
                <w:sz w:val="24"/>
                <w:szCs w:val="24"/>
              </w:rPr>
              <w:instrText xml:space="preserve"> PAGEREF _Toc80044817 \h </w:instrText>
            </w:r>
            <w:r w:rsidR="00B547BA" w:rsidRPr="00B547BA">
              <w:rPr>
                <w:rFonts w:ascii="Tahoma" w:hAnsi="Tahoma" w:cs="Tahoma"/>
                <w:b w:val="0"/>
                <w:bCs w:val="0"/>
                <w:noProof/>
                <w:webHidden/>
                <w:sz w:val="24"/>
                <w:szCs w:val="24"/>
              </w:rPr>
            </w:r>
            <w:r w:rsidR="00B547BA" w:rsidRPr="00B547BA">
              <w:rPr>
                <w:rFonts w:ascii="Tahoma" w:hAnsi="Tahoma" w:cs="Tahoma"/>
                <w:b w:val="0"/>
                <w:bCs w:val="0"/>
                <w:noProof/>
                <w:webHidden/>
                <w:sz w:val="24"/>
                <w:szCs w:val="24"/>
              </w:rPr>
              <w:fldChar w:fldCharType="separate"/>
            </w:r>
            <w:r w:rsidR="00B547BA" w:rsidRPr="00B547BA">
              <w:rPr>
                <w:rFonts w:ascii="Tahoma" w:hAnsi="Tahoma" w:cs="Tahoma"/>
                <w:b w:val="0"/>
                <w:bCs w:val="0"/>
                <w:noProof/>
                <w:webHidden/>
                <w:sz w:val="24"/>
                <w:szCs w:val="24"/>
              </w:rPr>
              <w:t>15</w:t>
            </w:r>
            <w:r w:rsidR="00B547BA" w:rsidRPr="00B547BA">
              <w:rPr>
                <w:rFonts w:ascii="Tahoma" w:hAnsi="Tahoma" w:cs="Tahoma"/>
                <w:b w:val="0"/>
                <w:bCs w:val="0"/>
                <w:noProof/>
                <w:webHidden/>
                <w:sz w:val="24"/>
                <w:szCs w:val="24"/>
              </w:rPr>
              <w:fldChar w:fldCharType="end"/>
            </w:r>
          </w:hyperlink>
        </w:p>
        <w:p w14:paraId="1F4575AA" w14:textId="1C074D97"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18" w:history="1">
            <w:r w:rsidR="00B547BA" w:rsidRPr="00B547BA">
              <w:rPr>
                <w:rStyle w:val="Hyperlink"/>
                <w:rFonts w:ascii="Tahoma" w:hAnsi="Tahoma" w:cs="Tahoma"/>
                <w:b w:val="0"/>
                <w:bCs w:val="0"/>
                <w:noProof/>
                <w:sz w:val="24"/>
                <w:szCs w:val="24"/>
                <w:lang w:val="en-GB"/>
              </w:rPr>
              <w:t>6.2</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Contractors</w:t>
            </w:r>
            <w:r w:rsidR="00B547BA" w:rsidRPr="00B547BA">
              <w:rPr>
                <w:rFonts w:ascii="Tahoma" w:hAnsi="Tahoma" w:cs="Tahoma"/>
                <w:b w:val="0"/>
                <w:bCs w:val="0"/>
                <w:noProof/>
                <w:webHidden/>
                <w:sz w:val="24"/>
                <w:szCs w:val="24"/>
              </w:rPr>
              <w:tab/>
            </w:r>
            <w:r w:rsidR="00B547BA" w:rsidRPr="00B547BA">
              <w:rPr>
                <w:rFonts w:ascii="Tahoma" w:hAnsi="Tahoma" w:cs="Tahoma"/>
                <w:b w:val="0"/>
                <w:bCs w:val="0"/>
                <w:noProof/>
                <w:webHidden/>
                <w:sz w:val="24"/>
                <w:szCs w:val="24"/>
              </w:rPr>
              <w:fldChar w:fldCharType="begin"/>
            </w:r>
            <w:r w:rsidR="00B547BA" w:rsidRPr="00B547BA">
              <w:rPr>
                <w:rFonts w:ascii="Tahoma" w:hAnsi="Tahoma" w:cs="Tahoma"/>
                <w:b w:val="0"/>
                <w:bCs w:val="0"/>
                <w:noProof/>
                <w:webHidden/>
                <w:sz w:val="24"/>
                <w:szCs w:val="24"/>
              </w:rPr>
              <w:instrText xml:space="preserve"> PAGEREF _Toc80044818 \h </w:instrText>
            </w:r>
            <w:r w:rsidR="00B547BA" w:rsidRPr="00B547BA">
              <w:rPr>
                <w:rFonts w:ascii="Tahoma" w:hAnsi="Tahoma" w:cs="Tahoma"/>
                <w:b w:val="0"/>
                <w:bCs w:val="0"/>
                <w:noProof/>
                <w:webHidden/>
                <w:sz w:val="24"/>
                <w:szCs w:val="24"/>
              </w:rPr>
            </w:r>
            <w:r w:rsidR="00B547BA" w:rsidRPr="00B547BA">
              <w:rPr>
                <w:rFonts w:ascii="Tahoma" w:hAnsi="Tahoma" w:cs="Tahoma"/>
                <w:b w:val="0"/>
                <w:bCs w:val="0"/>
                <w:noProof/>
                <w:webHidden/>
                <w:sz w:val="24"/>
                <w:szCs w:val="24"/>
              </w:rPr>
              <w:fldChar w:fldCharType="separate"/>
            </w:r>
            <w:r w:rsidR="00B547BA" w:rsidRPr="00B547BA">
              <w:rPr>
                <w:rFonts w:ascii="Tahoma" w:hAnsi="Tahoma" w:cs="Tahoma"/>
                <w:b w:val="0"/>
                <w:bCs w:val="0"/>
                <w:noProof/>
                <w:webHidden/>
                <w:sz w:val="24"/>
                <w:szCs w:val="24"/>
              </w:rPr>
              <w:t>15</w:t>
            </w:r>
            <w:r w:rsidR="00B547BA" w:rsidRPr="00B547BA">
              <w:rPr>
                <w:rFonts w:ascii="Tahoma" w:hAnsi="Tahoma" w:cs="Tahoma"/>
                <w:b w:val="0"/>
                <w:bCs w:val="0"/>
                <w:noProof/>
                <w:webHidden/>
                <w:sz w:val="24"/>
                <w:szCs w:val="24"/>
              </w:rPr>
              <w:fldChar w:fldCharType="end"/>
            </w:r>
          </w:hyperlink>
        </w:p>
        <w:p w14:paraId="46BFCA08" w14:textId="6C2FF696"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19" w:history="1">
            <w:r w:rsidR="00B547BA" w:rsidRPr="00B547BA">
              <w:rPr>
                <w:rStyle w:val="Hyperlink"/>
                <w:rFonts w:ascii="Tahoma" w:hAnsi="Tahoma" w:cs="Tahoma"/>
                <w:b w:val="0"/>
                <w:bCs w:val="0"/>
                <w:noProof/>
                <w:sz w:val="24"/>
                <w:szCs w:val="24"/>
                <w:lang w:val="en-GB"/>
              </w:rPr>
              <w:t>6.3</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Site security</w:t>
            </w:r>
            <w:r w:rsidR="00B547BA" w:rsidRPr="00B547BA">
              <w:rPr>
                <w:rFonts w:ascii="Tahoma" w:hAnsi="Tahoma" w:cs="Tahoma"/>
                <w:b w:val="0"/>
                <w:bCs w:val="0"/>
                <w:noProof/>
                <w:webHidden/>
                <w:sz w:val="24"/>
                <w:szCs w:val="24"/>
              </w:rPr>
              <w:tab/>
            </w:r>
            <w:r w:rsidR="00B547BA" w:rsidRPr="00B547BA">
              <w:rPr>
                <w:rFonts w:ascii="Tahoma" w:hAnsi="Tahoma" w:cs="Tahoma"/>
                <w:b w:val="0"/>
                <w:bCs w:val="0"/>
                <w:noProof/>
                <w:webHidden/>
                <w:sz w:val="24"/>
                <w:szCs w:val="24"/>
              </w:rPr>
              <w:fldChar w:fldCharType="begin"/>
            </w:r>
            <w:r w:rsidR="00B547BA" w:rsidRPr="00B547BA">
              <w:rPr>
                <w:rFonts w:ascii="Tahoma" w:hAnsi="Tahoma" w:cs="Tahoma"/>
                <w:b w:val="0"/>
                <w:bCs w:val="0"/>
                <w:noProof/>
                <w:webHidden/>
                <w:sz w:val="24"/>
                <w:szCs w:val="24"/>
              </w:rPr>
              <w:instrText xml:space="preserve"> PAGEREF _Toc80044819 \h </w:instrText>
            </w:r>
            <w:r w:rsidR="00B547BA" w:rsidRPr="00B547BA">
              <w:rPr>
                <w:rFonts w:ascii="Tahoma" w:hAnsi="Tahoma" w:cs="Tahoma"/>
                <w:b w:val="0"/>
                <w:bCs w:val="0"/>
                <w:noProof/>
                <w:webHidden/>
                <w:sz w:val="24"/>
                <w:szCs w:val="24"/>
              </w:rPr>
            </w:r>
            <w:r w:rsidR="00B547BA" w:rsidRPr="00B547BA">
              <w:rPr>
                <w:rFonts w:ascii="Tahoma" w:hAnsi="Tahoma" w:cs="Tahoma"/>
                <w:b w:val="0"/>
                <w:bCs w:val="0"/>
                <w:noProof/>
                <w:webHidden/>
                <w:sz w:val="24"/>
                <w:szCs w:val="24"/>
              </w:rPr>
              <w:fldChar w:fldCharType="separate"/>
            </w:r>
            <w:r w:rsidR="00B547BA" w:rsidRPr="00B547BA">
              <w:rPr>
                <w:rFonts w:ascii="Tahoma" w:hAnsi="Tahoma" w:cs="Tahoma"/>
                <w:b w:val="0"/>
                <w:bCs w:val="0"/>
                <w:noProof/>
                <w:webHidden/>
                <w:sz w:val="24"/>
                <w:szCs w:val="24"/>
              </w:rPr>
              <w:t>16</w:t>
            </w:r>
            <w:r w:rsidR="00B547BA" w:rsidRPr="00B547BA">
              <w:rPr>
                <w:rFonts w:ascii="Tahoma" w:hAnsi="Tahoma" w:cs="Tahoma"/>
                <w:b w:val="0"/>
                <w:bCs w:val="0"/>
                <w:noProof/>
                <w:webHidden/>
                <w:sz w:val="24"/>
                <w:szCs w:val="24"/>
              </w:rPr>
              <w:fldChar w:fldCharType="end"/>
            </w:r>
          </w:hyperlink>
        </w:p>
        <w:p w14:paraId="46B6757D" w14:textId="34F6E030"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20" w:history="1">
            <w:r w:rsidR="00B547BA" w:rsidRPr="00B547BA">
              <w:rPr>
                <w:rStyle w:val="Hyperlink"/>
                <w:rFonts w:ascii="Tahoma" w:hAnsi="Tahoma" w:cs="Tahoma"/>
                <w:b w:val="0"/>
                <w:bCs w:val="0"/>
                <w:noProof/>
                <w:sz w:val="24"/>
                <w:szCs w:val="24"/>
                <w:lang w:val="en-GB"/>
              </w:rPr>
              <w:t>6.4</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The ‘Single Central Record’</w:t>
            </w:r>
            <w:r w:rsidR="00B547BA" w:rsidRPr="00B547BA">
              <w:rPr>
                <w:rFonts w:ascii="Tahoma" w:hAnsi="Tahoma" w:cs="Tahoma"/>
                <w:b w:val="0"/>
                <w:bCs w:val="0"/>
                <w:noProof/>
                <w:webHidden/>
                <w:sz w:val="24"/>
                <w:szCs w:val="24"/>
              </w:rPr>
              <w:tab/>
            </w:r>
            <w:r w:rsidR="00B547BA" w:rsidRPr="00B547BA">
              <w:rPr>
                <w:rFonts w:ascii="Tahoma" w:hAnsi="Tahoma" w:cs="Tahoma"/>
                <w:b w:val="0"/>
                <w:bCs w:val="0"/>
                <w:noProof/>
                <w:webHidden/>
                <w:sz w:val="24"/>
                <w:szCs w:val="24"/>
              </w:rPr>
              <w:fldChar w:fldCharType="begin"/>
            </w:r>
            <w:r w:rsidR="00B547BA" w:rsidRPr="00B547BA">
              <w:rPr>
                <w:rFonts w:ascii="Tahoma" w:hAnsi="Tahoma" w:cs="Tahoma"/>
                <w:b w:val="0"/>
                <w:bCs w:val="0"/>
                <w:noProof/>
                <w:webHidden/>
                <w:sz w:val="24"/>
                <w:szCs w:val="24"/>
              </w:rPr>
              <w:instrText xml:space="preserve"> PAGEREF _Toc80044820 \h </w:instrText>
            </w:r>
            <w:r w:rsidR="00B547BA" w:rsidRPr="00B547BA">
              <w:rPr>
                <w:rFonts w:ascii="Tahoma" w:hAnsi="Tahoma" w:cs="Tahoma"/>
                <w:b w:val="0"/>
                <w:bCs w:val="0"/>
                <w:noProof/>
                <w:webHidden/>
                <w:sz w:val="24"/>
                <w:szCs w:val="24"/>
              </w:rPr>
            </w:r>
            <w:r w:rsidR="00B547BA" w:rsidRPr="00B547BA">
              <w:rPr>
                <w:rFonts w:ascii="Tahoma" w:hAnsi="Tahoma" w:cs="Tahoma"/>
                <w:b w:val="0"/>
                <w:bCs w:val="0"/>
                <w:noProof/>
                <w:webHidden/>
                <w:sz w:val="24"/>
                <w:szCs w:val="24"/>
              </w:rPr>
              <w:fldChar w:fldCharType="separate"/>
            </w:r>
            <w:r w:rsidR="00B547BA" w:rsidRPr="00B547BA">
              <w:rPr>
                <w:rFonts w:ascii="Tahoma" w:hAnsi="Tahoma" w:cs="Tahoma"/>
                <w:b w:val="0"/>
                <w:bCs w:val="0"/>
                <w:noProof/>
                <w:webHidden/>
                <w:sz w:val="24"/>
                <w:szCs w:val="24"/>
              </w:rPr>
              <w:t>16</w:t>
            </w:r>
            <w:r w:rsidR="00B547BA" w:rsidRPr="00B547BA">
              <w:rPr>
                <w:rFonts w:ascii="Tahoma" w:hAnsi="Tahoma" w:cs="Tahoma"/>
                <w:b w:val="0"/>
                <w:bCs w:val="0"/>
                <w:noProof/>
                <w:webHidden/>
                <w:sz w:val="24"/>
                <w:szCs w:val="24"/>
              </w:rPr>
              <w:fldChar w:fldCharType="end"/>
            </w:r>
          </w:hyperlink>
        </w:p>
        <w:p w14:paraId="60C61B6B" w14:textId="2A09A92C" w:rsidR="00B547BA" w:rsidRPr="00B547BA" w:rsidRDefault="000245E7" w:rsidP="00B547BA">
          <w:pPr>
            <w:pStyle w:val="TOC1"/>
            <w:rPr>
              <w:rFonts w:eastAsiaTheme="minorEastAsia"/>
              <w:caps/>
              <w:lang w:val="en-GB" w:eastAsia="en-GB" w:bidi="ar-SA"/>
            </w:rPr>
          </w:pPr>
          <w:hyperlink w:anchor="_Toc80044821" w:history="1">
            <w:r w:rsidR="00B547BA" w:rsidRPr="00B547BA">
              <w:rPr>
                <w:rStyle w:val="Hyperlink"/>
              </w:rPr>
              <w:t>7.</w:t>
            </w:r>
            <w:r w:rsidR="00B547BA" w:rsidRPr="00B547BA">
              <w:rPr>
                <w:rFonts w:eastAsiaTheme="minorEastAsia"/>
                <w:caps/>
                <w:lang w:val="en-GB" w:eastAsia="en-GB" w:bidi="ar-SA"/>
              </w:rPr>
              <w:tab/>
            </w:r>
            <w:r w:rsidR="00B547BA" w:rsidRPr="00B547BA">
              <w:rPr>
                <w:rStyle w:val="Hyperlink"/>
              </w:rPr>
              <w:t>Extended school and off-site arrangements</w:t>
            </w:r>
            <w:r w:rsidR="00B547BA" w:rsidRPr="00B547BA">
              <w:rPr>
                <w:webHidden/>
              </w:rPr>
              <w:tab/>
            </w:r>
            <w:r w:rsidR="00B547BA" w:rsidRPr="00B547BA">
              <w:rPr>
                <w:webHidden/>
              </w:rPr>
              <w:fldChar w:fldCharType="begin"/>
            </w:r>
            <w:r w:rsidR="00B547BA" w:rsidRPr="00B547BA">
              <w:rPr>
                <w:webHidden/>
              </w:rPr>
              <w:instrText xml:space="preserve"> PAGEREF _Toc80044821 \h </w:instrText>
            </w:r>
            <w:r w:rsidR="00B547BA" w:rsidRPr="00B547BA">
              <w:rPr>
                <w:webHidden/>
              </w:rPr>
            </w:r>
            <w:r w:rsidR="00B547BA" w:rsidRPr="00B547BA">
              <w:rPr>
                <w:webHidden/>
              </w:rPr>
              <w:fldChar w:fldCharType="separate"/>
            </w:r>
            <w:r w:rsidR="00B547BA" w:rsidRPr="00B547BA">
              <w:rPr>
                <w:webHidden/>
              </w:rPr>
              <w:t>16</w:t>
            </w:r>
            <w:r w:rsidR="00B547BA" w:rsidRPr="00B547BA">
              <w:rPr>
                <w:webHidden/>
              </w:rPr>
              <w:fldChar w:fldCharType="end"/>
            </w:r>
          </w:hyperlink>
        </w:p>
        <w:p w14:paraId="2B16BE00" w14:textId="20C14736"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22" w:history="1">
            <w:r w:rsidR="00B547BA" w:rsidRPr="00B547BA">
              <w:rPr>
                <w:rStyle w:val="Hyperlink"/>
                <w:rFonts w:ascii="Tahoma" w:hAnsi="Tahoma" w:cs="Tahoma"/>
                <w:b w:val="0"/>
                <w:bCs w:val="0"/>
                <w:noProof/>
                <w:sz w:val="24"/>
                <w:szCs w:val="24"/>
                <w:lang w:val="en-GB"/>
              </w:rPr>
              <w:t>7.1</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Alternative provision</w:t>
            </w:r>
            <w:r w:rsidR="00B547BA" w:rsidRPr="00B547BA">
              <w:rPr>
                <w:rFonts w:ascii="Tahoma" w:hAnsi="Tahoma" w:cs="Tahoma"/>
                <w:b w:val="0"/>
                <w:bCs w:val="0"/>
                <w:noProof/>
                <w:webHidden/>
                <w:sz w:val="24"/>
                <w:szCs w:val="24"/>
              </w:rPr>
              <w:tab/>
            </w:r>
            <w:r w:rsidR="00B547BA" w:rsidRPr="00B547BA">
              <w:rPr>
                <w:rFonts w:ascii="Tahoma" w:hAnsi="Tahoma" w:cs="Tahoma"/>
                <w:b w:val="0"/>
                <w:bCs w:val="0"/>
                <w:noProof/>
                <w:webHidden/>
                <w:sz w:val="24"/>
                <w:szCs w:val="24"/>
              </w:rPr>
              <w:fldChar w:fldCharType="begin"/>
            </w:r>
            <w:r w:rsidR="00B547BA" w:rsidRPr="00B547BA">
              <w:rPr>
                <w:rFonts w:ascii="Tahoma" w:hAnsi="Tahoma" w:cs="Tahoma"/>
                <w:b w:val="0"/>
                <w:bCs w:val="0"/>
                <w:noProof/>
                <w:webHidden/>
                <w:sz w:val="24"/>
                <w:szCs w:val="24"/>
              </w:rPr>
              <w:instrText xml:space="preserve"> PAGEREF _Toc80044822 \h </w:instrText>
            </w:r>
            <w:r w:rsidR="00B547BA" w:rsidRPr="00B547BA">
              <w:rPr>
                <w:rFonts w:ascii="Tahoma" w:hAnsi="Tahoma" w:cs="Tahoma"/>
                <w:b w:val="0"/>
                <w:bCs w:val="0"/>
                <w:noProof/>
                <w:webHidden/>
                <w:sz w:val="24"/>
                <w:szCs w:val="24"/>
              </w:rPr>
            </w:r>
            <w:r w:rsidR="00B547BA" w:rsidRPr="00B547BA">
              <w:rPr>
                <w:rFonts w:ascii="Tahoma" w:hAnsi="Tahoma" w:cs="Tahoma"/>
                <w:b w:val="0"/>
                <w:bCs w:val="0"/>
                <w:noProof/>
                <w:webHidden/>
                <w:sz w:val="24"/>
                <w:szCs w:val="24"/>
              </w:rPr>
              <w:fldChar w:fldCharType="separate"/>
            </w:r>
            <w:r w:rsidR="00B547BA" w:rsidRPr="00B547BA">
              <w:rPr>
                <w:rFonts w:ascii="Tahoma" w:hAnsi="Tahoma" w:cs="Tahoma"/>
                <w:b w:val="0"/>
                <w:bCs w:val="0"/>
                <w:noProof/>
                <w:webHidden/>
                <w:sz w:val="24"/>
                <w:szCs w:val="24"/>
              </w:rPr>
              <w:t>17</w:t>
            </w:r>
            <w:r w:rsidR="00B547BA" w:rsidRPr="00B547BA">
              <w:rPr>
                <w:rFonts w:ascii="Tahoma" w:hAnsi="Tahoma" w:cs="Tahoma"/>
                <w:b w:val="0"/>
                <w:bCs w:val="0"/>
                <w:noProof/>
                <w:webHidden/>
                <w:sz w:val="24"/>
                <w:szCs w:val="24"/>
              </w:rPr>
              <w:fldChar w:fldCharType="end"/>
            </w:r>
          </w:hyperlink>
        </w:p>
        <w:p w14:paraId="2283CF95" w14:textId="21AB86E0" w:rsidR="00B547BA" w:rsidRPr="00B547BA" w:rsidRDefault="000245E7" w:rsidP="00B547BA">
          <w:pPr>
            <w:pStyle w:val="TOC1"/>
            <w:rPr>
              <w:rFonts w:eastAsiaTheme="minorEastAsia"/>
              <w:caps/>
              <w:lang w:val="en-GB" w:eastAsia="en-GB" w:bidi="ar-SA"/>
            </w:rPr>
          </w:pPr>
          <w:hyperlink w:anchor="_Toc80044823" w:history="1">
            <w:r w:rsidR="00B547BA" w:rsidRPr="00B547BA">
              <w:rPr>
                <w:rStyle w:val="Hyperlink"/>
              </w:rPr>
              <w:t>8.</w:t>
            </w:r>
            <w:r w:rsidR="00B547BA" w:rsidRPr="00B547BA">
              <w:rPr>
                <w:rFonts w:eastAsiaTheme="minorEastAsia"/>
                <w:caps/>
                <w:lang w:val="en-GB" w:eastAsia="en-GB" w:bidi="ar-SA"/>
              </w:rPr>
              <w:tab/>
            </w:r>
            <w:r w:rsidR="00B547BA" w:rsidRPr="00B547BA">
              <w:rPr>
                <w:rStyle w:val="Hyperlink"/>
              </w:rPr>
              <w:t>Teaching our pupils about safeguarding</w:t>
            </w:r>
            <w:r w:rsidR="00B547BA" w:rsidRPr="00B547BA">
              <w:rPr>
                <w:webHidden/>
              </w:rPr>
              <w:tab/>
            </w:r>
            <w:r w:rsidR="00B547BA" w:rsidRPr="00B547BA">
              <w:rPr>
                <w:webHidden/>
              </w:rPr>
              <w:fldChar w:fldCharType="begin"/>
            </w:r>
            <w:r w:rsidR="00B547BA" w:rsidRPr="00B547BA">
              <w:rPr>
                <w:webHidden/>
              </w:rPr>
              <w:instrText xml:space="preserve"> PAGEREF _Toc80044823 \h </w:instrText>
            </w:r>
            <w:r w:rsidR="00B547BA" w:rsidRPr="00B547BA">
              <w:rPr>
                <w:webHidden/>
              </w:rPr>
            </w:r>
            <w:r w:rsidR="00B547BA" w:rsidRPr="00B547BA">
              <w:rPr>
                <w:webHidden/>
              </w:rPr>
              <w:fldChar w:fldCharType="separate"/>
            </w:r>
            <w:r w:rsidR="00B547BA" w:rsidRPr="00B547BA">
              <w:rPr>
                <w:webHidden/>
              </w:rPr>
              <w:t>18</w:t>
            </w:r>
            <w:r w:rsidR="00B547BA" w:rsidRPr="00B547BA">
              <w:rPr>
                <w:webHidden/>
              </w:rPr>
              <w:fldChar w:fldCharType="end"/>
            </w:r>
          </w:hyperlink>
        </w:p>
        <w:p w14:paraId="35BF48D8" w14:textId="6B9CF3EA" w:rsidR="00B547BA" w:rsidRPr="00B547BA" w:rsidRDefault="000245E7" w:rsidP="00B547BA">
          <w:pPr>
            <w:pStyle w:val="TOC1"/>
            <w:rPr>
              <w:rFonts w:eastAsiaTheme="minorEastAsia"/>
              <w:caps/>
              <w:lang w:val="en-GB" w:eastAsia="en-GB" w:bidi="ar-SA"/>
            </w:rPr>
          </w:pPr>
          <w:hyperlink w:anchor="_Toc80044824" w:history="1">
            <w:r w:rsidR="00B547BA" w:rsidRPr="00B547BA">
              <w:rPr>
                <w:rStyle w:val="Hyperlink"/>
              </w:rPr>
              <w:t>9.</w:t>
            </w:r>
            <w:r w:rsidR="00B547BA" w:rsidRPr="00B547BA">
              <w:rPr>
                <w:rFonts w:eastAsiaTheme="minorEastAsia"/>
                <w:caps/>
                <w:lang w:val="en-GB" w:eastAsia="en-GB" w:bidi="ar-SA"/>
              </w:rPr>
              <w:tab/>
            </w:r>
            <w:r w:rsidR="00B547BA" w:rsidRPr="00B547BA">
              <w:rPr>
                <w:rStyle w:val="Hyperlink"/>
              </w:rPr>
              <w:t>Educational Outcomes</w:t>
            </w:r>
            <w:r w:rsidR="00B547BA" w:rsidRPr="00B547BA">
              <w:rPr>
                <w:webHidden/>
              </w:rPr>
              <w:tab/>
            </w:r>
            <w:r w:rsidR="00B547BA" w:rsidRPr="00B547BA">
              <w:rPr>
                <w:webHidden/>
              </w:rPr>
              <w:fldChar w:fldCharType="begin"/>
            </w:r>
            <w:r w:rsidR="00B547BA" w:rsidRPr="00B547BA">
              <w:rPr>
                <w:webHidden/>
              </w:rPr>
              <w:instrText xml:space="preserve"> PAGEREF _Toc80044824 \h </w:instrText>
            </w:r>
            <w:r w:rsidR="00B547BA" w:rsidRPr="00B547BA">
              <w:rPr>
                <w:webHidden/>
              </w:rPr>
            </w:r>
            <w:r w:rsidR="00B547BA" w:rsidRPr="00B547BA">
              <w:rPr>
                <w:webHidden/>
              </w:rPr>
              <w:fldChar w:fldCharType="separate"/>
            </w:r>
            <w:r w:rsidR="00B547BA" w:rsidRPr="00B547BA">
              <w:rPr>
                <w:webHidden/>
              </w:rPr>
              <w:t>19</w:t>
            </w:r>
            <w:r w:rsidR="00B547BA" w:rsidRPr="00B547BA">
              <w:rPr>
                <w:webHidden/>
              </w:rPr>
              <w:fldChar w:fldCharType="end"/>
            </w:r>
          </w:hyperlink>
        </w:p>
        <w:p w14:paraId="065A456A" w14:textId="47CA7D1A" w:rsidR="00B547BA" w:rsidRPr="00B547BA" w:rsidRDefault="000245E7" w:rsidP="00B547BA">
          <w:pPr>
            <w:pStyle w:val="TOC1"/>
            <w:rPr>
              <w:rFonts w:eastAsiaTheme="minorEastAsia"/>
              <w:caps/>
              <w:lang w:val="en-GB" w:eastAsia="en-GB" w:bidi="ar-SA"/>
            </w:rPr>
          </w:pPr>
          <w:hyperlink w:anchor="_Toc80044825" w:history="1">
            <w:r w:rsidR="00B547BA" w:rsidRPr="00B547BA">
              <w:rPr>
                <w:rStyle w:val="Hyperlink"/>
              </w:rPr>
              <w:t>10.</w:t>
            </w:r>
            <w:r w:rsidR="00B547BA" w:rsidRPr="00B547BA">
              <w:rPr>
                <w:rFonts w:eastAsiaTheme="minorEastAsia"/>
                <w:caps/>
                <w:lang w:val="en-GB" w:eastAsia="en-GB" w:bidi="ar-SA"/>
              </w:rPr>
              <w:tab/>
            </w:r>
            <w:r w:rsidR="00B547BA" w:rsidRPr="00B547BA">
              <w:rPr>
                <w:rStyle w:val="Hyperlink"/>
              </w:rPr>
              <w:t>Extra-familial harms (aka. ‘Contextual Safeguarding’)</w:t>
            </w:r>
            <w:r w:rsidR="00B547BA" w:rsidRPr="00B547BA">
              <w:rPr>
                <w:webHidden/>
              </w:rPr>
              <w:tab/>
            </w:r>
            <w:r w:rsidR="00B547BA" w:rsidRPr="00B547BA">
              <w:rPr>
                <w:webHidden/>
              </w:rPr>
              <w:fldChar w:fldCharType="begin"/>
            </w:r>
            <w:r w:rsidR="00B547BA" w:rsidRPr="00B547BA">
              <w:rPr>
                <w:webHidden/>
              </w:rPr>
              <w:instrText xml:space="preserve"> PAGEREF _Toc80044825 \h </w:instrText>
            </w:r>
            <w:r w:rsidR="00B547BA" w:rsidRPr="00B547BA">
              <w:rPr>
                <w:webHidden/>
              </w:rPr>
            </w:r>
            <w:r w:rsidR="00B547BA" w:rsidRPr="00B547BA">
              <w:rPr>
                <w:webHidden/>
              </w:rPr>
              <w:fldChar w:fldCharType="separate"/>
            </w:r>
            <w:r w:rsidR="00B547BA" w:rsidRPr="00B547BA">
              <w:rPr>
                <w:webHidden/>
              </w:rPr>
              <w:t>20</w:t>
            </w:r>
            <w:r w:rsidR="00B547BA" w:rsidRPr="00B547BA">
              <w:rPr>
                <w:webHidden/>
              </w:rPr>
              <w:fldChar w:fldCharType="end"/>
            </w:r>
          </w:hyperlink>
        </w:p>
        <w:p w14:paraId="502596CC" w14:textId="42FEA4BF" w:rsidR="00B547BA" w:rsidRPr="00B547BA" w:rsidRDefault="000245E7" w:rsidP="00B547BA">
          <w:pPr>
            <w:pStyle w:val="TOC1"/>
            <w:rPr>
              <w:rFonts w:eastAsiaTheme="minorEastAsia"/>
              <w:caps/>
              <w:lang w:val="en-GB" w:eastAsia="en-GB" w:bidi="ar-SA"/>
            </w:rPr>
          </w:pPr>
          <w:hyperlink w:anchor="_Toc80044826" w:history="1">
            <w:r w:rsidR="00B547BA" w:rsidRPr="00B547BA">
              <w:rPr>
                <w:rStyle w:val="Hyperlink"/>
              </w:rPr>
              <w:t>11.</w:t>
            </w:r>
            <w:r w:rsidR="00B547BA" w:rsidRPr="00B547BA">
              <w:rPr>
                <w:rFonts w:eastAsiaTheme="minorEastAsia"/>
                <w:caps/>
                <w:lang w:val="en-GB" w:eastAsia="en-GB" w:bidi="ar-SA"/>
              </w:rPr>
              <w:tab/>
            </w:r>
            <w:r w:rsidR="00B547BA" w:rsidRPr="00B547BA">
              <w:rPr>
                <w:rStyle w:val="Hyperlink"/>
              </w:rPr>
              <w:t>Child Protection Procedures</w:t>
            </w:r>
            <w:r w:rsidR="00B547BA" w:rsidRPr="00B547BA">
              <w:rPr>
                <w:webHidden/>
              </w:rPr>
              <w:tab/>
            </w:r>
            <w:r w:rsidR="00B547BA" w:rsidRPr="00B547BA">
              <w:rPr>
                <w:webHidden/>
              </w:rPr>
              <w:fldChar w:fldCharType="begin"/>
            </w:r>
            <w:r w:rsidR="00B547BA" w:rsidRPr="00B547BA">
              <w:rPr>
                <w:webHidden/>
              </w:rPr>
              <w:instrText xml:space="preserve"> PAGEREF _Toc80044826 \h </w:instrText>
            </w:r>
            <w:r w:rsidR="00B547BA" w:rsidRPr="00B547BA">
              <w:rPr>
                <w:webHidden/>
              </w:rPr>
            </w:r>
            <w:r w:rsidR="00B547BA" w:rsidRPr="00B547BA">
              <w:rPr>
                <w:webHidden/>
              </w:rPr>
              <w:fldChar w:fldCharType="separate"/>
            </w:r>
            <w:r w:rsidR="00B547BA" w:rsidRPr="00B547BA">
              <w:rPr>
                <w:webHidden/>
              </w:rPr>
              <w:t>21</w:t>
            </w:r>
            <w:r w:rsidR="00B547BA" w:rsidRPr="00B547BA">
              <w:rPr>
                <w:webHidden/>
              </w:rPr>
              <w:fldChar w:fldCharType="end"/>
            </w:r>
          </w:hyperlink>
        </w:p>
        <w:p w14:paraId="4D16FF27" w14:textId="30B6D342"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27" w:history="1">
            <w:r w:rsidR="00B547BA" w:rsidRPr="00B547BA">
              <w:rPr>
                <w:rStyle w:val="Hyperlink"/>
                <w:rFonts w:ascii="Tahoma" w:hAnsi="Tahoma" w:cs="Tahoma"/>
                <w:b w:val="0"/>
                <w:bCs w:val="0"/>
                <w:noProof/>
                <w:sz w:val="24"/>
                <w:szCs w:val="24"/>
                <w:lang w:val="en-GB"/>
              </w:rPr>
              <w:t>11.1</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Children and Young People who may be particularly vulnerable</w:t>
            </w:r>
            <w:r w:rsidR="00B547BA" w:rsidRPr="00B547BA">
              <w:rPr>
                <w:rFonts w:ascii="Tahoma" w:hAnsi="Tahoma" w:cs="Tahoma"/>
                <w:b w:val="0"/>
                <w:bCs w:val="0"/>
                <w:noProof/>
                <w:webHidden/>
                <w:sz w:val="24"/>
                <w:szCs w:val="24"/>
              </w:rPr>
              <w:tab/>
            </w:r>
            <w:r w:rsidR="00B547BA" w:rsidRPr="00B547BA">
              <w:rPr>
                <w:rFonts w:ascii="Tahoma" w:hAnsi="Tahoma" w:cs="Tahoma"/>
                <w:b w:val="0"/>
                <w:bCs w:val="0"/>
                <w:noProof/>
                <w:webHidden/>
                <w:sz w:val="24"/>
                <w:szCs w:val="24"/>
              </w:rPr>
              <w:fldChar w:fldCharType="begin"/>
            </w:r>
            <w:r w:rsidR="00B547BA" w:rsidRPr="00B547BA">
              <w:rPr>
                <w:rFonts w:ascii="Tahoma" w:hAnsi="Tahoma" w:cs="Tahoma"/>
                <w:b w:val="0"/>
                <w:bCs w:val="0"/>
                <w:noProof/>
                <w:webHidden/>
                <w:sz w:val="24"/>
                <w:szCs w:val="24"/>
              </w:rPr>
              <w:instrText xml:space="preserve"> PAGEREF _Toc80044827 \h </w:instrText>
            </w:r>
            <w:r w:rsidR="00B547BA" w:rsidRPr="00B547BA">
              <w:rPr>
                <w:rFonts w:ascii="Tahoma" w:hAnsi="Tahoma" w:cs="Tahoma"/>
                <w:b w:val="0"/>
                <w:bCs w:val="0"/>
                <w:noProof/>
                <w:webHidden/>
                <w:sz w:val="24"/>
                <w:szCs w:val="24"/>
              </w:rPr>
            </w:r>
            <w:r w:rsidR="00B547BA" w:rsidRPr="00B547BA">
              <w:rPr>
                <w:rFonts w:ascii="Tahoma" w:hAnsi="Tahoma" w:cs="Tahoma"/>
                <w:b w:val="0"/>
                <w:bCs w:val="0"/>
                <w:noProof/>
                <w:webHidden/>
                <w:sz w:val="24"/>
                <w:szCs w:val="24"/>
              </w:rPr>
              <w:fldChar w:fldCharType="separate"/>
            </w:r>
            <w:r w:rsidR="00B547BA" w:rsidRPr="00B547BA">
              <w:rPr>
                <w:rFonts w:ascii="Tahoma" w:hAnsi="Tahoma" w:cs="Tahoma"/>
                <w:b w:val="0"/>
                <w:bCs w:val="0"/>
                <w:noProof/>
                <w:webHidden/>
                <w:sz w:val="24"/>
                <w:szCs w:val="24"/>
              </w:rPr>
              <w:t>21</w:t>
            </w:r>
            <w:r w:rsidR="00B547BA" w:rsidRPr="00B547BA">
              <w:rPr>
                <w:rFonts w:ascii="Tahoma" w:hAnsi="Tahoma" w:cs="Tahoma"/>
                <w:b w:val="0"/>
                <w:bCs w:val="0"/>
                <w:noProof/>
                <w:webHidden/>
                <w:sz w:val="24"/>
                <w:szCs w:val="24"/>
              </w:rPr>
              <w:fldChar w:fldCharType="end"/>
            </w:r>
          </w:hyperlink>
        </w:p>
        <w:p w14:paraId="06475C5B" w14:textId="7A227E7A"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28" w:history="1">
            <w:r w:rsidR="00B547BA" w:rsidRPr="00B547BA">
              <w:rPr>
                <w:rStyle w:val="Hyperlink"/>
                <w:rFonts w:ascii="Tahoma" w:hAnsi="Tahoma" w:cs="Tahoma"/>
                <w:b w:val="0"/>
                <w:bCs w:val="0"/>
                <w:noProof/>
                <w:sz w:val="24"/>
                <w:szCs w:val="24"/>
                <w:lang w:val="en-GB"/>
              </w:rPr>
              <w:t>11.2</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Recognising abuse</w:t>
            </w:r>
            <w:r w:rsidR="00B547BA" w:rsidRPr="00B547BA">
              <w:rPr>
                <w:rFonts w:ascii="Tahoma" w:hAnsi="Tahoma" w:cs="Tahoma"/>
                <w:b w:val="0"/>
                <w:bCs w:val="0"/>
                <w:noProof/>
                <w:webHidden/>
                <w:sz w:val="24"/>
                <w:szCs w:val="24"/>
              </w:rPr>
              <w:tab/>
            </w:r>
            <w:r w:rsidR="00B547BA" w:rsidRPr="00B547BA">
              <w:rPr>
                <w:rFonts w:ascii="Tahoma" w:hAnsi="Tahoma" w:cs="Tahoma"/>
                <w:b w:val="0"/>
                <w:bCs w:val="0"/>
                <w:noProof/>
                <w:webHidden/>
                <w:sz w:val="24"/>
                <w:szCs w:val="24"/>
              </w:rPr>
              <w:fldChar w:fldCharType="begin"/>
            </w:r>
            <w:r w:rsidR="00B547BA" w:rsidRPr="00B547BA">
              <w:rPr>
                <w:rFonts w:ascii="Tahoma" w:hAnsi="Tahoma" w:cs="Tahoma"/>
                <w:b w:val="0"/>
                <w:bCs w:val="0"/>
                <w:noProof/>
                <w:webHidden/>
                <w:sz w:val="24"/>
                <w:szCs w:val="24"/>
              </w:rPr>
              <w:instrText xml:space="preserve"> PAGEREF _Toc80044828 \h </w:instrText>
            </w:r>
            <w:r w:rsidR="00B547BA" w:rsidRPr="00B547BA">
              <w:rPr>
                <w:rFonts w:ascii="Tahoma" w:hAnsi="Tahoma" w:cs="Tahoma"/>
                <w:b w:val="0"/>
                <w:bCs w:val="0"/>
                <w:noProof/>
                <w:webHidden/>
                <w:sz w:val="24"/>
                <w:szCs w:val="24"/>
              </w:rPr>
            </w:r>
            <w:r w:rsidR="00B547BA" w:rsidRPr="00B547BA">
              <w:rPr>
                <w:rFonts w:ascii="Tahoma" w:hAnsi="Tahoma" w:cs="Tahoma"/>
                <w:b w:val="0"/>
                <w:bCs w:val="0"/>
                <w:noProof/>
                <w:webHidden/>
                <w:sz w:val="24"/>
                <w:szCs w:val="24"/>
              </w:rPr>
              <w:fldChar w:fldCharType="separate"/>
            </w:r>
            <w:r w:rsidR="00B547BA" w:rsidRPr="00B547BA">
              <w:rPr>
                <w:rFonts w:ascii="Tahoma" w:hAnsi="Tahoma" w:cs="Tahoma"/>
                <w:b w:val="0"/>
                <w:bCs w:val="0"/>
                <w:noProof/>
                <w:webHidden/>
                <w:sz w:val="24"/>
                <w:szCs w:val="24"/>
              </w:rPr>
              <w:t>21</w:t>
            </w:r>
            <w:r w:rsidR="00B547BA" w:rsidRPr="00B547BA">
              <w:rPr>
                <w:rFonts w:ascii="Tahoma" w:hAnsi="Tahoma" w:cs="Tahoma"/>
                <w:b w:val="0"/>
                <w:bCs w:val="0"/>
                <w:noProof/>
                <w:webHidden/>
                <w:sz w:val="24"/>
                <w:szCs w:val="24"/>
              </w:rPr>
              <w:fldChar w:fldCharType="end"/>
            </w:r>
          </w:hyperlink>
        </w:p>
        <w:p w14:paraId="7AAEB2B9" w14:textId="5C9EB8CF" w:rsidR="00B547BA" w:rsidRPr="00B547BA" w:rsidRDefault="000245E7" w:rsidP="00B547BA">
          <w:pPr>
            <w:pStyle w:val="TOC1"/>
            <w:rPr>
              <w:rFonts w:eastAsiaTheme="minorEastAsia"/>
              <w:caps/>
              <w:lang w:val="en-GB" w:eastAsia="en-GB" w:bidi="ar-SA"/>
            </w:rPr>
          </w:pPr>
          <w:hyperlink w:anchor="_Toc80044829" w:history="1">
            <w:r w:rsidR="00B547BA" w:rsidRPr="00B547BA">
              <w:rPr>
                <w:rStyle w:val="Hyperlink"/>
              </w:rPr>
              <w:t>12.</w:t>
            </w:r>
            <w:r w:rsidR="00B547BA" w:rsidRPr="00B547BA">
              <w:rPr>
                <w:rFonts w:eastAsiaTheme="minorEastAsia"/>
                <w:caps/>
                <w:lang w:val="en-GB" w:eastAsia="en-GB" w:bidi="ar-SA"/>
              </w:rPr>
              <w:tab/>
            </w:r>
            <w:r w:rsidR="00B547BA" w:rsidRPr="00B547BA">
              <w:rPr>
                <w:rStyle w:val="Hyperlink"/>
              </w:rPr>
              <w:t>Specific Safeguarding and Child Protection Issues</w:t>
            </w:r>
            <w:r w:rsidR="00B547BA" w:rsidRPr="00B547BA">
              <w:rPr>
                <w:webHidden/>
              </w:rPr>
              <w:tab/>
            </w:r>
            <w:r w:rsidR="00B547BA" w:rsidRPr="00B547BA">
              <w:rPr>
                <w:webHidden/>
              </w:rPr>
              <w:fldChar w:fldCharType="begin"/>
            </w:r>
            <w:r w:rsidR="00B547BA" w:rsidRPr="00B547BA">
              <w:rPr>
                <w:webHidden/>
              </w:rPr>
              <w:instrText xml:space="preserve"> PAGEREF _Toc80044829 \h </w:instrText>
            </w:r>
            <w:r w:rsidR="00B547BA" w:rsidRPr="00B547BA">
              <w:rPr>
                <w:webHidden/>
              </w:rPr>
            </w:r>
            <w:r w:rsidR="00B547BA" w:rsidRPr="00B547BA">
              <w:rPr>
                <w:webHidden/>
              </w:rPr>
              <w:fldChar w:fldCharType="separate"/>
            </w:r>
            <w:r w:rsidR="00B547BA" w:rsidRPr="00B547BA">
              <w:rPr>
                <w:webHidden/>
              </w:rPr>
              <w:t>22</w:t>
            </w:r>
            <w:r w:rsidR="00B547BA" w:rsidRPr="00B547BA">
              <w:rPr>
                <w:webHidden/>
              </w:rPr>
              <w:fldChar w:fldCharType="end"/>
            </w:r>
          </w:hyperlink>
        </w:p>
        <w:p w14:paraId="1B0B4EBB" w14:textId="38C6D4CE"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30" w:history="1">
            <w:r w:rsidR="00B547BA" w:rsidRPr="00B547BA">
              <w:rPr>
                <w:rStyle w:val="Hyperlink"/>
                <w:rFonts w:ascii="Tahoma" w:hAnsi="Tahoma" w:cs="Tahoma"/>
                <w:b w:val="0"/>
                <w:bCs w:val="0"/>
                <w:noProof/>
                <w:sz w:val="24"/>
                <w:szCs w:val="24"/>
                <w:lang w:val="en-GB"/>
              </w:rPr>
              <w:t>12.1</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Children missing education</w:t>
            </w:r>
            <w:r w:rsidR="00B547BA" w:rsidRPr="00B547BA">
              <w:rPr>
                <w:rFonts w:ascii="Tahoma" w:hAnsi="Tahoma" w:cs="Tahoma"/>
                <w:b w:val="0"/>
                <w:bCs w:val="0"/>
                <w:noProof/>
                <w:webHidden/>
                <w:sz w:val="24"/>
                <w:szCs w:val="24"/>
              </w:rPr>
              <w:tab/>
            </w:r>
            <w:r w:rsidR="00B547BA" w:rsidRPr="00B547BA">
              <w:rPr>
                <w:rFonts w:ascii="Tahoma" w:hAnsi="Tahoma" w:cs="Tahoma"/>
                <w:b w:val="0"/>
                <w:bCs w:val="0"/>
                <w:noProof/>
                <w:webHidden/>
                <w:sz w:val="24"/>
                <w:szCs w:val="24"/>
              </w:rPr>
              <w:fldChar w:fldCharType="begin"/>
            </w:r>
            <w:r w:rsidR="00B547BA" w:rsidRPr="00B547BA">
              <w:rPr>
                <w:rFonts w:ascii="Tahoma" w:hAnsi="Tahoma" w:cs="Tahoma"/>
                <w:b w:val="0"/>
                <w:bCs w:val="0"/>
                <w:noProof/>
                <w:webHidden/>
                <w:sz w:val="24"/>
                <w:szCs w:val="24"/>
              </w:rPr>
              <w:instrText xml:space="preserve"> PAGEREF _Toc80044830 \h </w:instrText>
            </w:r>
            <w:r w:rsidR="00B547BA" w:rsidRPr="00B547BA">
              <w:rPr>
                <w:rFonts w:ascii="Tahoma" w:hAnsi="Tahoma" w:cs="Tahoma"/>
                <w:b w:val="0"/>
                <w:bCs w:val="0"/>
                <w:noProof/>
                <w:webHidden/>
                <w:sz w:val="24"/>
                <w:szCs w:val="24"/>
              </w:rPr>
            </w:r>
            <w:r w:rsidR="00B547BA" w:rsidRPr="00B547BA">
              <w:rPr>
                <w:rFonts w:ascii="Tahoma" w:hAnsi="Tahoma" w:cs="Tahoma"/>
                <w:b w:val="0"/>
                <w:bCs w:val="0"/>
                <w:noProof/>
                <w:webHidden/>
                <w:sz w:val="24"/>
                <w:szCs w:val="24"/>
              </w:rPr>
              <w:fldChar w:fldCharType="separate"/>
            </w:r>
            <w:r w:rsidR="00B547BA" w:rsidRPr="00B547BA">
              <w:rPr>
                <w:rFonts w:ascii="Tahoma" w:hAnsi="Tahoma" w:cs="Tahoma"/>
                <w:b w:val="0"/>
                <w:bCs w:val="0"/>
                <w:noProof/>
                <w:webHidden/>
                <w:sz w:val="24"/>
                <w:szCs w:val="24"/>
              </w:rPr>
              <w:t>22</w:t>
            </w:r>
            <w:r w:rsidR="00B547BA" w:rsidRPr="00B547BA">
              <w:rPr>
                <w:rFonts w:ascii="Tahoma" w:hAnsi="Tahoma" w:cs="Tahoma"/>
                <w:b w:val="0"/>
                <w:bCs w:val="0"/>
                <w:noProof/>
                <w:webHidden/>
                <w:sz w:val="24"/>
                <w:szCs w:val="24"/>
              </w:rPr>
              <w:fldChar w:fldCharType="end"/>
            </w:r>
          </w:hyperlink>
        </w:p>
        <w:p w14:paraId="1BD82896" w14:textId="22C44F3C"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31" w:history="1">
            <w:r w:rsidR="00B547BA" w:rsidRPr="00B547BA">
              <w:rPr>
                <w:rStyle w:val="Hyperlink"/>
                <w:rFonts w:ascii="Tahoma" w:hAnsi="Tahoma" w:cs="Tahoma"/>
                <w:b w:val="0"/>
                <w:bCs w:val="0"/>
                <w:noProof/>
                <w:sz w:val="24"/>
                <w:szCs w:val="24"/>
              </w:rPr>
              <w:t>12.2</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rPr>
              <w:t>Sexual violence and sexual harassment</w:t>
            </w:r>
            <w:r w:rsidR="00B547BA" w:rsidRPr="00B547BA">
              <w:rPr>
                <w:rFonts w:ascii="Tahoma" w:hAnsi="Tahoma" w:cs="Tahoma"/>
                <w:b w:val="0"/>
                <w:bCs w:val="0"/>
                <w:noProof/>
                <w:webHidden/>
                <w:sz w:val="24"/>
                <w:szCs w:val="24"/>
              </w:rPr>
              <w:tab/>
            </w:r>
            <w:r w:rsidR="00B547BA" w:rsidRPr="00B547BA">
              <w:rPr>
                <w:rFonts w:ascii="Tahoma" w:hAnsi="Tahoma" w:cs="Tahoma"/>
                <w:b w:val="0"/>
                <w:bCs w:val="0"/>
                <w:noProof/>
                <w:webHidden/>
                <w:sz w:val="24"/>
                <w:szCs w:val="24"/>
              </w:rPr>
              <w:fldChar w:fldCharType="begin"/>
            </w:r>
            <w:r w:rsidR="00B547BA" w:rsidRPr="00B547BA">
              <w:rPr>
                <w:rFonts w:ascii="Tahoma" w:hAnsi="Tahoma" w:cs="Tahoma"/>
                <w:b w:val="0"/>
                <w:bCs w:val="0"/>
                <w:noProof/>
                <w:webHidden/>
                <w:sz w:val="24"/>
                <w:szCs w:val="24"/>
              </w:rPr>
              <w:instrText xml:space="preserve"> PAGEREF _Toc80044831 \h </w:instrText>
            </w:r>
            <w:r w:rsidR="00B547BA" w:rsidRPr="00B547BA">
              <w:rPr>
                <w:rFonts w:ascii="Tahoma" w:hAnsi="Tahoma" w:cs="Tahoma"/>
                <w:b w:val="0"/>
                <w:bCs w:val="0"/>
                <w:noProof/>
                <w:webHidden/>
                <w:sz w:val="24"/>
                <w:szCs w:val="24"/>
              </w:rPr>
            </w:r>
            <w:r w:rsidR="00B547BA" w:rsidRPr="00B547BA">
              <w:rPr>
                <w:rFonts w:ascii="Tahoma" w:hAnsi="Tahoma" w:cs="Tahoma"/>
                <w:b w:val="0"/>
                <w:bCs w:val="0"/>
                <w:noProof/>
                <w:webHidden/>
                <w:sz w:val="24"/>
                <w:szCs w:val="24"/>
              </w:rPr>
              <w:fldChar w:fldCharType="separate"/>
            </w:r>
            <w:r w:rsidR="00B547BA" w:rsidRPr="00B547BA">
              <w:rPr>
                <w:rFonts w:ascii="Tahoma" w:hAnsi="Tahoma" w:cs="Tahoma"/>
                <w:b w:val="0"/>
                <w:bCs w:val="0"/>
                <w:noProof/>
                <w:webHidden/>
                <w:sz w:val="24"/>
                <w:szCs w:val="24"/>
              </w:rPr>
              <w:t>23</w:t>
            </w:r>
            <w:r w:rsidR="00B547BA" w:rsidRPr="00B547BA">
              <w:rPr>
                <w:rFonts w:ascii="Tahoma" w:hAnsi="Tahoma" w:cs="Tahoma"/>
                <w:b w:val="0"/>
                <w:bCs w:val="0"/>
                <w:noProof/>
                <w:webHidden/>
                <w:sz w:val="24"/>
                <w:szCs w:val="24"/>
              </w:rPr>
              <w:fldChar w:fldCharType="end"/>
            </w:r>
          </w:hyperlink>
        </w:p>
        <w:p w14:paraId="4E99D55D" w14:textId="65FE67B7" w:rsidR="00B547BA" w:rsidRPr="007A4472" w:rsidRDefault="000245E7">
          <w:pPr>
            <w:pStyle w:val="TOC2"/>
            <w:tabs>
              <w:tab w:val="left" w:pos="960"/>
              <w:tab w:val="right" w:leader="dot" w:pos="9016"/>
            </w:tabs>
            <w:rPr>
              <w:rFonts w:ascii="Tahoma" w:hAnsi="Tahoma" w:cs="Tahoma"/>
              <w:b w:val="0"/>
              <w:sz w:val="24"/>
              <w:szCs w:val="24"/>
            </w:rPr>
          </w:pPr>
          <w:hyperlink w:anchor="_Toc80044832" w:history="1">
            <w:r w:rsidR="00B547BA" w:rsidRPr="00B547BA">
              <w:rPr>
                <w:rStyle w:val="Hyperlink"/>
                <w:rFonts w:ascii="Tahoma" w:hAnsi="Tahoma" w:cs="Tahoma"/>
                <w:b w:val="0"/>
                <w:bCs w:val="0"/>
                <w:noProof/>
                <w:sz w:val="24"/>
                <w:szCs w:val="24"/>
                <w:lang w:val="en-GB"/>
              </w:rPr>
              <w:t>12.3</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Peer on Peer abuse</w:t>
            </w:r>
            <w:r w:rsidR="00B547BA" w:rsidRPr="00B547BA">
              <w:rPr>
                <w:rFonts w:ascii="Tahoma" w:hAnsi="Tahoma" w:cs="Tahoma"/>
                <w:b w:val="0"/>
                <w:bCs w:val="0"/>
                <w:noProof/>
                <w:webHidden/>
                <w:sz w:val="24"/>
                <w:szCs w:val="24"/>
              </w:rPr>
              <w:tab/>
            </w:r>
            <w:r w:rsidR="007A4472">
              <w:rPr>
                <w:rFonts w:ascii="Tahoma" w:hAnsi="Tahoma" w:cs="Tahoma"/>
                <w:b w:val="0"/>
                <w:bCs w:val="0"/>
                <w:noProof/>
                <w:webHidden/>
                <w:sz w:val="24"/>
                <w:szCs w:val="24"/>
              </w:rPr>
              <w:t>27</w:t>
            </w:r>
          </w:hyperlink>
        </w:p>
        <w:p w14:paraId="7E9B2693" w14:textId="778A4919"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33" w:history="1">
            <w:r w:rsidR="00B547BA" w:rsidRPr="00B547BA">
              <w:rPr>
                <w:rStyle w:val="Hyperlink"/>
                <w:rFonts w:ascii="Tahoma" w:hAnsi="Tahoma" w:cs="Tahoma"/>
                <w:b w:val="0"/>
                <w:bCs w:val="0"/>
                <w:noProof/>
                <w:sz w:val="24"/>
                <w:szCs w:val="24"/>
                <w:lang w:val="en-GB"/>
              </w:rPr>
              <w:t>12.4</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Children with sexually harmful behaviour</w:t>
            </w:r>
            <w:r w:rsidR="00B547BA" w:rsidRPr="00B547BA">
              <w:rPr>
                <w:rFonts w:ascii="Tahoma" w:hAnsi="Tahoma" w:cs="Tahoma"/>
                <w:b w:val="0"/>
                <w:bCs w:val="0"/>
                <w:noProof/>
                <w:webHidden/>
                <w:sz w:val="24"/>
                <w:szCs w:val="24"/>
              </w:rPr>
              <w:tab/>
            </w:r>
            <w:r w:rsidR="00B547BA" w:rsidRPr="00B547BA">
              <w:rPr>
                <w:rFonts w:ascii="Tahoma" w:hAnsi="Tahoma" w:cs="Tahoma"/>
                <w:b w:val="0"/>
                <w:bCs w:val="0"/>
                <w:noProof/>
                <w:webHidden/>
                <w:sz w:val="24"/>
                <w:szCs w:val="24"/>
              </w:rPr>
              <w:fldChar w:fldCharType="begin"/>
            </w:r>
            <w:r w:rsidR="00B547BA" w:rsidRPr="00B547BA">
              <w:rPr>
                <w:rFonts w:ascii="Tahoma" w:hAnsi="Tahoma" w:cs="Tahoma"/>
                <w:b w:val="0"/>
                <w:bCs w:val="0"/>
                <w:noProof/>
                <w:webHidden/>
                <w:sz w:val="24"/>
                <w:szCs w:val="24"/>
              </w:rPr>
              <w:instrText xml:space="preserve"> PAGEREF _Toc80044833 \h </w:instrText>
            </w:r>
            <w:r w:rsidR="00B547BA" w:rsidRPr="00B547BA">
              <w:rPr>
                <w:rFonts w:ascii="Tahoma" w:hAnsi="Tahoma" w:cs="Tahoma"/>
                <w:b w:val="0"/>
                <w:bCs w:val="0"/>
                <w:noProof/>
                <w:webHidden/>
                <w:sz w:val="24"/>
                <w:szCs w:val="24"/>
              </w:rPr>
            </w:r>
            <w:r w:rsidR="00B547BA" w:rsidRPr="00B547BA">
              <w:rPr>
                <w:rFonts w:ascii="Tahoma" w:hAnsi="Tahoma" w:cs="Tahoma"/>
                <w:b w:val="0"/>
                <w:bCs w:val="0"/>
                <w:noProof/>
                <w:webHidden/>
                <w:sz w:val="24"/>
                <w:szCs w:val="24"/>
              </w:rPr>
              <w:fldChar w:fldCharType="separate"/>
            </w:r>
            <w:r w:rsidR="00B547BA" w:rsidRPr="00B547BA">
              <w:rPr>
                <w:rFonts w:ascii="Tahoma" w:hAnsi="Tahoma" w:cs="Tahoma"/>
                <w:b w:val="0"/>
                <w:bCs w:val="0"/>
                <w:noProof/>
                <w:webHidden/>
                <w:sz w:val="24"/>
                <w:szCs w:val="24"/>
              </w:rPr>
              <w:t>2</w:t>
            </w:r>
            <w:r w:rsidR="0083136B">
              <w:rPr>
                <w:rFonts w:ascii="Tahoma" w:hAnsi="Tahoma" w:cs="Tahoma"/>
                <w:b w:val="0"/>
                <w:bCs w:val="0"/>
                <w:noProof/>
                <w:webHidden/>
                <w:sz w:val="24"/>
                <w:szCs w:val="24"/>
              </w:rPr>
              <w:t>8</w:t>
            </w:r>
            <w:r w:rsidR="00B547BA" w:rsidRPr="00B547BA">
              <w:rPr>
                <w:rFonts w:ascii="Tahoma" w:hAnsi="Tahoma" w:cs="Tahoma"/>
                <w:b w:val="0"/>
                <w:bCs w:val="0"/>
                <w:noProof/>
                <w:webHidden/>
                <w:sz w:val="24"/>
                <w:szCs w:val="24"/>
              </w:rPr>
              <w:fldChar w:fldCharType="end"/>
            </w:r>
          </w:hyperlink>
        </w:p>
        <w:p w14:paraId="2123D4C8" w14:textId="5489F283"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34" w:history="1">
            <w:r w:rsidR="00B547BA" w:rsidRPr="00B547BA">
              <w:rPr>
                <w:rStyle w:val="Hyperlink"/>
                <w:rFonts w:ascii="Tahoma" w:hAnsi="Tahoma" w:cs="Tahoma"/>
                <w:b w:val="0"/>
                <w:bCs w:val="0"/>
                <w:noProof/>
                <w:sz w:val="24"/>
                <w:szCs w:val="24"/>
                <w:lang w:val="en-GB"/>
              </w:rPr>
              <w:t>12.5</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Children and the court system</w:t>
            </w:r>
            <w:r w:rsidR="00B547BA" w:rsidRPr="00B547BA">
              <w:rPr>
                <w:rFonts w:ascii="Tahoma" w:hAnsi="Tahoma" w:cs="Tahoma"/>
                <w:b w:val="0"/>
                <w:bCs w:val="0"/>
                <w:noProof/>
                <w:webHidden/>
                <w:sz w:val="24"/>
                <w:szCs w:val="24"/>
              </w:rPr>
              <w:tab/>
            </w:r>
            <w:r w:rsidR="00B547BA" w:rsidRPr="00B547BA">
              <w:rPr>
                <w:rFonts w:ascii="Tahoma" w:hAnsi="Tahoma" w:cs="Tahoma"/>
                <w:b w:val="0"/>
                <w:bCs w:val="0"/>
                <w:noProof/>
                <w:webHidden/>
                <w:sz w:val="24"/>
                <w:szCs w:val="24"/>
              </w:rPr>
              <w:fldChar w:fldCharType="begin"/>
            </w:r>
            <w:r w:rsidR="00B547BA" w:rsidRPr="00B547BA">
              <w:rPr>
                <w:rFonts w:ascii="Tahoma" w:hAnsi="Tahoma" w:cs="Tahoma"/>
                <w:b w:val="0"/>
                <w:bCs w:val="0"/>
                <w:noProof/>
                <w:webHidden/>
                <w:sz w:val="24"/>
                <w:szCs w:val="24"/>
              </w:rPr>
              <w:instrText xml:space="preserve"> PAGEREF _Toc80044834 \h </w:instrText>
            </w:r>
            <w:r w:rsidR="00B547BA" w:rsidRPr="00B547BA">
              <w:rPr>
                <w:rFonts w:ascii="Tahoma" w:hAnsi="Tahoma" w:cs="Tahoma"/>
                <w:b w:val="0"/>
                <w:bCs w:val="0"/>
                <w:noProof/>
                <w:webHidden/>
                <w:sz w:val="24"/>
                <w:szCs w:val="24"/>
              </w:rPr>
            </w:r>
            <w:r w:rsidR="00B547BA" w:rsidRPr="00B547BA">
              <w:rPr>
                <w:rFonts w:ascii="Tahoma" w:hAnsi="Tahoma" w:cs="Tahoma"/>
                <w:b w:val="0"/>
                <w:bCs w:val="0"/>
                <w:noProof/>
                <w:webHidden/>
                <w:sz w:val="24"/>
                <w:szCs w:val="24"/>
              </w:rPr>
              <w:fldChar w:fldCharType="separate"/>
            </w:r>
            <w:r w:rsidR="00B547BA" w:rsidRPr="00B547BA">
              <w:rPr>
                <w:rFonts w:ascii="Tahoma" w:hAnsi="Tahoma" w:cs="Tahoma"/>
                <w:b w:val="0"/>
                <w:bCs w:val="0"/>
                <w:noProof/>
                <w:webHidden/>
                <w:sz w:val="24"/>
                <w:szCs w:val="24"/>
              </w:rPr>
              <w:t>2</w:t>
            </w:r>
            <w:r w:rsidR="0083136B">
              <w:rPr>
                <w:rFonts w:ascii="Tahoma" w:hAnsi="Tahoma" w:cs="Tahoma"/>
                <w:b w:val="0"/>
                <w:bCs w:val="0"/>
                <w:noProof/>
                <w:webHidden/>
                <w:sz w:val="24"/>
                <w:szCs w:val="24"/>
              </w:rPr>
              <w:t>9</w:t>
            </w:r>
            <w:r w:rsidR="00B547BA" w:rsidRPr="00B547BA">
              <w:rPr>
                <w:rFonts w:ascii="Tahoma" w:hAnsi="Tahoma" w:cs="Tahoma"/>
                <w:b w:val="0"/>
                <w:bCs w:val="0"/>
                <w:noProof/>
                <w:webHidden/>
                <w:sz w:val="24"/>
                <w:szCs w:val="24"/>
              </w:rPr>
              <w:fldChar w:fldCharType="end"/>
            </w:r>
          </w:hyperlink>
        </w:p>
        <w:p w14:paraId="76A6CE66" w14:textId="07CFCB3F"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35" w:history="1">
            <w:r w:rsidR="00B547BA" w:rsidRPr="00B547BA">
              <w:rPr>
                <w:rStyle w:val="Hyperlink"/>
                <w:rFonts w:ascii="Tahoma" w:hAnsi="Tahoma" w:cs="Tahoma"/>
                <w:b w:val="0"/>
                <w:bCs w:val="0"/>
                <w:noProof/>
                <w:sz w:val="24"/>
                <w:szCs w:val="24"/>
                <w:lang w:val="en-GB"/>
              </w:rPr>
              <w:t>12.6</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Child Sexual Exploitation</w:t>
            </w:r>
            <w:r w:rsidR="00B547BA" w:rsidRPr="00B547BA">
              <w:rPr>
                <w:rFonts w:ascii="Tahoma" w:hAnsi="Tahoma" w:cs="Tahoma"/>
                <w:b w:val="0"/>
                <w:bCs w:val="0"/>
                <w:noProof/>
                <w:webHidden/>
                <w:sz w:val="24"/>
                <w:szCs w:val="24"/>
              </w:rPr>
              <w:tab/>
            </w:r>
            <w:r w:rsidR="00755FCB">
              <w:rPr>
                <w:rFonts w:ascii="Tahoma" w:hAnsi="Tahoma" w:cs="Tahoma"/>
                <w:b w:val="0"/>
                <w:bCs w:val="0"/>
                <w:noProof/>
                <w:webHidden/>
                <w:sz w:val="24"/>
                <w:szCs w:val="24"/>
              </w:rPr>
              <w:t>29</w:t>
            </w:r>
          </w:hyperlink>
        </w:p>
        <w:p w14:paraId="784925C6" w14:textId="3DE77CE9"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36" w:history="1">
            <w:r w:rsidR="00B547BA" w:rsidRPr="00B547BA">
              <w:rPr>
                <w:rStyle w:val="Hyperlink"/>
                <w:rFonts w:ascii="Tahoma" w:hAnsi="Tahoma" w:cs="Tahoma"/>
                <w:b w:val="0"/>
                <w:bCs w:val="0"/>
                <w:noProof/>
                <w:sz w:val="24"/>
                <w:szCs w:val="24"/>
                <w:lang w:val="en-GB"/>
              </w:rPr>
              <w:t>12.7</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Criminal exploitation of children and County Lines</w:t>
            </w:r>
            <w:r w:rsidR="00B547BA" w:rsidRPr="00B547BA">
              <w:rPr>
                <w:rFonts w:ascii="Tahoma" w:hAnsi="Tahoma" w:cs="Tahoma"/>
                <w:b w:val="0"/>
                <w:bCs w:val="0"/>
                <w:noProof/>
                <w:webHidden/>
                <w:sz w:val="24"/>
                <w:szCs w:val="24"/>
              </w:rPr>
              <w:tab/>
            </w:r>
            <w:r w:rsidR="00B547BA" w:rsidRPr="00B547BA">
              <w:rPr>
                <w:rFonts w:ascii="Tahoma" w:hAnsi="Tahoma" w:cs="Tahoma"/>
                <w:b w:val="0"/>
                <w:bCs w:val="0"/>
                <w:noProof/>
                <w:webHidden/>
                <w:sz w:val="24"/>
                <w:szCs w:val="24"/>
              </w:rPr>
              <w:fldChar w:fldCharType="begin"/>
            </w:r>
            <w:r w:rsidR="00B547BA" w:rsidRPr="00B547BA">
              <w:rPr>
                <w:rFonts w:ascii="Tahoma" w:hAnsi="Tahoma" w:cs="Tahoma"/>
                <w:b w:val="0"/>
                <w:bCs w:val="0"/>
                <w:noProof/>
                <w:webHidden/>
                <w:sz w:val="24"/>
                <w:szCs w:val="24"/>
              </w:rPr>
              <w:instrText xml:space="preserve"> PAGEREF _Toc80044836 \h </w:instrText>
            </w:r>
            <w:r w:rsidR="00B547BA" w:rsidRPr="00B547BA">
              <w:rPr>
                <w:rFonts w:ascii="Tahoma" w:hAnsi="Tahoma" w:cs="Tahoma"/>
                <w:b w:val="0"/>
                <w:bCs w:val="0"/>
                <w:noProof/>
                <w:webHidden/>
                <w:sz w:val="24"/>
                <w:szCs w:val="24"/>
              </w:rPr>
            </w:r>
            <w:r w:rsidR="00B547BA" w:rsidRPr="00B547BA">
              <w:rPr>
                <w:rFonts w:ascii="Tahoma" w:hAnsi="Tahoma" w:cs="Tahoma"/>
                <w:b w:val="0"/>
                <w:bCs w:val="0"/>
                <w:noProof/>
                <w:webHidden/>
                <w:sz w:val="24"/>
                <w:szCs w:val="24"/>
              </w:rPr>
              <w:fldChar w:fldCharType="separate"/>
            </w:r>
            <w:r w:rsidR="00B547BA" w:rsidRPr="00B547BA">
              <w:rPr>
                <w:rFonts w:ascii="Tahoma" w:hAnsi="Tahoma" w:cs="Tahoma"/>
                <w:b w:val="0"/>
                <w:bCs w:val="0"/>
                <w:noProof/>
                <w:webHidden/>
                <w:sz w:val="24"/>
                <w:szCs w:val="24"/>
              </w:rPr>
              <w:t>2</w:t>
            </w:r>
            <w:r w:rsidR="00755FCB">
              <w:rPr>
                <w:rFonts w:ascii="Tahoma" w:hAnsi="Tahoma" w:cs="Tahoma"/>
                <w:b w:val="0"/>
                <w:bCs w:val="0"/>
                <w:noProof/>
                <w:webHidden/>
                <w:sz w:val="24"/>
                <w:szCs w:val="24"/>
              </w:rPr>
              <w:t>9</w:t>
            </w:r>
            <w:r w:rsidR="00B547BA" w:rsidRPr="00B547BA">
              <w:rPr>
                <w:rFonts w:ascii="Tahoma" w:hAnsi="Tahoma" w:cs="Tahoma"/>
                <w:b w:val="0"/>
                <w:bCs w:val="0"/>
                <w:noProof/>
                <w:webHidden/>
                <w:sz w:val="24"/>
                <w:szCs w:val="24"/>
              </w:rPr>
              <w:fldChar w:fldCharType="end"/>
            </w:r>
          </w:hyperlink>
        </w:p>
        <w:p w14:paraId="293B0D8C" w14:textId="02E54439"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37" w:history="1">
            <w:r w:rsidR="00B547BA" w:rsidRPr="00B547BA">
              <w:rPr>
                <w:rStyle w:val="Hyperlink"/>
                <w:rFonts w:ascii="Tahoma" w:hAnsi="Tahoma" w:cs="Tahoma"/>
                <w:b w:val="0"/>
                <w:bCs w:val="0"/>
                <w:noProof/>
                <w:sz w:val="24"/>
                <w:szCs w:val="24"/>
                <w:lang w:val="en-GB"/>
              </w:rPr>
              <w:t>12.8</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Honour-Based Abuse</w:t>
            </w:r>
            <w:r w:rsidR="00B547BA" w:rsidRPr="00B547BA">
              <w:rPr>
                <w:rFonts w:ascii="Tahoma" w:hAnsi="Tahoma" w:cs="Tahoma"/>
                <w:b w:val="0"/>
                <w:bCs w:val="0"/>
                <w:noProof/>
                <w:webHidden/>
                <w:sz w:val="24"/>
                <w:szCs w:val="24"/>
              </w:rPr>
              <w:tab/>
            </w:r>
            <w:r w:rsidR="00755FCB">
              <w:rPr>
                <w:rFonts w:ascii="Tahoma" w:hAnsi="Tahoma" w:cs="Tahoma"/>
                <w:b w:val="0"/>
                <w:bCs w:val="0"/>
                <w:noProof/>
                <w:webHidden/>
                <w:sz w:val="24"/>
                <w:szCs w:val="24"/>
              </w:rPr>
              <w:t>30</w:t>
            </w:r>
          </w:hyperlink>
        </w:p>
        <w:p w14:paraId="59838DFF" w14:textId="795D734B"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38" w:history="1">
            <w:r w:rsidR="00B547BA" w:rsidRPr="00B547BA">
              <w:rPr>
                <w:rStyle w:val="Hyperlink"/>
                <w:rFonts w:ascii="Tahoma" w:hAnsi="Tahoma" w:cs="Tahoma"/>
                <w:b w:val="0"/>
                <w:bCs w:val="0"/>
                <w:noProof/>
                <w:sz w:val="24"/>
                <w:szCs w:val="24"/>
                <w:lang w:val="en-GB"/>
              </w:rPr>
              <w:t>12.9</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Female Genital Mutilation (FGM)</w:t>
            </w:r>
            <w:r w:rsidR="00B547BA" w:rsidRPr="00B547BA">
              <w:rPr>
                <w:rFonts w:ascii="Tahoma" w:hAnsi="Tahoma" w:cs="Tahoma"/>
                <w:b w:val="0"/>
                <w:bCs w:val="0"/>
                <w:noProof/>
                <w:webHidden/>
                <w:sz w:val="24"/>
                <w:szCs w:val="24"/>
              </w:rPr>
              <w:tab/>
            </w:r>
            <w:r w:rsidR="00755FCB">
              <w:rPr>
                <w:rFonts w:ascii="Tahoma" w:hAnsi="Tahoma" w:cs="Tahoma"/>
                <w:b w:val="0"/>
                <w:bCs w:val="0"/>
                <w:noProof/>
                <w:webHidden/>
                <w:sz w:val="24"/>
                <w:szCs w:val="24"/>
              </w:rPr>
              <w:t>30</w:t>
            </w:r>
          </w:hyperlink>
        </w:p>
        <w:p w14:paraId="26EB5D2F" w14:textId="7B9099D3"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39" w:history="1">
            <w:r w:rsidR="00B547BA" w:rsidRPr="00B547BA">
              <w:rPr>
                <w:rStyle w:val="Hyperlink"/>
                <w:rFonts w:ascii="Tahoma" w:hAnsi="Tahoma" w:cs="Tahoma"/>
                <w:b w:val="0"/>
                <w:bCs w:val="0"/>
                <w:noProof/>
                <w:sz w:val="24"/>
                <w:szCs w:val="24"/>
                <w:lang w:val="en-GB"/>
              </w:rPr>
              <w:t>12.10</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Radicalisation and Extremism</w:t>
            </w:r>
            <w:r w:rsidR="00B547BA" w:rsidRPr="00B547BA">
              <w:rPr>
                <w:rFonts w:ascii="Tahoma" w:hAnsi="Tahoma" w:cs="Tahoma"/>
                <w:b w:val="0"/>
                <w:bCs w:val="0"/>
                <w:noProof/>
                <w:webHidden/>
                <w:sz w:val="24"/>
                <w:szCs w:val="24"/>
              </w:rPr>
              <w:tab/>
            </w:r>
            <w:r w:rsidR="00DC0DD8">
              <w:rPr>
                <w:rFonts w:ascii="Tahoma" w:hAnsi="Tahoma" w:cs="Tahoma"/>
                <w:b w:val="0"/>
                <w:bCs w:val="0"/>
                <w:noProof/>
                <w:webHidden/>
                <w:sz w:val="24"/>
                <w:szCs w:val="24"/>
              </w:rPr>
              <w:t>31</w:t>
            </w:r>
          </w:hyperlink>
        </w:p>
        <w:p w14:paraId="2E629CFB" w14:textId="1ADE37B3"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40" w:history="1">
            <w:r w:rsidR="00B547BA" w:rsidRPr="00B547BA">
              <w:rPr>
                <w:rStyle w:val="Hyperlink"/>
                <w:rFonts w:ascii="Tahoma" w:hAnsi="Tahoma" w:cs="Tahoma"/>
                <w:b w:val="0"/>
                <w:bCs w:val="0"/>
                <w:noProof/>
                <w:sz w:val="24"/>
                <w:szCs w:val="24"/>
                <w:lang w:val="en-GB"/>
              </w:rPr>
              <w:t>12.11</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Children with family members in prison</w:t>
            </w:r>
            <w:r w:rsidR="00B547BA" w:rsidRPr="00B547BA">
              <w:rPr>
                <w:rFonts w:ascii="Tahoma" w:hAnsi="Tahoma" w:cs="Tahoma"/>
                <w:b w:val="0"/>
                <w:bCs w:val="0"/>
                <w:noProof/>
                <w:webHidden/>
                <w:sz w:val="24"/>
                <w:szCs w:val="24"/>
              </w:rPr>
              <w:tab/>
            </w:r>
            <w:r w:rsidR="00B673EE">
              <w:rPr>
                <w:rFonts w:ascii="Tahoma" w:hAnsi="Tahoma" w:cs="Tahoma"/>
                <w:b w:val="0"/>
                <w:bCs w:val="0"/>
                <w:noProof/>
                <w:webHidden/>
                <w:sz w:val="24"/>
                <w:szCs w:val="24"/>
              </w:rPr>
              <w:t>32</w:t>
            </w:r>
          </w:hyperlink>
        </w:p>
        <w:p w14:paraId="182D18E9" w14:textId="02EB765F"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41" w:history="1">
            <w:r w:rsidR="00B673EE">
              <w:rPr>
                <w:rStyle w:val="Hyperlink"/>
                <w:rFonts w:ascii="Tahoma" w:hAnsi="Tahoma" w:cs="Tahoma"/>
                <w:b w:val="0"/>
                <w:bCs w:val="0"/>
                <w:noProof/>
                <w:sz w:val="24"/>
                <w:szCs w:val="24"/>
                <w:lang w:val="en-GB"/>
              </w:rPr>
              <w:t>12</w:t>
            </w:r>
            <w:r w:rsidR="00B547BA" w:rsidRPr="00B547BA">
              <w:rPr>
                <w:rStyle w:val="Hyperlink"/>
                <w:rFonts w:ascii="Tahoma" w:hAnsi="Tahoma" w:cs="Tahoma"/>
                <w:b w:val="0"/>
                <w:bCs w:val="0"/>
                <w:noProof/>
                <w:sz w:val="24"/>
                <w:szCs w:val="24"/>
                <w:lang w:val="en-GB"/>
              </w:rPr>
              <w:t>.12</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Domestic abuse</w:t>
            </w:r>
            <w:r w:rsidR="00B547BA" w:rsidRPr="00B547BA">
              <w:rPr>
                <w:rFonts w:ascii="Tahoma" w:hAnsi="Tahoma" w:cs="Tahoma"/>
                <w:b w:val="0"/>
                <w:bCs w:val="0"/>
                <w:noProof/>
                <w:webHidden/>
                <w:sz w:val="24"/>
                <w:szCs w:val="24"/>
              </w:rPr>
              <w:tab/>
            </w:r>
            <w:r w:rsidR="00B547BA" w:rsidRPr="00B547BA">
              <w:rPr>
                <w:rFonts w:ascii="Tahoma" w:hAnsi="Tahoma" w:cs="Tahoma"/>
                <w:b w:val="0"/>
                <w:bCs w:val="0"/>
                <w:noProof/>
                <w:webHidden/>
                <w:sz w:val="24"/>
                <w:szCs w:val="24"/>
              </w:rPr>
              <w:fldChar w:fldCharType="begin"/>
            </w:r>
            <w:r w:rsidR="00B547BA" w:rsidRPr="00B547BA">
              <w:rPr>
                <w:rFonts w:ascii="Tahoma" w:hAnsi="Tahoma" w:cs="Tahoma"/>
                <w:b w:val="0"/>
                <w:bCs w:val="0"/>
                <w:noProof/>
                <w:webHidden/>
                <w:sz w:val="24"/>
                <w:szCs w:val="24"/>
              </w:rPr>
              <w:instrText xml:space="preserve"> PAGEREF _Toc80044841 \h </w:instrText>
            </w:r>
            <w:r w:rsidR="00B547BA" w:rsidRPr="00B547BA">
              <w:rPr>
                <w:rFonts w:ascii="Tahoma" w:hAnsi="Tahoma" w:cs="Tahoma"/>
                <w:b w:val="0"/>
                <w:bCs w:val="0"/>
                <w:noProof/>
                <w:webHidden/>
                <w:sz w:val="24"/>
                <w:szCs w:val="24"/>
              </w:rPr>
            </w:r>
            <w:r w:rsidR="00B547BA" w:rsidRPr="00B547BA">
              <w:rPr>
                <w:rFonts w:ascii="Tahoma" w:hAnsi="Tahoma" w:cs="Tahoma"/>
                <w:b w:val="0"/>
                <w:bCs w:val="0"/>
                <w:noProof/>
                <w:webHidden/>
                <w:sz w:val="24"/>
                <w:szCs w:val="24"/>
              </w:rPr>
              <w:fldChar w:fldCharType="separate"/>
            </w:r>
            <w:r w:rsidR="00B547BA" w:rsidRPr="00B547BA">
              <w:rPr>
                <w:rFonts w:ascii="Tahoma" w:hAnsi="Tahoma" w:cs="Tahoma"/>
                <w:b w:val="0"/>
                <w:bCs w:val="0"/>
                <w:noProof/>
                <w:webHidden/>
                <w:sz w:val="24"/>
                <w:szCs w:val="24"/>
              </w:rPr>
              <w:t>3</w:t>
            </w:r>
            <w:r w:rsidR="00B673EE">
              <w:rPr>
                <w:rFonts w:ascii="Tahoma" w:hAnsi="Tahoma" w:cs="Tahoma"/>
                <w:b w:val="0"/>
                <w:bCs w:val="0"/>
                <w:noProof/>
                <w:webHidden/>
                <w:sz w:val="24"/>
                <w:szCs w:val="24"/>
              </w:rPr>
              <w:t>2</w:t>
            </w:r>
            <w:r w:rsidR="00B547BA" w:rsidRPr="00B547BA">
              <w:rPr>
                <w:rFonts w:ascii="Tahoma" w:hAnsi="Tahoma" w:cs="Tahoma"/>
                <w:b w:val="0"/>
                <w:bCs w:val="0"/>
                <w:noProof/>
                <w:webHidden/>
                <w:sz w:val="24"/>
                <w:szCs w:val="24"/>
              </w:rPr>
              <w:fldChar w:fldCharType="end"/>
            </w:r>
          </w:hyperlink>
        </w:p>
        <w:p w14:paraId="15216050" w14:textId="1F8A080B"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42" w:history="1">
            <w:r w:rsidR="00B547BA" w:rsidRPr="00B547BA">
              <w:rPr>
                <w:rStyle w:val="Hyperlink"/>
                <w:rFonts w:ascii="Tahoma" w:hAnsi="Tahoma" w:cs="Tahoma"/>
                <w:b w:val="0"/>
                <w:bCs w:val="0"/>
                <w:noProof/>
                <w:sz w:val="24"/>
                <w:szCs w:val="24"/>
                <w:lang w:val="en-GB"/>
              </w:rPr>
              <w:t>12.13</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Homelessness</w:t>
            </w:r>
            <w:r w:rsidR="00B547BA" w:rsidRPr="00B547BA">
              <w:rPr>
                <w:rFonts w:ascii="Tahoma" w:hAnsi="Tahoma" w:cs="Tahoma"/>
                <w:b w:val="0"/>
                <w:bCs w:val="0"/>
                <w:noProof/>
                <w:webHidden/>
                <w:sz w:val="24"/>
                <w:szCs w:val="24"/>
              </w:rPr>
              <w:tab/>
            </w:r>
            <w:r w:rsidR="00B547BA" w:rsidRPr="00B547BA">
              <w:rPr>
                <w:rFonts w:ascii="Tahoma" w:hAnsi="Tahoma" w:cs="Tahoma"/>
                <w:b w:val="0"/>
                <w:bCs w:val="0"/>
                <w:noProof/>
                <w:webHidden/>
                <w:sz w:val="24"/>
                <w:szCs w:val="24"/>
              </w:rPr>
              <w:fldChar w:fldCharType="begin"/>
            </w:r>
            <w:r w:rsidR="00B547BA" w:rsidRPr="00B547BA">
              <w:rPr>
                <w:rFonts w:ascii="Tahoma" w:hAnsi="Tahoma" w:cs="Tahoma"/>
                <w:b w:val="0"/>
                <w:bCs w:val="0"/>
                <w:noProof/>
                <w:webHidden/>
                <w:sz w:val="24"/>
                <w:szCs w:val="24"/>
              </w:rPr>
              <w:instrText xml:space="preserve"> PAGEREF _Toc80044842 \h </w:instrText>
            </w:r>
            <w:r w:rsidR="00B547BA" w:rsidRPr="00B547BA">
              <w:rPr>
                <w:rFonts w:ascii="Tahoma" w:hAnsi="Tahoma" w:cs="Tahoma"/>
                <w:b w:val="0"/>
                <w:bCs w:val="0"/>
                <w:noProof/>
                <w:webHidden/>
                <w:sz w:val="24"/>
                <w:szCs w:val="24"/>
              </w:rPr>
            </w:r>
            <w:r w:rsidR="00B547BA" w:rsidRPr="00B547BA">
              <w:rPr>
                <w:rFonts w:ascii="Tahoma" w:hAnsi="Tahoma" w:cs="Tahoma"/>
                <w:b w:val="0"/>
                <w:bCs w:val="0"/>
                <w:noProof/>
                <w:webHidden/>
                <w:sz w:val="24"/>
                <w:szCs w:val="24"/>
              </w:rPr>
              <w:fldChar w:fldCharType="separate"/>
            </w:r>
            <w:r w:rsidR="00B547BA" w:rsidRPr="00B547BA">
              <w:rPr>
                <w:rFonts w:ascii="Tahoma" w:hAnsi="Tahoma" w:cs="Tahoma"/>
                <w:b w:val="0"/>
                <w:bCs w:val="0"/>
                <w:noProof/>
                <w:webHidden/>
                <w:sz w:val="24"/>
                <w:szCs w:val="24"/>
              </w:rPr>
              <w:t>3</w:t>
            </w:r>
            <w:r w:rsidR="00B673EE">
              <w:rPr>
                <w:rFonts w:ascii="Tahoma" w:hAnsi="Tahoma" w:cs="Tahoma"/>
                <w:b w:val="0"/>
                <w:bCs w:val="0"/>
                <w:noProof/>
                <w:webHidden/>
                <w:sz w:val="24"/>
                <w:szCs w:val="24"/>
              </w:rPr>
              <w:t>3</w:t>
            </w:r>
            <w:r w:rsidR="00B547BA" w:rsidRPr="00B547BA">
              <w:rPr>
                <w:rFonts w:ascii="Tahoma" w:hAnsi="Tahoma" w:cs="Tahoma"/>
                <w:b w:val="0"/>
                <w:bCs w:val="0"/>
                <w:noProof/>
                <w:webHidden/>
                <w:sz w:val="24"/>
                <w:szCs w:val="24"/>
              </w:rPr>
              <w:fldChar w:fldCharType="end"/>
            </w:r>
          </w:hyperlink>
        </w:p>
        <w:p w14:paraId="3C78A359" w14:textId="6207DC79" w:rsidR="00B547BA" w:rsidRPr="00B547BA" w:rsidRDefault="000245E7" w:rsidP="00B547BA">
          <w:pPr>
            <w:pStyle w:val="TOC1"/>
            <w:rPr>
              <w:rFonts w:eastAsiaTheme="minorEastAsia"/>
              <w:caps/>
              <w:lang w:val="en-GB" w:eastAsia="en-GB" w:bidi="ar-SA"/>
            </w:rPr>
          </w:pPr>
          <w:hyperlink w:anchor="_Toc80044843" w:history="1">
            <w:r w:rsidR="00B547BA" w:rsidRPr="00B547BA">
              <w:rPr>
                <w:rStyle w:val="Hyperlink"/>
              </w:rPr>
              <w:t>13.</w:t>
            </w:r>
            <w:r w:rsidR="00B547BA" w:rsidRPr="00B547BA">
              <w:rPr>
                <w:rFonts w:eastAsiaTheme="minorEastAsia"/>
                <w:caps/>
                <w:lang w:val="en-GB" w:eastAsia="en-GB" w:bidi="ar-SA"/>
              </w:rPr>
              <w:tab/>
            </w:r>
            <w:r w:rsidR="00B547BA" w:rsidRPr="00B547BA">
              <w:rPr>
                <w:rStyle w:val="Hyperlink"/>
              </w:rPr>
              <w:t>Private fostering arrangements</w:t>
            </w:r>
            <w:r w:rsidR="00B547BA" w:rsidRPr="00B547BA">
              <w:rPr>
                <w:webHidden/>
              </w:rPr>
              <w:tab/>
            </w:r>
            <w:r w:rsidR="00B673EE">
              <w:rPr>
                <w:webHidden/>
              </w:rPr>
              <w:t>33</w:t>
            </w:r>
          </w:hyperlink>
        </w:p>
        <w:p w14:paraId="7B1F4F57" w14:textId="31ECE7FB" w:rsidR="00B547BA" w:rsidRPr="00B547BA" w:rsidRDefault="000245E7" w:rsidP="00B547BA">
          <w:pPr>
            <w:pStyle w:val="TOC1"/>
            <w:rPr>
              <w:rFonts w:eastAsiaTheme="minorEastAsia"/>
              <w:caps/>
              <w:lang w:val="en-GB" w:eastAsia="en-GB" w:bidi="ar-SA"/>
            </w:rPr>
          </w:pPr>
          <w:hyperlink w:anchor="_Toc80044844" w:history="1">
            <w:r w:rsidR="00B547BA" w:rsidRPr="00B547BA">
              <w:rPr>
                <w:rStyle w:val="Hyperlink"/>
              </w:rPr>
              <w:t>14.</w:t>
            </w:r>
            <w:r w:rsidR="00B547BA" w:rsidRPr="00B547BA">
              <w:rPr>
                <w:rFonts w:eastAsiaTheme="minorEastAsia"/>
                <w:caps/>
                <w:lang w:val="en-GB" w:eastAsia="en-GB" w:bidi="ar-SA"/>
              </w:rPr>
              <w:tab/>
            </w:r>
            <w:r w:rsidR="00B547BA" w:rsidRPr="00B547BA">
              <w:rPr>
                <w:rStyle w:val="Hyperlink"/>
              </w:rPr>
              <w:t>Looked after (and previously looked after) children</w:t>
            </w:r>
            <w:r w:rsidR="00B547BA" w:rsidRPr="00B547BA">
              <w:rPr>
                <w:webHidden/>
              </w:rPr>
              <w:tab/>
            </w:r>
            <w:r w:rsidR="00B673EE">
              <w:rPr>
                <w:webHidden/>
              </w:rPr>
              <w:t>33</w:t>
            </w:r>
          </w:hyperlink>
        </w:p>
        <w:p w14:paraId="7B33BDC7" w14:textId="31FB3C23" w:rsidR="00B547BA" w:rsidRPr="00B547BA" w:rsidRDefault="000245E7" w:rsidP="00B547BA">
          <w:pPr>
            <w:pStyle w:val="TOC1"/>
            <w:rPr>
              <w:rFonts w:eastAsiaTheme="minorEastAsia"/>
              <w:caps/>
              <w:lang w:val="en-GB" w:eastAsia="en-GB" w:bidi="ar-SA"/>
            </w:rPr>
          </w:pPr>
          <w:hyperlink w:anchor="_Toc80044845" w:history="1">
            <w:r w:rsidR="00B547BA" w:rsidRPr="00B547BA">
              <w:rPr>
                <w:rStyle w:val="Hyperlink"/>
              </w:rPr>
              <w:t>15.</w:t>
            </w:r>
            <w:r w:rsidR="00B547BA" w:rsidRPr="00B547BA">
              <w:rPr>
                <w:rFonts w:eastAsiaTheme="minorEastAsia"/>
                <w:caps/>
                <w:lang w:val="en-GB" w:eastAsia="en-GB" w:bidi="ar-SA"/>
              </w:rPr>
              <w:tab/>
            </w:r>
            <w:r w:rsidR="00B547BA" w:rsidRPr="00B547BA">
              <w:rPr>
                <w:rStyle w:val="Hyperlink"/>
              </w:rPr>
              <w:t>Work experience</w:t>
            </w:r>
            <w:r w:rsidR="00B547BA" w:rsidRPr="00B547BA">
              <w:rPr>
                <w:webHidden/>
              </w:rPr>
              <w:tab/>
            </w:r>
            <w:r w:rsidR="00B673EE">
              <w:rPr>
                <w:webHidden/>
              </w:rPr>
              <w:t>34</w:t>
            </w:r>
          </w:hyperlink>
        </w:p>
        <w:p w14:paraId="0B048132" w14:textId="07288621" w:rsidR="00B547BA" w:rsidRPr="00B547BA" w:rsidRDefault="000245E7" w:rsidP="00B547BA">
          <w:pPr>
            <w:pStyle w:val="TOC1"/>
            <w:rPr>
              <w:rFonts w:eastAsiaTheme="minorEastAsia"/>
              <w:caps/>
              <w:lang w:val="en-GB" w:eastAsia="en-GB" w:bidi="ar-SA"/>
            </w:rPr>
          </w:pPr>
          <w:hyperlink w:anchor="_Toc80044846" w:history="1">
            <w:r w:rsidR="00B547BA" w:rsidRPr="00B547BA">
              <w:rPr>
                <w:rStyle w:val="Hyperlink"/>
              </w:rPr>
              <w:t>16.</w:t>
            </w:r>
            <w:r w:rsidR="00B547BA" w:rsidRPr="00B547BA">
              <w:rPr>
                <w:rFonts w:eastAsiaTheme="minorEastAsia"/>
                <w:caps/>
                <w:lang w:val="en-GB" w:eastAsia="en-GB" w:bidi="ar-SA"/>
              </w:rPr>
              <w:tab/>
            </w:r>
            <w:r w:rsidR="00B547BA" w:rsidRPr="00B547BA">
              <w:rPr>
                <w:rStyle w:val="Hyperlink"/>
              </w:rPr>
              <w:t>Children staying with host families</w:t>
            </w:r>
            <w:r w:rsidR="00B547BA" w:rsidRPr="00B547BA">
              <w:rPr>
                <w:webHidden/>
              </w:rPr>
              <w:tab/>
            </w:r>
            <w:r w:rsidR="00B673EE">
              <w:rPr>
                <w:webHidden/>
              </w:rPr>
              <w:t>34</w:t>
            </w:r>
          </w:hyperlink>
        </w:p>
        <w:p w14:paraId="46DCFF0E" w14:textId="5C73D215" w:rsidR="00B547BA" w:rsidRPr="00B547BA" w:rsidRDefault="000245E7" w:rsidP="00B547BA">
          <w:pPr>
            <w:pStyle w:val="TOC1"/>
            <w:rPr>
              <w:rFonts w:eastAsiaTheme="minorEastAsia"/>
              <w:caps/>
              <w:lang w:val="en-GB" w:eastAsia="en-GB" w:bidi="ar-SA"/>
            </w:rPr>
          </w:pPr>
          <w:hyperlink w:anchor="_Toc80044847" w:history="1">
            <w:r w:rsidR="00B547BA" w:rsidRPr="00B547BA">
              <w:rPr>
                <w:rStyle w:val="Hyperlink"/>
              </w:rPr>
              <w:t>17.</w:t>
            </w:r>
            <w:r w:rsidR="00B547BA" w:rsidRPr="00B547BA">
              <w:rPr>
                <w:rFonts w:eastAsiaTheme="minorEastAsia"/>
                <w:caps/>
                <w:lang w:val="en-GB" w:eastAsia="en-GB" w:bidi="ar-SA"/>
              </w:rPr>
              <w:tab/>
            </w:r>
            <w:r w:rsidR="00B547BA" w:rsidRPr="00B547BA">
              <w:rPr>
                <w:rStyle w:val="Hyperlink"/>
              </w:rPr>
              <w:t>Children’s Mental Health</w:t>
            </w:r>
            <w:r w:rsidR="00B547BA" w:rsidRPr="00B547BA">
              <w:rPr>
                <w:webHidden/>
              </w:rPr>
              <w:tab/>
            </w:r>
            <w:r w:rsidR="00B673EE">
              <w:rPr>
                <w:webHidden/>
              </w:rPr>
              <w:t>34</w:t>
            </w:r>
          </w:hyperlink>
        </w:p>
        <w:p w14:paraId="27319627" w14:textId="2B97AFF6"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48" w:history="1">
            <w:r w:rsidR="00B547BA" w:rsidRPr="00B547BA">
              <w:rPr>
                <w:rStyle w:val="Hyperlink"/>
                <w:rFonts w:ascii="Tahoma" w:hAnsi="Tahoma" w:cs="Tahoma"/>
                <w:b w:val="0"/>
                <w:bCs w:val="0"/>
                <w:noProof/>
                <w:sz w:val="24"/>
                <w:szCs w:val="24"/>
                <w:lang w:val="en-GB"/>
              </w:rPr>
              <w:t>18.</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Online Safety in School</w:t>
            </w:r>
            <w:r w:rsidR="00B547BA" w:rsidRPr="00B547BA">
              <w:rPr>
                <w:rFonts w:ascii="Tahoma" w:hAnsi="Tahoma" w:cs="Tahoma"/>
                <w:b w:val="0"/>
                <w:bCs w:val="0"/>
                <w:noProof/>
                <w:webHidden/>
                <w:sz w:val="24"/>
                <w:szCs w:val="24"/>
              </w:rPr>
              <w:tab/>
            </w:r>
            <w:r w:rsidR="00B673EE">
              <w:rPr>
                <w:rFonts w:ascii="Tahoma" w:hAnsi="Tahoma" w:cs="Tahoma"/>
                <w:b w:val="0"/>
                <w:bCs w:val="0"/>
                <w:noProof/>
                <w:webHidden/>
                <w:sz w:val="24"/>
                <w:szCs w:val="24"/>
              </w:rPr>
              <w:t>35</w:t>
            </w:r>
          </w:hyperlink>
        </w:p>
        <w:p w14:paraId="345A1662" w14:textId="2D080B51"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49" w:history="1">
            <w:r w:rsidR="00B547BA" w:rsidRPr="00B547BA">
              <w:rPr>
                <w:rStyle w:val="Hyperlink"/>
                <w:rFonts w:ascii="Tahoma" w:hAnsi="Tahoma" w:cs="Tahoma"/>
                <w:b w:val="0"/>
                <w:bCs w:val="0"/>
                <w:noProof/>
                <w:sz w:val="24"/>
                <w:szCs w:val="24"/>
                <w:lang w:val="en-GB"/>
              </w:rPr>
              <w:t>18.1</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Online safety away from school and college</w:t>
            </w:r>
            <w:r w:rsidR="00B547BA" w:rsidRPr="00B547BA">
              <w:rPr>
                <w:rFonts w:ascii="Tahoma" w:hAnsi="Tahoma" w:cs="Tahoma"/>
                <w:b w:val="0"/>
                <w:bCs w:val="0"/>
                <w:noProof/>
                <w:webHidden/>
                <w:sz w:val="24"/>
                <w:szCs w:val="24"/>
              </w:rPr>
              <w:tab/>
            </w:r>
            <w:r w:rsidR="00D32D42">
              <w:rPr>
                <w:rFonts w:ascii="Tahoma" w:hAnsi="Tahoma" w:cs="Tahoma"/>
                <w:b w:val="0"/>
                <w:bCs w:val="0"/>
                <w:noProof/>
                <w:webHidden/>
                <w:sz w:val="24"/>
                <w:szCs w:val="24"/>
              </w:rPr>
              <w:t>35</w:t>
            </w:r>
          </w:hyperlink>
        </w:p>
        <w:p w14:paraId="7F197AA0" w14:textId="1E0CDCB9"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50" w:history="1">
            <w:r w:rsidR="00B547BA" w:rsidRPr="00B547BA">
              <w:rPr>
                <w:rStyle w:val="Hyperlink"/>
                <w:rFonts w:ascii="Tahoma" w:hAnsi="Tahoma" w:cs="Tahoma"/>
                <w:b w:val="0"/>
                <w:bCs w:val="0"/>
                <w:noProof/>
                <w:sz w:val="24"/>
                <w:szCs w:val="24"/>
                <w:lang w:val="en-GB"/>
              </w:rPr>
              <w:t>19.</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Children with a Social Worker</w:t>
            </w:r>
            <w:r w:rsidR="00B547BA" w:rsidRPr="00B547BA">
              <w:rPr>
                <w:rFonts w:ascii="Tahoma" w:hAnsi="Tahoma" w:cs="Tahoma"/>
                <w:b w:val="0"/>
                <w:bCs w:val="0"/>
                <w:noProof/>
                <w:webHidden/>
                <w:sz w:val="24"/>
                <w:szCs w:val="24"/>
              </w:rPr>
              <w:tab/>
            </w:r>
            <w:r w:rsidR="00CB206E">
              <w:rPr>
                <w:rFonts w:ascii="Tahoma" w:hAnsi="Tahoma" w:cs="Tahoma"/>
                <w:b w:val="0"/>
                <w:bCs w:val="0"/>
                <w:noProof/>
                <w:webHidden/>
                <w:sz w:val="24"/>
                <w:szCs w:val="24"/>
              </w:rPr>
              <w:t>36</w:t>
            </w:r>
          </w:hyperlink>
        </w:p>
        <w:p w14:paraId="0F8241D7" w14:textId="6E50124E"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51" w:history="1">
            <w:r w:rsidR="00B547BA" w:rsidRPr="00B547BA">
              <w:rPr>
                <w:rStyle w:val="Hyperlink"/>
                <w:rFonts w:ascii="Tahoma" w:hAnsi="Tahoma" w:cs="Tahoma"/>
                <w:b w:val="0"/>
                <w:bCs w:val="0"/>
                <w:noProof/>
                <w:sz w:val="24"/>
                <w:szCs w:val="24"/>
                <w:lang w:val="en-GB"/>
              </w:rPr>
              <w:t>19.1</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Early Help</w:t>
            </w:r>
            <w:r w:rsidR="00B547BA" w:rsidRPr="00B547BA">
              <w:rPr>
                <w:rFonts w:ascii="Tahoma" w:hAnsi="Tahoma" w:cs="Tahoma"/>
                <w:b w:val="0"/>
                <w:bCs w:val="0"/>
                <w:noProof/>
                <w:webHidden/>
                <w:sz w:val="24"/>
                <w:szCs w:val="24"/>
              </w:rPr>
              <w:tab/>
            </w:r>
            <w:r w:rsidR="003B5446">
              <w:rPr>
                <w:rFonts w:ascii="Tahoma" w:hAnsi="Tahoma" w:cs="Tahoma"/>
                <w:b w:val="0"/>
                <w:bCs w:val="0"/>
                <w:noProof/>
                <w:webHidden/>
                <w:sz w:val="24"/>
                <w:szCs w:val="24"/>
              </w:rPr>
              <w:t>38</w:t>
            </w:r>
          </w:hyperlink>
        </w:p>
        <w:p w14:paraId="1324965F" w14:textId="5B18143F" w:rsidR="00B547BA" w:rsidRPr="00B547BA" w:rsidRDefault="000245E7" w:rsidP="00B547BA">
          <w:pPr>
            <w:pStyle w:val="TOC1"/>
            <w:rPr>
              <w:rFonts w:eastAsiaTheme="minorEastAsia"/>
              <w:caps/>
              <w:lang w:val="en-GB" w:eastAsia="en-GB" w:bidi="ar-SA"/>
            </w:rPr>
          </w:pPr>
          <w:hyperlink w:anchor="_Toc80044852" w:history="1">
            <w:r w:rsidR="00B547BA" w:rsidRPr="00B547BA">
              <w:rPr>
                <w:rStyle w:val="Hyperlink"/>
              </w:rPr>
              <w:t>20.</w:t>
            </w:r>
            <w:r w:rsidR="00B547BA" w:rsidRPr="00B547BA">
              <w:rPr>
                <w:rFonts w:eastAsiaTheme="minorEastAsia"/>
                <w:caps/>
                <w:lang w:val="en-GB" w:eastAsia="en-GB" w:bidi="ar-SA"/>
              </w:rPr>
              <w:tab/>
            </w:r>
            <w:r w:rsidR="00B547BA" w:rsidRPr="00B547BA">
              <w:rPr>
                <w:rStyle w:val="Hyperlink"/>
              </w:rPr>
              <w:t>Taking action</w:t>
            </w:r>
            <w:r w:rsidR="00B547BA" w:rsidRPr="00B547BA">
              <w:rPr>
                <w:webHidden/>
              </w:rPr>
              <w:tab/>
            </w:r>
            <w:r w:rsidR="003B5446">
              <w:rPr>
                <w:webHidden/>
              </w:rPr>
              <w:t>38</w:t>
            </w:r>
          </w:hyperlink>
        </w:p>
        <w:p w14:paraId="7DA97600" w14:textId="78FCADAC"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53" w:history="1">
            <w:r w:rsidR="00B547BA" w:rsidRPr="00B547BA">
              <w:rPr>
                <w:rStyle w:val="Hyperlink"/>
                <w:rFonts w:ascii="Tahoma" w:hAnsi="Tahoma" w:cs="Tahoma"/>
                <w:b w:val="0"/>
                <w:bCs w:val="0"/>
                <w:noProof/>
                <w:sz w:val="24"/>
                <w:szCs w:val="24"/>
                <w:lang w:val="en-GB"/>
              </w:rPr>
              <w:t>20.1</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If you are concerned about a pupil’s welfare</w:t>
            </w:r>
            <w:r w:rsidR="00B547BA" w:rsidRPr="00B547BA">
              <w:rPr>
                <w:rFonts w:ascii="Tahoma" w:hAnsi="Tahoma" w:cs="Tahoma"/>
                <w:b w:val="0"/>
                <w:bCs w:val="0"/>
                <w:noProof/>
                <w:webHidden/>
                <w:sz w:val="24"/>
                <w:szCs w:val="24"/>
              </w:rPr>
              <w:tab/>
            </w:r>
            <w:r w:rsidR="003B5446">
              <w:rPr>
                <w:rFonts w:ascii="Tahoma" w:hAnsi="Tahoma" w:cs="Tahoma"/>
                <w:b w:val="0"/>
                <w:bCs w:val="0"/>
                <w:noProof/>
                <w:webHidden/>
                <w:sz w:val="24"/>
                <w:szCs w:val="24"/>
              </w:rPr>
              <w:t>39</w:t>
            </w:r>
          </w:hyperlink>
        </w:p>
        <w:p w14:paraId="6920E6BE" w14:textId="5662C8DC"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54" w:history="1">
            <w:r w:rsidR="00B547BA" w:rsidRPr="00B547BA">
              <w:rPr>
                <w:rStyle w:val="Hyperlink"/>
                <w:rFonts w:ascii="Tahoma" w:hAnsi="Tahoma" w:cs="Tahoma"/>
                <w:b w:val="0"/>
                <w:bCs w:val="0"/>
                <w:noProof/>
                <w:sz w:val="24"/>
                <w:szCs w:val="24"/>
                <w:lang w:val="en-GB"/>
              </w:rPr>
              <w:t>20.2</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If a pupil discloses to you</w:t>
            </w:r>
            <w:r w:rsidR="00B547BA" w:rsidRPr="00B547BA">
              <w:rPr>
                <w:rFonts w:ascii="Tahoma" w:hAnsi="Tahoma" w:cs="Tahoma"/>
                <w:b w:val="0"/>
                <w:bCs w:val="0"/>
                <w:noProof/>
                <w:webHidden/>
                <w:sz w:val="24"/>
                <w:szCs w:val="24"/>
              </w:rPr>
              <w:tab/>
            </w:r>
            <w:r w:rsidR="003B5446">
              <w:rPr>
                <w:rFonts w:ascii="Tahoma" w:hAnsi="Tahoma" w:cs="Tahoma"/>
                <w:b w:val="0"/>
                <w:bCs w:val="0"/>
                <w:noProof/>
                <w:webHidden/>
                <w:sz w:val="24"/>
                <w:szCs w:val="24"/>
              </w:rPr>
              <w:t>40</w:t>
            </w:r>
          </w:hyperlink>
        </w:p>
        <w:p w14:paraId="2E40F3E5" w14:textId="008855DB"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55" w:history="1">
            <w:r w:rsidR="00B547BA" w:rsidRPr="00B547BA">
              <w:rPr>
                <w:rStyle w:val="Hyperlink"/>
                <w:rFonts w:ascii="Tahoma" w:hAnsi="Tahoma" w:cs="Tahoma"/>
                <w:b w:val="0"/>
                <w:bCs w:val="0"/>
                <w:noProof/>
                <w:sz w:val="24"/>
                <w:szCs w:val="24"/>
                <w:lang w:val="en-GB"/>
              </w:rPr>
              <w:t>20.3</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Notifying parents</w:t>
            </w:r>
            <w:r w:rsidR="00B547BA" w:rsidRPr="00B547BA">
              <w:rPr>
                <w:rFonts w:ascii="Tahoma" w:hAnsi="Tahoma" w:cs="Tahoma"/>
                <w:b w:val="0"/>
                <w:bCs w:val="0"/>
                <w:noProof/>
                <w:webHidden/>
                <w:sz w:val="24"/>
                <w:szCs w:val="24"/>
              </w:rPr>
              <w:tab/>
            </w:r>
            <w:r w:rsidR="003B5446">
              <w:rPr>
                <w:rFonts w:ascii="Tahoma" w:hAnsi="Tahoma" w:cs="Tahoma"/>
                <w:b w:val="0"/>
                <w:bCs w:val="0"/>
                <w:noProof/>
                <w:webHidden/>
                <w:sz w:val="24"/>
                <w:szCs w:val="24"/>
              </w:rPr>
              <w:t>40</w:t>
            </w:r>
          </w:hyperlink>
        </w:p>
        <w:p w14:paraId="0CD96F1D" w14:textId="7FBF1CC4"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56" w:history="1">
            <w:r w:rsidR="00B547BA" w:rsidRPr="00B547BA">
              <w:rPr>
                <w:rStyle w:val="Hyperlink"/>
                <w:rFonts w:ascii="Tahoma" w:hAnsi="Tahoma" w:cs="Tahoma"/>
                <w:b w:val="0"/>
                <w:bCs w:val="0"/>
                <w:noProof/>
                <w:sz w:val="24"/>
                <w:szCs w:val="24"/>
                <w:lang w:val="en-GB"/>
              </w:rPr>
              <w:t>20.4</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Referral to children’s social care</w:t>
            </w:r>
            <w:r w:rsidR="00B547BA" w:rsidRPr="00B547BA">
              <w:rPr>
                <w:rFonts w:ascii="Tahoma" w:hAnsi="Tahoma" w:cs="Tahoma"/>
                <w:b w:val="0"/>
                <w:bCs w:val="0"/>
                <w:noProof/>
                <w:webHidden/>
                <w:sz w:val="24"/>
                <w:szCs w:val="24"/>
              </w:rPr>
              <w:tab/>
            </w:r>
            <w:r w:rsidR="003B5446">
              <w:rPr>
                <w:rFonts w:ascii="Tahoma" w:hAnsi="Tahoma" w:cs="Tahoma"/>
                <w:b w:val="0"/>
                <w:bCs w:val="0"/>
                <w:noProof/>
                <w:webHidden/>
                <w:sz w:val="24"/>
                <w:szCs w:val="24"/>
              </w:rPr>
              <w:t>41</w:t>
            </w:r>
          </w:hyperlink>
        </w:p>
        <w:p w14:paraId="0C8853A0" w14:textId="4E9D20CC"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57" w:history="1">
            <w:r w:rsidR="00B547BA" w:rsidRPr="00B547BA">
              <w:rPr>
                <w:rStyle w:val="Hyperlink"/>
                <w:rFonts w:ascii="Tahoma" w:hAnsi="Tahoma" w:cs="Tahoma"/>
                <w:b w:val="0"/>
                <w:bCs w:val="0"/>
                <w:noProof/>
                <w:sz w:val="24"/>
                <w:szCs w:val="24"/>
                <w:lang w:val="en-GB"/>
              </w:rPr>
              <w:t>20.5</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Reporting directly to child protection agencies</w:t>
            </w:r>
            <w:r w:rsidR="00B547BA" w:rsidRPr="00B547BA">
              <w:rPr>
                <w:rFonts w:ascii="Tahoma" w:hAnsi="Tahoma" w:cs="Tahoma"/>
                <w:b w:val="0"/>
                <w:bCs w:val="0"/>
                <w:noProof/>
                <w:webHidden/>
                <w:sz w:val="24"/>
                <w:szCs w:val="24"/>
              </w:rPr>
              <w:tab/>
            </w:r>
            <w:r w:rsidR="003B5446">
              <w:rPr>
                <w:rFonts w:ascii="Tahoma" w:hAnsi="Tahoma" w:cs="Tahoma"/>
                <w:b w:val="0"/>
                <w:bCs w:val="0"/>
                <w:noProof/>
                <w:webHidden/>
                <w:sz w:val="24"/>
                <w:szCs w:val="24"/>
              </w:rPr>
              <w:t>41</w:t>
            </w:r>
          </w:hyperlink>
        </w:p>
        <w:p w14:paraId="64FCDB6B" w14:textId="40BCECF2" w:rsidR="00B547BA" w:rsidRPr="00B547BA" w:rsidRDefault="000245E7" w:rsidP="00B547BA">
          <w:pPr>
            <w:pStyle w:val="TOC1"/>
            <w:rPr>
              <w:rFonts w:eastAsiaTheme="minorEastAsia"/>
              <w:caps/>
              <w:lang w:val="en-GB" w:eastAsia="en-GB" w:bidi="ar-SA"/>
            </w:rPr>
          </w:pPr>
          <w:hyperlink w:anchor="_Toc80044858" w:history="1">
            <w:r w:rsidR="00B547BA" w:rsidRPr="00B547BA">
              <w:rPr>
                <w:rStyle w:val="Hyperlink"/>
              </w:rPr>
              <w:t>21.</w:t>
            </w:r>
            <w:r w:rsidR="00B547BA" w:rsidRPr="00B547BA">
              <w:rPr>
                <w:rFonts w:eastAsiaTheme="minorEastAsia"/>
                <w:caps/>
                <w:lang w:val="en-GB" w:eastAsia="en-GB" w:bidi="ar-SA"/>
              </w:rPr>
              <w:tab/>
            </w:r>
            <w:r w:rsidR="00B547BA" w:rsidRPr="00B547BA">
              <w:rPr>
                <w:rStyle w:val="Hyperlink"/>
              </w:rPr>
              <w:t>Escalating concerns</w:t>
            </w:r>
            <w:r w:rsidR="00B547BA" w:rsidRPr="00B547BA">
              <w:rPr>
                <w:webHidden/>
              </w:rPr>
              <w:tab/>
            </w:r>
            <w:r w:rsidR="003B5446">
              <w:rPr>
                <w:webHidden/>
              </w:rPr>
              <w:t>42</w:t>
            </w:r>
          </w:hyperlink>
        </w:p>
        <w:p w14:paraId="537A7DD9" w14:textId="755BA1C6" w:rsidR="00B547BA" w:rsidRPr="00B547BA" w:rsidRDefault="000245E7">
          <w:pPr>
            <w:pStyle w:val="TOC2"/>
            <w:tabs>
              <w:tab w:val="right" w:leader="dot" w:pos="9016"/>
            </w:tabs>
            <w:rPr>
              <w:rFonts w:ascii="Tahoma" w:eastAsiaTheme="minorEastAsia" w:hAnsi="Tahoma" w:cs="Tahoma"/>
              <w:b w:val="0"/>
              <w:bCs w:val="0"/>
              <w:smallCaps/>
              <w:noProof/>
              <w:sz w:val="24"/>
              <w:szCs w:val="24"/>
              <w:lang w:val="en-GB" w:eastAsia="en-GB" w:bidi="ar-SA"/>
            </w:rPr>
          </w:pPr>
          <w:hyperlink w:anchor="_Toc80044859" w:history="1">
            <w:r w:rsidR="00B547BA" w:rsidRPr="00B547BA">
              <w:rPr>
                <w:rStyle w:val="Hyperlink"/>
                <w:rFonts w:ascii="Tahoma" w:hAnsi="Tahoma" w:cs="Tahoma"/>
                <w:b w:val="0"/>
                <w:bCs w:val="0"/>
                <w:noProof/>
                <w:sz w:val="24"/>
                <w:szCs w:val="24"/>
              </w:rPr>
              <w:t>21.2 Whistleblowing</w:t>
            </w:r>
            <w:r w:rsidR="00B547BA" w:rsidRPr="00B547BA">
              <w:rPr>
                <w:rFonts w:ascii="Tahoma" w:hAnsi="Tahoma" w:cs="Tahoma"/>
                <w:b w:val="0"/>
                <w:bCs w:val="0"/>
                <w:noProof/>
                <w:webHidden/>
                <w:sz w:val="24"/>
                <w:szCs w:val="24"/>
              </w:rPr>
              <w:tab/>
            </w:r>
            <w:r w:rsidR="003B5446">
              <w:rPr>
                <w:rFonts w:ascii="Tahoma" w:hAnsi="Tahoma" w:cs="Tahoma"/>
                <w:b w:val="0"/>
                <w:bCs w:val="0"/>
                <w:noProof/>
                <w:webHidden/>
                <w:sz w:val="24"/>
                <w:szCs w:val="24"/>
              </w:rPr>
              <w:t>42</w:t>
            </w:r>
          </w:hyperlink>
        </w:p>
        <w:p w14:paraId="1D3ACFD7" w14:textId="4EC2422F" w:rsidR="00B547BA" w:rsidRPr="00B547BA" w:rsidRDefault="000245E7" w:rsidP="00B547BA">
          <w:pPr>
            <w:pStyle w:val="TOC1"/>
            <w:rPr>
              <w:rFonts w:eastAsiaTheme="minorEastAsia"/>
              <w:caps/>
              <w:lang w:val="en-GB" w:eastAsia="en-GB" w:bidi="ar-SA"/>
            </w:rPr>
          </w:pPr>
          <w:hyperlink w:anchor="_Toc80044860" w:history="1">
            <w:r w:rsidR="00B547BA" w:rsidRPr="00B547BA">
              <w:rPr>
                <w:rStyle w:val="Hyperlink"/>
              </w:rPr>
              <w:t>22.</w:t>
            </w:r>
            <w:r w:rsidR="00B547BA" w:rsidRPr="00B547BA">
              <w:rPr>
                <w:rFonts w:eastAsiaTheme="minorEastAsia"/>
                <w:caps/>
                <w:lang w:val="en-GB" w:eastAsia="en-GB" w:bidi="ar-SA"/>
              </w:rPr>
              <w:tab/>
            </w:r>
            <w:r w:rsidR="00B547BA" w:rsidRPr="00B547BA">
              <w:rPr>
                <w:rStyle w:val="Hyperlink"/>
              </w:rPr>
              <w:t>Confidentiality and sharing information</w:t>
            </w:r>
            <w:r w:rsidR="00B547BA" w:rsidRPr="00B547BA">
              <w:rPr>
                <w:webHidden/>
              </w:rPr>
              <w:tab/>
            </w:r>
            <w:r w:rsidR="003B5446">
              <w:rPr>
                <w:webHidden/>
              </w:rPr>
              <w:t>42</w:t>
            </w:r>
          </w:hyperlink>
        </w:p>
        <w:p w14:paraId="7444350F" w14:textId="56403652" w:rsidR="00B547BA" w:rsidRPr="00B547BA" w:rsidRDefault="000245E7">
          <w:pPr>
            <w:pStyle w:val="TOC2"/>
            <w:tabs>
              <w:tab w:val="right" w:leader="dot" w:pos="9016"/>
            </w:tabs>
            <w:rPr>
              <w:rFonts w:ascii="Tahoma" w:eastAsiaTheme="minorEastAsia" w:hAnsi="Tahoma" w:cs="Tahoma"/>
              <w:b w:val="0"/>
              <w:bCs w:val="0"/>
              <w:smallCaps/>
              <w:noProof/>
              <w:sz w:val="24"/>
              <w:szCs w:val="24"/>
              <w:lang w:val="en-GB" w:eastAsia="en-GB" w:bidi="ar-SA"/>
            </w:rPr>
          </w:pPr>
          <w:hyperlink w:anchor="_Toc80044861" w:history="1">
            <w:r w:rsidR="00B547BA" w:rsidRPr="00B547BA">
              <w:rPr>
                <w:rStyle w:val="Hyperlink"/>
                <w:rFonts w:ascii="Tahoma" w:hAnsi="Tahoma" w:cs="Tahoma"/>
                <w:b w:val="0"/>
                <w:bCs w:val="0"/>
                <w:noProof/>
                <w:sz w:val="24"/>
                <w:szCs w:val="24"/>
                <w:lang w:val="en-GB"/>
              </w:rPr>
              <w:t>22.1 Confidential pupil files on transition and in-school move</w:t>
            </w:r>
            <w:r w:rsidR="00B547BA" w:rsidRPr="00B547BA">
              <w:rPr>
                <w:rFonts w:ascii="Tahoma" w:hAnsi="Tahoma" w:cs="Tahoma"/>
                <w:b w:val="0"/>
                <w:bCs w:val="0"/>
                <w:noProof/>
                <w:webHidden/>
                <w:sz w:val="24"/>
                <w:szCs w:val="24"/>
              </w:rPr>
              <w:tab/>
            </w:r>
            <w:r w:rsidR="003B5446">
              <w:rPr>
                <w:rFonts w:ascii="Tahoma" w:hAnsi="Tahoma" w:cs="Tahoma"/>
                <w:b w:val="0"/>
                <w:bCs w:val="0"/>
                <w:noProof/>
                <w:webHidden/>
                <w:sz w:val="24"/>
                <w:szCs w:val="24"/>
              </w:rPr>
              <w:t>43</w:t>
            </w:r>
          </w:hyperlink>
        </w:p>
        <w:p w14:paraId="77B46500" w14:textId="7213BCEA" w:rsidR="00B547BA" w:rsidRPr="00B547BA" w:rsidRDefault="000245E7" w:rsidP="00B547BA">
          <w:pPr>
            <w:pStyle w:val="TOC1"/>
            <w:rPr>
              <w:rFonts w:eastAsiaTheme="minorEastAsia"/>
              <w:caps/>
              <w:lang w:val="en-GB" w:eastAsia="en-GB" w:bidi="ar-SA"/>
            </w:rPr>
          </w:pPr>
          <w:hyperlink w:anchor="_Toc80044862" w:history="1">
            <w:r w:rsidR="00B547BA" w:rsidRPr="00B547BA">
              <w:rPr>
                <w:rStyle w:val="Hyperlink"/>
              </w:rPr>
              <w:t>23.</w:t>
            </w:r>
            <w:r w:rsidR="00B547BA" w:rsidRPr="00B547BA">
              <w:rPr>
                <w:rFonts w:eastAsiaTheme="minorEastAsia"/>
                <w:caps/>
                <w:lang w:val="en-GB" w:eastAsia="en-GB" w:bidi="ar-SA"/>
              </w:rPr>
              <w:tab/>
            </w:r>
            <w:r w:rsidR="00B547BA" w:rsidRPr="00B547BA">
              <w:rPr>
                <w:rStyle w:val="Hyperlink"/>
              </w:rPr>
              <w:t>COVID-19</w:t>
            </w:r>
            <w:r w:rsidR="00B547BA" w:rsidRPr="00B547BA">
              <w:rPr>
                <w:webHidden/>
              </w:rPr>
              <w:tab/>
            </w:r>
            <w:r w:rsidR="003B5446">
              <w:rPr>
                <w:webHidden/>
              </w:rPr>
              <w:t>44</w:t>
            </w:r>
          </w:hyperlink>
        </w:p>
        <w:p w14:paraId="5E93A836" w14:textId="418016DD" w:rsidR="00B547BA" w:rsidRPr="00B547BA" w:rsidRDefault="000245E7">
          <w:pPr>
            <w:pStyle w:val="TOC2"/>
            <w:tabs>
              <w:tab w:val="left" w:pos="960"/>
              <w:tab w:val="right" w:leader="dot" w:pos="9016"/>
            </w:tabs>
            <w:rPr>
              <w:rFonts w:ascii="Tahoma" w:eastAsiaTheme="minorEastAsia" w:hAnsi="Tahoma" w:cs="Tahoma"/>
              <w:b w:val="0"/>
              <w:bCs w:val="0"/>
              <w:smallCaps/>
              <w:noProof/>
              <w:sz w:val="24"/>
              <w:szCs w:val="24"/>
              <w:lang w:val="en-GB" w:eastAsia="en-GB" w:bidi="ar-SA"/>
            </w:rPr>
          </w:pPr>
          <w:hyperlink w:anchor="_Toc80044863" w:history="1">
            <w:r w:rsidR="00B547BA" w:rsidRPr="00B547BA">
              <w:rPr>
                <w:rStyle w:val="Hyperlink"/>
                <w:rFonts w:ascii="Tahoma" w:hAnsi="Tahoma" w:cs="Tahoma"/>
                <w:b w:val="0"/>
                <w:bCs w:val="0"/>
                <w:noProof/>
                <w:sz w:val="24"/>
                <w:szCs w:val="24"/>
                <w:lang w:val="en-GB"/>
              </w:rPr>
              <w:t>23.1</w:t>
            </w:r>
            <w:r w:rsidR="00B547BA" w:rsidRPr="00B547BA">
              <w:rPr>
                <w:rFonts w:ascii="Tahoma" w:eastAsiaTheme="minorEastAsia" w:hAnsi="Tahoma" w:cs="Tahoma"/>
                <w:b w:val="0"/>
                <w:bCs w:val="0"/>
                <w:smallCaps/>
                <w:noProof/>
                <w:sz w:val="24"/>
                <w:szCs w:val="24"/>
                <w:lang w:val="en-GB" w:eastAsia="en-GB" w:bidi="ar-SA"/>
              </w:rPr>
              <w:tab/>
            </w:r>
            <w:r w:rsidR="00B547BA" w:rsidRPr="00B547BA">
              <w:rPr>
                <w:rStyle w:val="Hyperlink"/>
                <w:rFonts w:ascii="Tahoma" w:hAnsi="Tahoma" w:cs="Tahoma"/>
                <w:b w:val="0"/>
                <w:bCs w:val="0"/>
                <w:noProof/>
                <w:sz w:val="24"/>
                <w:szCs w:val="24"/>
                <w:lang w:val="en-GB"/>
              </w:rPr>
              <w:t>Local and National lockdowns (including restrictions that impact education settings)</w:t>
            </w:r>
            <w:r w:rsidR="00B547BA" w:rsidRPr="00B547BA">
              <w:rPr>
                <w:rFonts w:ascii="Tahoma" w:hAnsi="Tahoma" w:cs="Tahoma"/>
                <w:b w:val="0"/>
                <w:bCs w:val="0"/>
                <w:noProof/>
                <w:webHidden/>
                <w:sz w:val="24"/>
                <w:szCs w:val="24"/>
              </w:rPr>
              <w:tab/>
            </w:r>
            <w:r w:rsidR="003B5446">
              <w:rPr>
                <w:rFonts w:ascii="Tahoma" w:hAnsi="Tahoma" w:cs="Tahoma"/>
                <w:b w:val="0"/>
                <w:bCs w:val="0"/>
                <w:noProof/>
                <w:webHidden/>
                <w:sz w:val="24"/>
                <w:szCs w:val="24"/>
              </w:rPr>
              <w:t>44</w:t>
            </w:r>
          </w:hyperlink>
        </w:p>
        <w:p w14:paraId="61A8F928" w14:textId="18FD355B" w:rsidR="00B547BA" w:rsidRPr="00B547BA" w:rsidRDefault="000245E7" w:rsidP="00B547BA">
          <w:pPr>
            <w:pStyle w:val="TOC1"/>
            <w:rPr>
              <w:rFonts w:eastAsiaTheme="minorEastAsia"/>
              <w:caps/>
              <w:lang w:val="en-GB" w:eastAsia="en-GB" w:bidi="ar-SA"/>
            </w:rPr>
          </w:pPr>
          <w:hyperlink w:anchor="_Toc80044864" w:history="1">
            <w:r w:rsidR="00B547BA" w:rsidRPr="00B547BA">
              <w:rPr>
                <w:rStyle w:val="Hyperlink"/>
              </w:rPr>
              <w:t>Appendix 1 – Four categories of abuse</w:t>
            </w:r>
            <w:r w:rsidR="00B547BA" w:rsidRPr="00B547BA">
              <w:rPr>
                <w:webHidden/>
              </w:rPr>
              <w:tab/>
            </w:r>
            <w:r w:rsidR="003B5446">
              <w:rPr>
                <w:webHidden/>
              </w:rPr>
              <w:t>45</w:t>
            </w:r>
          </w:hyperlink>
        </w:p>
        <w:p w14:paraId="2A6B4FB2" w14:textId="0FCC2CE7" w:rsidR="00B547BA" w:rsidRPr="00B547BA" w:rsidRDefault="000245E7">
          <w:pPr>
            <w:pStyle w:val="TOC2"/>
            <w:tabs>
              <w:tab w:val="right" w:leader="dot" w:pos="9016"/>
            </w:tabs>
            <w:rPr>
              <w:rFonts w:ascii="Tahoma" w:eastAsiaTheme="minorEastAsia" w:hAnsi="Tahoma" w:cs="Tahoma"/>
              <w:b w:val="0"/>
              <w:bCs w:val="0"/>
              <w:smallCaps/>
              <w:noProof/>
              <w:sz w:val="24"/>
              <w:szCs w:val="24"/>
              <w:lang w:val="en-GB" w:eastAsia="en-GB" w:bidi="ar-SA"/>
            </w:rPr>
          </w:pPr>
          <w:hyperlink w:anchor="_Toc80044865" w:history="1">
            <w:r w:rsidR="00B547BA" w:rsidRPr="00B547BA">
              <w:rPr>
                <w:rStyle w:val="Hyperlink"/>
                <w:rFonts w:ascii="Tahoma" w:hAnsi="Tahoma" w:cs="Tahoma"/>
                <w:b w:val="0"/>
                <w:bCs w:val="0"/>
                <w:noProof/>
                <w:sz w:val="24"/>
                <w:szCs w:val="24"/>
                <w:lang w:val="en-GB"/>
              </w:rPr>
              <w:t>Physical abuse</w:t>
            </w:r>
            <w:r w:rsidR="00B547BA" w:rsidRPr="00B547BA">
              <w:rPr>
                <w:rFonts w:ascii="Tahoma" w:hAnsi="Tahoma" w:cs="Tahoma"/>
                <w:b w:val="0"/>
                <w:bCs w:val="0"/>
                <w:noProof/>
                <w:webHidden/>
                <w:sz w:val="24"/>
                <w:szCs w:val="24"/>
              </w:rPr>
              <w:tab/>
            </w:r>
            <w:r w:rsidR="00B547BA" w:rsidRPr="00B547BA">
              <w:rPr>
                <w:rFonts w:ascii="Tahoma" w:hAnsi="Tahoma" w:cs="Tahoma"/>
                <w:b w:val="0"/>
                <w:bCs w:val="0"/>
                <w:noProof/>
                <w:webHidden/>
                <w:sz w:val="24"/>
                <w:szCs w:val="24"/>
              </w:rPr>
              <w:fldChar w:fldCharType="begin"/>
            </w:r>
            <w:r w:rsidR="00B547BA" w:rsidRPr="00B547BA">
              <w:rPr>
                <w:rFonts w:ascii="Tahoma" w:hAnsi="Tahoma" w:cs="Tahoma"/>
                <w:b w:val="0"/>
                <w:bCs w:val="0"/>
                <w:noProof/>
                <w:webHidden/>
                <w:sz w:val="24"/>
                <w:szCs w:val="24"/>
              </w:rPr>
              <w:instrText xml:space="preserve"> PAGEREF _Toc80044865 \h </w:instrText>
            </w:r>
            <w:r w:rsidR="00B547BA" w:rsidRPr="00B547BA">
              <w:rPr>
                <w:rFonts w:ascii="Tahoma" w:hAnsi="Tahoma" w:cs="Tahoma"/>
                <w:b w:val="0"/>
                <w:bCs w:val="0"/>
                <w:noProof/>
                <w:webHidden/>
                <w:sz w:val="24"/>
                <w:szCs w:val="24"/>
              </w:rPr>
            </w:r>
            <w:r w:rsidR="00B547BA" w:rsidRPr="00B547BA">
              <w:rPr>
                <w:rFonts w:ascii="Tahoma" w:hAnsi="Tahoma" w:cs="Tahoma"/>
                <w:b w:val="0"/>
                <w:bCs w:val="0"/>
                <w:noProof/>
                <w:webHidden/>
                <w:sz w:val="24"/>
                <w:szCs w:val="24"/>
              </w:rPr>
              <w:fldChar w:fldCharType="separate"/>
            </w:r>
            <w:r w:rsidR="00B547BA" w:rsidRPr="00B547BA">
              <w:rPr>
                <w:rFonts w:ascii="Tahoma" w:hAnsi="Tahoma" w:cs="Tahoma"/>
                <w:b w:val="0"/>
                <w:bCs w:val="0"/>
                <w:noProof/>
                <w:webHidden/>
                <w:sz w:val="24"/>
                <w:szCs w:val="24"/>
              </w:rPr>
              <w:t>4</w:t>
            </w:r>
            <w:r w:rsidR="00FE69E3">
              <w:rPr>
                <w:rFonts w:ascii="Tahoma" w:hAnsi="Tahoma" w:cs="Tahoma"/>
                <w:b w:val="0"/>
                <w:bCs w:val="0"/>
                <w:noProof/>
                <w:webHidden/>
                <w:sz w:val="24"/>
                <w:szCs w:val="24"/>
              </w:rPr>
              <w:t>5</w:t>
            </w:r>
            <w:r w:rsidR="00B547BA" w:rsidRPr="00B547BA">
              <w:rPr>
                <w:rFonts w:ascii="Tahoma" w:hAnsi="Tahoma" w:cs="Tahoma"/>
                <w:b w:val="0"/>
                <w:bCs w:val="0"/>
                <w:noProof/>
                <w:webHidden/>
                <w:sz w:val="24"/>
                <w:szCs w:val="24"/>
              </w:rPr>
              <w:fldChar w:fldCharType="end"/>
            </w:r>
          </w:hyperlink>
        </w:p>
        <w:p w14:paraId="71DD232C" w14:textId="7AE8D8AB" w:rsidR="00B547BA" w:rsidRPr="00B547BA" w:rsidRDefault="000245E7">
          <w:pPr>
            <w:pStyle w:val="TOC2"/>
            <w:tabs>
              <w:tab w:val="right" w:leader="dot" w:pos="9016"/>
            </w:tabs>
            <w:rPr>
              <w:rFonts w:ascii="Tahoma" w:eastAsiaTheme="minorEastAsia" w:hAnsi="Tahoma" w:cs="Tahoma"/>
              <w:b w:val="0"/>
              <w:bCs w:val="0"/>
              <w:smallCaps/>
              <w:noProof/>
              <w:sz w:val="24"/>
              <w:szCs w:val="24"/>
              <w:lang w:val="en-GB" w:eastAsia="en-GB" w:bidi="ar-SA"/>
            </w:rPr>
          </w:pPr>
          <w:hyperlink w:anchor="_Toc80044866" w:history="1">
            <w:r w:rsidR="00B547BA" w:rsidRPr="00B547BA">
              <w:rPr>
                <w:rStyle w:val="Hyperlink"/>
                <w:rFonts w:ascii="Tahoma" w:hAnsi="Tahoma" w:cs="Tahoma"/>
                <w:b w:val="0"/>
                <w:bCs w:val="0"/>
                <w:noProof/>
                <w:sz w:val="24"/>
                <w:szCs w:val="24"/>
                <w:lang w:val="en-GB"/>
              </w:rPr>
              <w:t>Emotional abuse</w:t>
            </w:r>
            <w:r w:rsidR="00B547BA" w:rsidRPr="00B547BA">
              <w:rPr>
                <w:rFonts w:ascii="Tahoma" w:hAnsi="Tahoma" w:cs="Tahoma"/>
                <w:b w:val="0"/>
                <w:bCs w:val="0"/>
                <w:noProof/>
                <w:webHidden/>
                <w:sz w:val="24"/>
                <w:szCs w:val="24"/>
              </w:rPr>
              <w:tab/>
            </w:r>
            <w:r w:rsidR="00B547BA" w:rsidRPr="00B547BA">
              <w:rPr>
                <w:rFonts w:ascii="Tahoma" w:hAnsi="Tahoma" w:cs="Tahoma"/>
                <w:b w:val="0"/>
                <w:bCs w:val="0"/>
                <w:noProof/>
                <w:webHidden/>
                <w:sz w:val="24"/>
                <w:szCs w:val="24"/>
              </w:rPr>
              <w:fldChar w:fldCharType="begin"/>
            </w:r>
            <w:r w:rsidR="00B547BA" w:rsidRPr="00B547BA">
              <w:rPr>
                <w:rFonts w:ascii="Tahoma" w:hAnsi="Tahoma" w:cs="Tahoma"/>
                <w:b w:val="0"/>
                <w:bCs w:val="0"/>
                <w:noProof/>
                <w:webHidden/>
                <w:sz w:val="24"/>
                <w:szCs w:val="24"/>
              </w:rPr>
              <w:instrText xml:space="preserve"> PAGEREF _Toc80044866 \h </w:instrText>
            </w:r>
            <w:r w:rsidR="00B547BA" w:rsidRPr="00B547BA">
              <w:rPr>
                <w:rFonts w:ascii="Tahoma" w:hAnsi="Tahoma" w:cs="Tahoma"/>
                <w:b w:val="0"/>
                <w:bCs w:val="0"/>
                <w:noProof/>
                <w:webHidden/>
                <w:sz w:val="24"/>
                <w:szCs w:val="24"/>
              </w:rPr>
            </w:r>
            <w:r w:rsidR="00B547BA" w:rsidRPr="00B547BA">
              <w:rPr>
                <w:rFonts w:ascii="Tahoma" w:hAnsi="Tahoma" w:cs="Tahoma"/>
                <w:b w:val="0"/>
                <w:bCs w:val="0"/>
                <w:noProof/>
                <w:webHidden/>
                <w:sz w:val="24"/>
                <w:szCs w:val="24"/>
              </w:rPr>
              <w:fldChar w:fldCharType="separate"/>
            </w:r>
            <w:r w:rsidR="00B547BA" w:rsidRPr="00B547BA">
              <w:rPr>
                <w:rFonts w:ascii="Tahoma" w:hAnsi="Tahoma" w:cs="Tahoma"/>
                <w:b w:val="0"/>
                <w:bCs w:val="0"/>
                <w:noProof/>
                <w:webHidden/>
                <w:sz w:val="24"/>
                <w:szCs w:val="24"/>
              </w:rPr>
              <w:t>4</w:t>
            </w:r>
            <w:r w:rsidR="00FE69E3">
              <w:rPr>
                <w:rFonts w:ascii="Tahoma" w:hAnsi="Tahoma" w:cs="Tahoma"/>
                <w:b w:val="0"/>
                <w:bCs w:val="0"/>
                <w:noProof/>
                <w:webHidden/>
                <w:sz w:val="24"/>
                <w:szCs w:val="24"/>
              </w:rPr>
              <w:t>5</w:t>
            </w:r>
            <w:r w:rsidR="00B547BA" w:rsidRPr="00B547BA">
              <w:rPr>
                <w:rFonts w:ascii="Tahoma" w:hAnsi="Tahoma" w:cs="Tahoma"/>
                <w:b w:val="0"/>
                <w:bCs w:val="0"/>
                <w:noProof/>
                <w:webHidden/>
                <w:sz w:val="24"/>
                <w:szCs w:val="24"/>
              </w:rPr>
              <w:fldChar w:fldCharType="end"/>
            </w:r>
          </w:hyperlink>
        </w:p>
        <w:p w14:paraId="4B9B4213" w14:textId="4305C717" w:rsidR="00B547BA" w:rsidRPr="00B547BA" w:rsidRDefault="000245E7">
          <w:pPr>
            <w:pStyle w:val="TOC2"/>
            <w:tabs>
              <w:tab w:val="right" w:leader="dot" w:pos="9016"/>
            </w:tabs>
            <w:rPr>
              <w:rFonts w:ascii="Tahoma" w:eastAsiaTheme="minorEastAsia" w:hAnsi="Tahoma" w:cs="Tahoma"/>
              <w:b w:val="0"/>
              <w:bCs w:val="0"/>
              <w:smallCaps/>
              <w:noProof/>
              <w:sz w:val="24"/>
              <w:szCs w:val="24"/>
              <w:lang w:val="en-GB" w:eastAsia="en-GB" w:bidi="ar-SA"/>
            </w:rPr>
          </w:pPr>
          <w:hyperlink w:anchor="_Toc80044867" w:history="1">
            <w:r w:rsidR="00B547BA" w:rsidRPr="00B547BA">
              <w:rPr>
                <w:rStyle w:val="Hyperlink"/>
                <w:rFonts w:ascii="Tahoma" w:hAnsi="Tahoma" w:cs="Tahoma"/>
                <w:b w:val="0"/>
                <w:bCs w:val="0"/>
                <w:noProof/>
                <w:sz w:val="24"/>
                <w:szCs w:val="24"/>
                <w:lang w:val="en-GB"/>
              </w:rPr>
              <w:t>Sexual abuse</w:t>
            </w:r>
            <w:r w:rsidR="00B547BA" w:rsidRPr="00B547BA">
              <w:rPr>
                <w:rFonts w:ascii="Tahoma" w:hAnsi="Tahoma" w:cs="Tahoma"/>
                <w:b w:val="0"/>
                <w:bCs w:val="0"/>
                <w:noProof/>
                <w:webHidden/>
                <w:sz w:val="24"/>
                <w:szCs w:val="24"/>
              </w:rPr>
              <w:tab/>
            </w:r>
            <w:r w:rsidR="00B547BA" w:rsidRPr="00B547BA">
              <w:rPr>
                <w:rFonts w:ascii="Tahoma" w:hAnsi="Tahoma" w:cs="Tahoma"/>
                <w:b w:val="0"/>
                <w:bCs w:val="0"/>
                <w:noProof/>
                <w:webHidden/>
                <w:sz w:val="24"/>
                <w:szCs w:val="24"/>
              </w:rPr>
              <w:fldChar w:fldCharType="begin"/>
            </w:r>
            <w:r w:rsidR="00B547BA" w:rsidRPr="00B547BA">
              <w:rPr>
                <w:rFonts w:ascii="Tahoma" w:hAnsi="Tahoma" w:cs="Tahoma"/>
                <w:b w:val="0"/>
                <w:bCs w:val="0"/>
                <w:noProof/>
                <w:webHidden/>
                <w:sz w:val="24"/>
                <w:szCs w:val="24"/>
              </w:rPr>
              <w:instrText xml:space="preserve"> PAGEREF _Toc80044867 \h </w:instrText>
            </w:r>
            <w:r w:rsidR="00B547BA" w:rsidRPr="00B547BA">
              <w:rPr>
                <w:rFonts w:ascii="Tahoma" w:hAnsi="Tahoma" w:cs="Tahoma"/>
                <w:b w:val="0"/>
                <w:bCs w:val="0"/>
                <w:noProof/>
                <w:webHidden/>
                <w:sz w:val="24"/>
                <w:szCs w:val="24"/>
              </w:rPr>
            </w:r>
            <w:r w:rsidR="00B547BA" w:rsidRPr="00B547BA">
              <w:rPr>
                <w:rFonts w:ascii="Tahoma" w:hAnsi="Tahoma" w:cs="Tahoma"/>
                <w:b w:val="0"/>
                <w:bCs w:val="0"/>
                <w:noProof/>
                <w:webHidden/>
                <w:sz w:val="24"/>
                <w:szCs w:val="24"/>
              </w:rPr>
              <w:fldChar w:fldCharType="separate"/>
            </w:r>
            <w:r w:rsidR="00B547BA" w:rsidRPr="00B547BA">
              <w:rPr>
                <w:rFonts w:ascii="Tahoma" w:hAnsi="Tahoma" w:cs="Tahoma"/>
                <w:b w:val="0"/>
                <w:bCs w:val="0"/>
                <w:noProof/>
                <w:webHidden/>
                <w:sz w:val="24"/>
                <w:szCs w:val="24"/>
              </w:rPr>
              <w:t>4</w:t>
            </w:r>
            <w:r w:rsidR="00FE69E3">
              <w:rPr>
                <w:rFonts w:ascii="Tahoma" w:hAnsi="Tahoma" w:cs="Tahoma"/>
                <w:b w:val="0"/>
                <w:bCs w:val="0"/>
                <w:noProof/>
                <w:webHidden/>
                <w:sz w:val="24"/>
                <w:szCs w:val="24"/>
              </w:rPr>
              <w:t>5</w:t>
            </w:r>
            <w:r w:rsidR="00B547BA" w:rsidRPr="00B547BA">
              <w:rPr>
                <w:rFonts w:ascii="Tahoma" w:hAnsi="Tahoma" w:cs="Tahoma"/>
                <w:b w:val="0"/>
                <w:bCs w:val="0"/>
                <w:noProof/>
                <w:webHidden/>
                <w:sz w:val="24"/>
                <w:szCs w:val="24"/>
              </w:rPr>
              <w:fldChar w:fldCharType="end"/>
            </w:r>
          </w:hyperlink>
        </w:p>
        <w:p w14:paraId="1E42ACBE" w14:textId="3877026E" w:rsidR="00B547BA" w:rsidRPr="00B547BA" w:rsidRDefault="000245E7">
          <w:pPr>
            <w:pStyle w:val="TOC2"/>
            <w:tabs>
              <w:tab w:val="right" w:leader="dot" w:pos="9016"/>
            </w:tabs>
            <w:rPr>
              <w:rFonts w:ascii="Tahoma" w:eastAsiaTheme="minorEastAsia" w:hAnsi="Tahoma" w:cs="Tahoma"/>
              <w:b w:val="0"/>
              <w:bCs w:val="0"/>
              <w:smallCaps/>
              <w:noProof/>
              <w:sz w:val="24"/>
              <w:szCs w:val="24"/>
              <w:lang w:val="en-GB" w:eastAsia="en-GB" w:bidi="ar-SA"/>
            </w:rPr>
          </w:pPr>
          <w:hyperlink w:anchor="_Toc80044868" w:history="1">
            <w:r w:rsidR="00B547BA" w:rsidRPr="00B547BA">
              <w:rPr>
                <w:rStyle w:val="Hyperlink"/>
                <w:rFonts w:ascii="Tahoma" w:hAnsi="Tahoma" w:cs="Tahoma"/>
                <w:b w:val="0"/>
                <w:bCs w:val="0"/>
                <w:noProof/>
                <w:sz w:val="24"/>
                <w:szCs w:val="24"/>
                <w:lang w:val="en-GB"/>
              </w:rPr>
              <w:t>Neglect</w:t>
            </w:r>
            <w:r w:rsidR="00B547BA" w:rsidRPr="00B547BA">
              <w:rPr>
                <w:rFonts w:ascii="Tahoma" w:hAnsi="Tahoma" w:cs="Tahoma"/>
                <w:b w:val="0"/>
                <w:bCs w:val="0"/>
                <w:noProof/>
                <w:webHidden/>
                <w:sz w:val="24"/>
                <w:szCs w:val="24"/>
              </w:rPr>
              <w:tab/>
            </w:r>
            <w:r w:rsidR="00B547BA" w:rsidRPr="00B547BA">
              <w:rPr>
                <w:rFonts w:ascii="Tahoma" w:hAnsi="Tahoma" w:cs="Tahoma"/>
                <w:b w:val="0"/>
                <w:bCs w:val="0"/>
                <w:noProof/>
                <w:webHidden/>
                <w:sz w:val="24"/>
                <w:szCs w:val="24"/>
              </w:rPr>
              <w:fldChar w:fldCharType="begin"/>
            </w:r>
            <w:r w:rsidR="00B547BA" w:rsidRPr="00B547BA">
              <w:rPr>
                <w:rFonts w:ascii="Tahoma" w:hAnsi="Tahoma" w:cs="Tahoma"/>
                <w:b w:val="0"/>
                <w:bCs w:val="0"/>
                <w:noProof/>
                <w:webHidden/>
                <w:sz w:val="24"/>
                <w:szCs w:val="24"/>
              </w:rPr>
              <w:instrText xml:space="preserve"> PAGEREF _Toc80044868 \h </w:instrText>
            </w:r>
            <w:r w:rsidR="00B547BA" w:rsidRPr="00B547BA">
              <w:rPr>
                <w:rFonts w:ascii="Tahoma" w:hAnsi="Tahoma" w:cs="Tahoma"/>
                <w:b w:val="0"/>
                <w:bCs w:val="0"/>
                <w:noProof/>
                <w:webHidden/>
                <w:sz w:val="24"/>
                <w:szCs w:val="24"/>
              </w:rPr>
            </w:r>
            <w:r w:rsidR="00B547BA" w:rsidRPr="00B547BA">
              <w:rPr>
                <w:rFonts w:ascii="Tahoma" w:hAnsi="Tahoma" w:cs="Tahoma"/>
                <w:b w:val="0"/>
                <w:bCs w:val="0"/>
                <w:noProof/>
                <w:webHidden/>
                <w:sz w:val="24"/>
                <w:szCs w:val="24"/>
              </w:rPr>
              <w:fldChar w:fldCharType="separate"/>
            </w:r>
            <w:r w:rsidR="00B547BA" w:rsidRPr="00B547BA">
              <w:rPr>
                <w:rFonts w:ascii="Tahoma" w:hAnsi="Tahoma" w:cs="Tahoma"/>
                <w:b w:val="0"/>
                <w:bCs w:val="0"/>
                <w:noProof/>
                <w:webHidden/>
                <w:sz w:val="24"/>
                <w:szCs w:val="24"/>
              </w:rPr>
              <w:t>4</w:t>
            </w:r>
            <w:r w:rsidR="00FE69E3">
              <w:rPr>
                <w:rFonts w:ascii="Tahoma" w:hAnsi="Tahoma" w:cs="Tahoma"/>
                <w:b w:val="0"/>
                <w:bCs w:val="0"/>
                <w:noProof/>
                <w:webHidden/>
                <w:sz w:val="24"/>
                <w:szCs w:val="24"/>
              </w:rPr>
              <w:t>6</w:t>
            </w:r>
            <w:r w:rsidR="00B547BA" w:rsidRPr="00B547BA">
              <w:rPr>
                <w:rFonts w:ascii="Tahoma" w:hAnsi="Tahoma" w:cs="Tahoma"/>
                <w:b w:val="0"/>
                <w:bCs w:val="0"/>
                <w:noProof/>
                <w:webHidden/>
                <w:sz w:val="24"/>
                <w:szCs w:val="24"/>
              </w:rPr>
              <w:fldChar w:fldCharType="end"/>
            </w:r>
          </w:hyperlink>
        </w:p>
        <w:p w14:paraId="7EE9C6B1" w14:textId="7F649CC1" w:rsidR="00B547BA" w:rsidRPr="00B547BA" w:rsidRDefault="000245E7">
          <w:pPr>
            <w:pStyle w:val="TOC2"/>
            <w:tabs>
              <w:tab w:val="right" w:leader="dot" w:pos="9016"/>
            </w:tabs>
            <w:rPr>
              <w:rFonts w:ascii="Tahoma" w:eastAsiaTheme="minorEastAsia" w:hAnsi="Tahoma" w:cs="Tahoma"/>
              <w:b w:val="0"/>
              <w:bCs w:val="0"/>
              <w:smallCaps/>
              <w:noProof/>
              <w:sz w:val="24"/>
              <w:szCs w:val="24"/>
              <w:lang w:val="en-GB" w:eastAsia="en-GB" w:bidi="ar-SA"/>
            </w:rPr>
          </w:pPr>
          <w:hyperlink w:anchor="_Toc80044869" w:history="1">
            <w:r w:rsidR="00B547BA" w:rsidRPr="00B547BA">
              <w:rPr>
                <w:rStyle w:val="Hyperlink"/>
                <w:rFonts w:ascii="Tahoma" w:hAnsi="Tahoma" w:cs="Tahoma"/>
                <w:b w:val="0"/>
                <w:bCs w:val="0"/>
                <w:noProof/>
                <w:sz w:val="24"/>
                <w:szCs w:val="24"/>
                <w:lang w:val="en-GB"/>
              </w:rPr>
              <w:t>Indicators of abuse</w:t>
            </w:r>
            <w:r w:rsidR="00B547BA" w:rsidRPr="00B547BA">
              <w:rPr>
                <w:rFonts w:ascii="Tahoma" w:hAnsi="Tahoma" w:cs="Tahoma"/>
                <w:b w:val="0"/>
                <w:bCs w:val="0"/>
                <w:noProof/>
                <w:webHidden/>
                <w:sz w:val="24"/>
                <w:szCs w:val="24"/>
              </w:rPr>
              <w:tab/>
            </w:r>
            <w:r w:rsidR="00B547BA" w:rsidRPr="00B547BA">
              <w:rPr>
                <w:rFonts w:ascii="Tahoma" w:hAnsi="Tahoma" w:cs="Tahoma"/>
                <w:b w:val="0"/>
                <w:bCs w:val="0"/>
                <w:noProof/>
                <w:webHidden/>
                <w:sz w:val="24"/>
                <w:szCs w:val="24"/>
              </w:rPr>
              <w:fldChar w:fldCharType="begin"/>
            </w:r>
            <w:r w:rsidR="00B547BA" w:rsidRPr="00B547BA">
              <w:rPr>
                <w:rFonts w:ascii="Tahoma" w:hAnsi="Tahoma" w:cs="Tahoma"/>
                <w:b w:val="0"/>
                <w:bCs w:val="0"/>
                <w:noProof/>
                <w:webHidden/>
                <w:sz w:val="24"/>
                <w:szCs w:val="24"/>
              </w:rPr>
              <w:instrText xml:space="preserve"> PAGEREF _Toc80044869 \h </w:instrText>
            </w:r>
            <w:r w:rsidR="00B547BA" w:rsidRPr="00B547BA">
              <w:rPr>
                <w:rFonts w:ascii="Tahoma" w:hAnsi="Tahoma" w:cs="Tahoma"/>
                <w:b w:val="0"/>
                <w:bCs w:val="0"/>
                <w:noProof/>
                <w:webHidden/>
                <w:sz w:val="24"/>
                <w:szCs w:val="24"/>
              </w:rPr>
            </w:r>
            <w:r w:rsidR="00B547BA" w:rsidRPr="00B547BA">
              <w:rPr>
                <w:rFonts w:ascii="Tahoma" w:hAnsi="Tahoma" w:cs="Tahoma"/>
                <w:b w:val="0"/>
                <w:bCs w:val="0"/>
                <w:noProof/>
                <w:webHidden/>
                <w:sz w:val="24"/>
                <w:szCs w:val="24"/>
              </w:rPr>
              <w:fldChar w:fldCharType="separate"/>
            </w:r>
            <w:r w:rsidR="00B547BA" w:rsidRPr="00B547BA">
              <w:rPr>
                <w:rFonts w:ascii="Tahoma" w:hAnsi="Tahoma" w:cs="Tahoma"/>
                <w:b w:val="0"/>
                <w:bCs w:val="0"/>
                <w:noProof/>
                <w:webHidden/>
                <w:sz w:val="24"/>
                <w:szCs w:val="24"/>
              </w:rPr>
              <w:t>4</w:t>
            </w:r>
            <w:r w:rsidR="00FE69E3">
              <w:rPr>
                <w:rFonts w:ascii="Tahoma" w:hAnsi="Tahoma" w:cs="Tahoma"/>
                <w:b w:val="0"/>
                <w:bCs w:val="0"/>
                <w:noProof/>
                <w:webHidden/>
                <w:sz w:val="24"/>
                <w:szCs w:val="24"/>
              </w:rPr>
              <w:t>6</w:t>
            </w:r>
            <w:r w:rsidR="00B547BA" w:rsidRPr="00B547BA">
              <w:rPr>
                <w:rFonts w:ascii="Tahoma" w:hAnsi="Tahoma" w:cs="Tahoma"/>
                <w:b w:val="0"/>
                <w:bCs w:val="0"/>
                <w:noProof/>
                <w:webHidden/>
                <w:sz w:val="24"/>
                <w:szCs w:val="24"/>
              </w:rPr>
              <w:fldChar w:fldCharType="end"/>
            </w:r>
          </w:hyperlink>
        </w:p>
        <w:p w14:paraId="6978740D" w14:textId="619AA336" w:rsidR="00B547BA" w:rsidRPr="00B547BA" w:rsidRDefault="000245E7" w:rsidP="00B547BA">
          <w:pPr>
            <w:pStyle w:val="TOC1"/>
            <w:rPr>
              <w:rFonts w:eastAsiaTheme="minorEastAsia"/>
              <w:caps/>
              <w:lang w:val="en-GB" w:eastAsia="en-GB" w:bidi="ar-SA"/>
            </w:rPr>
          </w:pPr>
          <w:hyperlink w:anchor="_Toc80044870" w:history="1">
            <w:r w:rsidR="00B547BA" w:rsidRPr="00B547BA">
              <w:rPr>
                <w:rStyle w:val="Hyperlink"/>
              </w:rPr>
              <w:t>Appendix 2 – Concerns Flowchart</w:t>
            </w:r>
            <w:r w:rsidR="00B547BA" w:rsidRPr="00B547BA">
              <w:rPr>
                <w:webHidden/>
              </w:rPr>
              <w:tab/>
            </w:r>
            <w:r w:rsidR="00B547BA" w:rsidRPr="00B547BA">
              <w:rPr>
                <w:webHidden/>
              </w:rPr>
              <w:fldChar w:fldCharType="begin"/>
            </w:r>
            <w:r w:rsidR="00B547BA" w:rsidRPr="00B547BA">
              <w:rPr>
                <w:webHidden/>
              </w:rPr>
              <w:instrText xml:space="preserve"> PAGEREF _Toc80044870 \h </w:instrText>
            </w:r>
            <w:r w:rsidR="00B547BA" w:rsidRPr="00B547BA">
              <w:rPr>
                <w:webHidden/>
              </w:rPr>
            </w:r>
            <w:r w:rsidR="00B547BA" w:rsidRPr="00B547BA">
              <w:rPr>
                <w:webHidden/>
              </w:rPr>
              <w:fldChar w:fldCharType="separate"/>
            </w:r>
            <w:r w:rsidR="00B547BA" w:rsidRPr="00B547BA">
              <w:rPr>
                <w:webHidden/>
              </w:rPr>
              <w:t>4</w:t>
            </w:r>
            <w:r w:rsidR="00FE69E3">
              <w:rPr>
                <w:webHidden/>
              </w:rPr>
              <w:t>8</w:t>
            </w:r>
            <w:r w:rsidR="00B547BA" w:rsidRPr="00B547BA">
              <w:rPr>
                <w:webHidden/>
              </w:rPr>
              <w:fldChar w:fldCharType="end"/>
            </w:r>
          </w:hyperlink>
        </w:p>
        <w:p w14:paraId="558F06F9" w14:textId="7239039D" w:rsidR="00B547BA" w:rsidRPr="00B547BA" w:rsidRDefault="00B547BA">
          <w:pPr>
            <w:rPr>
              <w:szCs w:val="24"/>
            </w:rPr>
          </w:pPr>
          <w:r w:rsidRPr="00B547BA">
            <w:rPr>
              <w:noProof/>
              <w:szCs w:val="24"/>
            </w:rPr>
            <w:fldChar w:fldCharType="end"/>
          </w:r>
        </w:p>
      </w:sdtContent>
    </w:sdt>
    <w:p w14:paraId="60D6C949" w14:textId="114C6E48" w:rsidR="00DE092F" w:rsidRPr="004D752F" w:rsidRDefault="00DE092F" w:rsidP="00B547BA">
      <w:pPr>
        <w:pStyle w:val="TOC1"/>
        <w:rPr>
          <w:lang w:val="en-GB"/>
        </w:rPr>
      </w:pPr>
    </w:p>
    <w:p w14:paraId="4862FF21" w14:textId="790006A7" w:rsidR="00BF0897" w:rsidRPr="00CD1556" w:rsidRDefault="00BF0897" w:rsidP="00DE092F">
      <w:pPr>
        <w:rPr>
          <w:lang w:val="en-GB"/>
        </w:rPr>
      </w:pPr>
    </w:p>
    <w:p w14:paraId="513CF028" w14:textId="18EC5785" w:rsidR="00BF0897" w:rsidRPr="00CD1556" w:rsidRDefault="00BF0897" w:rsidP="00DE092F">
      <w:pPr>
        <w:rPr>
          <w:lang w:val="en-GB"/>
        </w:rPr>
      </w:pPr>
    </w:p>
    <w:p w14:paraId="004F77A1" w14:textId="079E0575" w:rsidR="00BF0897" w:rsidRPr="00CD1556" w:rsidRDefault="00BF0897" w:rsidP="00DE092F">
      <w:pPr>
        <w:rPr>
          <w:lang w:val="en-GB"/>
        </w:rPr>
      </w:pPr>
    </w:p>
    <w:p w14:paraId="47E8E91C" w14:textId="03E4D722" w:rsidR="00BF0897" w:rsidRPr="00CD1556" w:rsidRDefault="00BF0897" w:rsidP="00DE092F">
      <w:pPr>
        <w:rPr>
          <w:lang w:val="en-GB"/>
        </w:rPr>
      </w:pPr>
    </w:p>
    <w:p w14:paraId="2EFD8AEA" w14:textId="50E1C66F" w:rsidR="00101C3A" w:rsidRPr="00CD1556" w:rsidRDefault="00101C3A" w:rsidP="00DE092F">
      <w:pPr>
        <w:rPr>
          <w:lang w:val="en-GB"/>
        </w:rPr>
      </w:pPr>
    </w:p>
    <w:p w14:paraId="771C962C" w14:textId="7FEE3981" w:rsidR="00792764" w:rsidRPr="00CD1556" w:rsidRDefault="00ED28A5" w:rsidP="00DE092F">
      <w:pPr>
        <w:widowControl/>
        <w:autoSpaceDE/>
        <w:autoSpaceDN/>
        <w:rPr>
          <w:rFonts w:eastAsia="Maiandra GD"/>
          <w:b/>
          <w:szCs w:val="24"/>
          <w:lang w:val="en-GB"/>
        </w:rPr>
      </w:pPr>
      <w:r w:rsidRPr="00CD1556">
        <w:rPr>
          <w:szCs w:val="24"/>
          <w:lang w:val="en-GB"/>
        </w:rPr>
        <w:br w:type="page"/>
      </w:r>
    </w:p>
    <w:p w14:paraId="1EBA1B10" w14:textId="6904E78F" w:rsidR="00792764" w:rsidRPr="00CD1556" w:rsidRDefault="001009B9" w:rsidP="00DE092F">
      <w:pPr>
        <w:pStyle w:val="Heading1"/>
      </w:pPr>
      <w:bookmarkStart w:id="0" w:name="_Toc80044801"/>
      <w:r>
        <w:lastRenderedPageBreak/>
        <w:t>Terminology</w:t>
      </w:r>
      <w:bookmarkEnd w:id="0"/>
    </w:p>
    <w:p w14:paraId="64ACE43D" w14:textId="018A9682" w:rsidR="00792764" w:rsidRPr="00CD1556" w:rsidRDefault="001009B9" w:rsidP="00DE092F">
      <w:pPr>
        <w:pStyle w:val="NormalWeb"/>
        <w:rPr>
          <w:rFonts w:ascii="Tahoma" w:hAnsi="Tahoma" w:cs="Tahoma"/>
          <w:bCs/>
        </w:rPr>
      </w:pPr>
      <w:r>
        <w:rPr>
          <w:rFonts w:ascii="Tahoma" w:hAnsi="Tahoma" w:cs="Tahoma"/>
          <w:bCs/>
        </w:rPr>
        <w:t>Within this document, terms are define</w:t>
      </w:r>
      <w:r w:rsidR="00A90696">
        <w:rPr>
          <w:rFonts w:ascii="Tahoma" w:hAnsi="Tahoma" w:cs="Tahoma"/>
          <w:bCs/>
        </w:rPr>
        <w:t>d</w:t>
      </w:r>
      <w:r>
        <w:rPr>
          <w:rFonts w:ascii="Tahoma" w:hAnsi="Tahoma" w:cs="Tahoma"/>
          <w:bCs/>
        </w:rPr>
        <w:t xml:space="preserve"> as follows;</w:t>
      </w:r>
    </w:p>
    <w:p w14:paraId="57BCF78A" w14:textId="011D9E3B" w:rsidR="00792764" w:rsidRPr="00CD1556" w:rsidRDefault="00ED28A5" w:rsidP="00DE092F">
      <w:pPr>
        <w:pStyle w:val="NormalWeb"/>
        <w:rPr>
          <w:rFonts w:ascii="Tahoma" w:hAnsi="Tahoma" w:cs="Tahoma"/>
        </w:rPr>
      </w:pPr>
      <w:r w:rsidRPr="00CD1556">
        <w:rPr>
          <w:rFonts w:ascii="Tahoma" w:hAnsi="Tahoma" w:cs="Tahoma"/>
          <w:b/>
          <w:bCs/>
        </w:rPr>
        <w:t xml:space="preserve">Safeguarding </w:t>
      </w:r>
      <w:r w:rsidRPr="00CD1556">
        <w:rPr>
          <w:rFonts w:ascii="Tahoma" w:hAnsi="Tahoma" w:cs="Tahoma"/>
        </w:rPr>
        <w:t xml:space="preserve">and promoting the welfare of children is defined for the purposes of this </w:t>
      </w:r>
      <w:r w:rsidR="00961193">
        <w:rPr>
          <w:rFonts w:ascii="Tahoma" w:hAnsi="Tahoma" w:cs="Tahoma"/>
        </w:rPr>
        <w:t>policy</w:t>
      </w:r>
      <w:r w:rsidRPr="00CD1556">
        <w:rPr>
          <w:rFonts w:ascii="Tahoma" w:hAnsi="Tahoma" w:cs="Tahoma"/>
        </w:rPr>
        <w:t xml:space="preserve"> as:</w:t>
      </w:r>
    </w:p>
    <w:p w14:paraId="07713AE2" w14:textId="77777777" w:rsidR="00792764" w:rsidRPr="00CD1556" w:rsidRDefault="00ED28A5" w:rsidP="00DE092F">
      <w:pPr>
        <w:pStyle w:val="NormalWeb"/>
        <w:numPr>
          <w:ilvl w:val="0"/>
          <w:numId w:val="2"/>
        </w:numPr>
        <w:rPr>
          <w:rFonts w:ascii="Tahoma" w:hAnsi="Tahoma" w:cs="Tahoma"/>
        </w:rPr>
      </w:pPr>
      <w:r w:rsidRPr="00CD1556">
        <w:rPr>
          <w:rFonts w:ascii="Tahoma" w:hAnsi="Tahoma" w:cs="Tahoma"/>
        </w:rPr>
        <w:t>protecting children from maltreatment;</w:t>
      </w:r>
    </w:p>
    <w:p w14:paraId="1DECAA19" w14:textId="77777777" w:rsidR="00792764" w:rsidRPr="00CD1556" w:rsidRDefault="00ED28A5" w:rsidP="00DE092F">
      <w:pPr>
        <w:pStyle w:val="NormalWeb"/>
        <w:numPr>
          <w:ilvl w:val="0"/>
          <w:numId w:val="2"/>
        </w:numPr>
        <w:rPr>
          <w:rFonts w:ascii="Tahoma" w:hAnsi="Tahoma" w:cs="Tahoma"/>
        </w:rPr>
      </w:pPr>
      <w:r w:rsidRPr="00CD1556">
        <w:rPr>
          <w:rFonts w:ascii="Tahoma" w:hAnsi="Tahoma" w:cs="Tahoma"/>
        </w:rPr>
        <w:t>preventing impairment of children’s mental and physical health or development;</w:t>
      </w:r>
    </w:p>
    <w:p w14:paraId="1B464B30" w14:textId="77777777" w:rsidR="00792764" w:rsidRPr="00CD1556" w:rsidRDefault="00ED28A5" w:rsidP="00DE092F">
      <w:pPr>
        <w:pStyle w:val="NormalWeb"/>
        <w:numPr>
          <w:ilvl w:val="0"/>
          <w:numId w:val="2"/>
        </w:numPr>
        <w:rPr>
          <w:rFonts w:ascii="Tahoma" w:hAnsi="Tahoma" w:cs="Tahoma"/>
        </w:rPr>
      </w:pPr>
      <w:r w:rsidRPr="00CD1556">
        <w:rPr>
          <w:rFonts w:ascii="Tahoma" w:hAnsi="Tahoma" w:cs="Tahoma"/>
        </w:rPr>
        <w:t>ensuring that children grow up in circumstances consistent with the provision of safe and effective care; and</w:t>
      </w:r>
    </w:p>
    <w:p w14:paraId="72BF3C90" w14:textId="77777777" w:rsidR="00792764" w:rsidRPr="00CD1556" w:rsidRDefault="00ED28A5" w:rsidP="00DE092F">
      <w:pPr>
        <w:pStyle w:val="NormalWeb"/>
        <w:numPr>
          <w:ilvl w:val="0"/>
          <w:numId w:val="2"/>
        </w:numPr>
        <w:rPr>
          <w:rFonts w:ascii="Tahoma" w:hAnsi="Tahoma" w:cs="Tahoma"/>
        </w:rPr>
      </w:pPr>
      <w:r w:rsidRPr="00CD1556">
        <w:rPr>
          <w:rFonts w:ascii="Tahoma" w:hAnsi="Tahoma" w:cs="Tahoma"/>
        </w:rPr>
        <w:t>taking action to enable all children to have the best outcomes.</w:t>
      </w:r>
    </w:p>
    <w:p w14:paraId="2D834F22" w14:textId="77777777" w:rsidR="00792764" w:rsidRPr="00CD1556" w:rsidRDefault="00ED28A5" w:rsidP="00DE092F">
      <w:pPr>
        <w:pStyle w:val="NormalWeb"/>
        <w:rPr>
          <w:rFonts w:ascii="Tahoma" w:hAnsi="Tahoma" w:cs="Tahoma"/>
        </w:rPr>
      </w:pPr>
      <w:r w:rsidRPr="00CD1556">
        <w:rPr>
          <w:rFonts w:ascii="Tahoma" w:hAnsi="Tahoma" w:cs="Tahoma"/>
          <w:b/>
          <w:bCs/>
        </w:rPr>
        <w:t xml:space="preserve">Child protection </w:t>
      </w:r>
      <w:r w:rsidRPr="00CD1556">
        <w:rPr>
          <w:rFonts w:ascii="Tahoma" w:hAnsi="Tahoma" w:cs="Tahoma"/>
        </w:rPr>
        <w:t xml:space="preserve">refers to the processes undertaken to protect children who have been identified as suffering or being at risk of suffering significant harm. </w:t>
      </w:r>
    </w:p>
    <w:p w14:paraId="217F97B5" w14:textId="77777777" w:rsidR="00792764" w:rsidRPr="00CD1556" w:rsidRDefault="00ED28A5" w:rsidP="00DE092F">
      <w:pPr>
        <w:pStyle w:val="NormalWeb"/>
        <w:rPr>
          <w:rFonts w:ascii="Tahoma" w:hAnsi="Tahoma" w:cs="Tahoma"/>
        </w:rPr>
      </w:pPr>
      <w:r w:rsidRPr="00CD1556">
        <w:rPr>
          <w:rFonts w:ascii="Tahoma" w:hAnsi="Tahoma" w:cs="Tahoma"/>
          <w:b/>
          <w:bCs/>
        </w:rPr>
        <w:t xml:space="preserve">Staff </w:t>
      </w:r>
      <w:r w:rsidRPr="00CD1556">
        <w:rPr>
          <w:rFonts w:ascii="Tahoma" w:hAnsi="Tahoma" w:cs="Tahoma"/>
        </w:rPr>
        <w:t>refers to all those working for or on behalf of the school, full time or part-time, temporary or permanent, in either a paid or voluntary capacity.</w:t>
      </w:r>
    </w:p>
    <w:p w14:paraId="36EBB1C1" w14:textId="77777777" w:rsidR="00792764" w:rsidRPr="00CD1556" w:rsidRDefault="00ED28A5" w:rsidP="00DE092F">
      <w:pPr>
        <w:pStyle w:val="NormalWeb"/>
        <w:rPr>
          <w:rFonts w:ascii="Tahoma" w:hAnsi="Tahoma" w:cs="Tahoma"/>
        </w:rPr>
      </w:pPr>
      <w:r w:rsidRPr="00CD1556">
        <w:rPr>
          <w:rFonts w:ascii="Tahoma" w:hAnsi="Tahoma" w:cs="Tahoma"/>
          <w:b/>
          <w:bCs/>
        </w:rPr>
        <w:t xml:space="preserve">DSL </w:t>
      </w:r>
      <w:r w:rsidRPr="00CD1556">
        <w:rPr>
          <w:rFonts w:ascii="Tahoma" w:hAnsi="Tahoma" w:cs="Tahoma"/>
        </w:rPr>
        <w:t xml:space="preserve">refers to the designated safeguarding lead at the school. </w:t>
      </w:r>
    </w:p>
    <w:p w14:paraId="0B0EF908" w14:textId="77777777" w:rsidR="00792764" w:rsidRPr="00CD1556" w:rsidRDefault="00ED28A5" w:rsidP="00DE092F">
      <w:pPr>
        <w:pStyle w:val="NormalWeb"/>
        <w:rPr>
          <w:rFonts w:ascii="Tahoma" w:hAnsi="Tahoma" w:cs="Tahoma"/>
        </w:rPr>
      </w:pPr>
      <w:r w:rsidRPr="00CD1556">
        <w:rPr>
          <w:rFonts w:ascii="Tahoma" w:hAnsi="Tahoma" w:cs="Tahoma"/>
          <w:b/>
          <w:bCs/>
        </w:rPr>
        <w:t xml:space="preserve">Child </w:t>
      </w:r>
      <w:r w:rsidRPr="00CD1556">
        <w:rPr>
          <w:rFonts w:ascii="Tahoma" w:hAnsi="Tahoma" w:cs="Tahoma"/>
        </w:rPr>
        <w:t xml:space="preserve">includes everyone under the age of 18. </w:t>
      </w:r>
    </w:p>
    <w:p w14:paraId="5874590F" w14:textId="2F2CC524" w:rsidR="00792764" w:rsidRPr="00AA40C6" w:rsidRDefault="00ED28A5" w:rsidP="00DE092F">
      <w:pPr>
        <w:pStyle w:val="NormalWeb"/>
        <w:rPr>
          <w:rFonts w:ascii="Tahoma" w:hAnsi="Tahoma" w:cs="Tahoma"/>
          <w:highlight w:val="yellow"/>
        </w:rPr>
      </w:pPr>
      <w:r w:rsidRPr="00CD1556">
        <w:rPr>
          <w:rFonts w:ascii="Tahoma" w:hAnsi="Tahoma" w:cs="Tahoma"/>
          <w:b/>
          <w:bCs/>
        </w:rPr>
        <w:t xml:space="preserve">Parent </w:t>
      </w:r>
      <w:r w:rsidRPr="00CD1556">
        <w:rPr>
          <w:rFonts w:ascii="Tahoma" w:hAnsi="Tahoma" w:cs="Tahoma"/>
        </w:rPr>
        <w:t xml:space="preserve">refers to birth parents and other adults who are in a parenting role, for </w:t>
      </w:r>
      <w:r w:rsidRPr="00AA40C6">
        <w:rPr>
          <w:rFonts w:ascii="Tahoma" w:hAnsi="Tahoma" w:cs="Tahoma"/>
        </w:rPr>
        <w:t>example, step</w:t>
      </w:r>
      <w:r w:rsidR="00961193" w:rsidRPr="00AA40C6">
        <w:rPr>
          <w:rFonts w:ascii="Tahoma" w:hAnsi="Tahoma" w:cs="Tahoma"/>
        </w:rPr>
        <w:t>-</w:t>
      </w:r>
      <w:r w:rsidRPr="00AA40C6">
        <w:rPr>
          <w:rFonts w:ascii="Tahoma" w:hAnsi="Tahoma" w:cs="Tahoma"/>
        </w:rPr>
        <w:t>parents, foster carers and adoptive parents.</w:t>
      </w:r>
    </w:p>
    <w:p w14:paraId="6393CBCC" w14:textId="1BAC4361" w:rsidR="00AA40C6" w:rsidRPr="00CD1556" w:rsidRDefault="00AA40C6" w:rsidP="00DE092F">
      <w:pPr>
        <w:pStyle w:val="NormalWeb"/>
        <w:rPr>
          <w:rFonts w:ascii="Tahoma" w:hAnsi="Tahoma" w:cs="Tahoma"/>
        </w:rPr>
      </w:pPr>
      <w:r w:rsidRPr="00A90696">
        <w:rPr>
          <w:rFonts w:ascii="Tahoma" w:hAnsi="Tahoma" w:cs="Tahoma"/>
          <w:b/>
          <w:bCs/>
        </w:rPr>
        <w:t>Parental Responsibility</w:t>
      </w:r>
      <w:r w:rsidRPr="00A90696">
        <w:rPr>
          <w:rFonts w:ascii="Tahoma" w:hAnsi="Tahoma" w:cs="Tahoma"/>
        </w:rPr>
        <w:t xml:space="preserve"> is defined in s 3(1) Children Act 1989 as being: “all the rights, duties, powers, responsibilities and authority which by law a parent of a child has in relation to the child and his property”. The term ‘Parental Responsibility’ attempts to focus on the parent’s duties towards their child rather than the parent’s rights over their child.</w:t>
      </w:r>
    </w:p>
    <w:p w14:paraId="02897449" w14:textId="64532CEE" w:rsidR="00792764" w:rsidRPr="00CD1556" w:rsidRDefault="00ED28A5" w:rsidP="00DE092F">
      <w:pPr>
        <w:pStyle w:val="NormalWeb"/>
        <w:rPr>
          <w:rFonts w:ascii="Tahoma" w:hAnsi="Tahoma" w:cs="Tahoma"/>
        </w:rPr>
      </w:pPr>
      <w:r w:rsidRPr="00CD1556">
        <w:rPr>
          <w:rFonts w:ascii="Tahoma" w:hAnsi="Tahoma" w:cs="Tahoma"/>
          <w:b/>
          <w:bCs/>
        </w:rPr>
        <w:t xml:space="preserve">Extra </w:t>
      </w:r>
      <w:r w:rsidR="00F25079">
        <w:rPr>
          <w:rFonts w:ascii="Tahoma" w:hAnsi="Tahoma" w:cs="Tahoma"/>
          <w:b/>
          <w:bCs/>
        </w:rPr>
        <w:t>F</w:t>
      </w:r>
      <w:r w:rsidRPr="00CD1556">
        <w:rPr>
          <w:rFonts w:ascii="Tahoma" w:hAnsi="Tahoma" w:cs="Tahoma"/>
          <w:b/>
          <w:bCs/>
        </w:rPr>
        <w:t xml:space="preserve">amilial Harm - </w:t>
      </w:r>
      <w:r w:rsidRPr="001009B9">
        <w:rPr>
          <w:rFonts w:ascii="Tahoma" w:hAnsi="Tahoma" w:cs="Tahoma"/>
        </w:rPr>
        <w:t xml:space="preserve">Contextual Safeguarding </w:t>
      </w:r>
      <w:r w:rsidR="001009B9" w:rsidRPr="001009B9">
        <w:rPr>
          <w:rFonts w:ascii="Tahoma" w:hAnsi="Tahoma" w:cs="Tahoma"/>
        </w:rPr>
        <w:t>is the</w:t>
      </w:r>
      <w:r w:rsidRPr="00CD1556">
        <w:rPr>
          <w:rFonts w:ascii="Tahoma" w:hAnsi="Tahoma" w:cs="Tahoma"/>
        </w:rPr>
        <w:t xml:space="preserve"> understanding</w:t>
      </w:r>
      <w:r w:rsidR="001009B9">
        <w:rPr>
          <w:rFonts w:ascii="Tahoma" w:hAnsi="Tahoma" w:cs="Tahoma"/>
        </w:rPr>
        <w:t xml:space="preserve"> of</w:t>
      </w:r>
      <w:r w:rsidRPr="00CD1556">
        <w:rPr>
          <w:rFonts w:ascii="Tahoma" w:hAnsi="Tahoma" w:cs="Tahoma"/>
        </w:rPr>
        <w:t xml:space="preserve"> wider environmental factors in a child’s life that may be a threat to their safety and/or welfare. </w:t>
      </w:r>
    </w:p>
    <w:p w14:paraId="2713E279" w14:textId="689D0992" w:rsidR="00A45819" w:rsidRPr="00CD1556" w:rsidRDefault="00ED28A5" w:rsidP="00DE092F">
      <w:pPr>
        <w:pStyle w:val="NormalWeb"/>
        <w:rPr>
          <w:rFonts w:ascii="Tahoma" w:hAnsi="Tahoma" w:cs="Tahoma"/>
        </w:rPr>
      </w:pPr>
      <w:r w:rsidRPr="00CD1556">
        <w:rPr>
          <w:rFonts w:ascii="Tahoma" w:hAnsi="Tahoma" w:cs="Tahoma"/>
          <w:b/>
          <w:bCs/>
        </w:rPr>
        <w:t xml:space="preserve">Sexual violence </w:t>
      </w:r>
      <w:r w:rsidRPr="00CD1556">
        <w:rPr>
          <w:rFonts w:ascii="Tahoma" w:hAnsi="Tahoma" w:cs="Tahoma"/>
        </w:rPr>
        <w:t xml:space="preserve">When </w:t>
      </w:r>
      <w:r w:rsidR="0000508E" w:rsidRPr="00CD1556">
        <w:rPr>
          <w:rFonts w:ascii="Tahoma" w:hAnsi="Tahoma" w:cs="Tahoma"/>
        </w:rPr>
        <w:t>referring</w:t>
      </w:r>
      <w:r w:rsidRPr="00CD1556">
        <w:rPr>
          <w:rFonts w:ascii="Tahoma" w:hAnsi="Tahoma" w:cs="Tahoma"/>
        </w:rPr>
        <w:t xml:space="preserve"> to sexual violence, we are </w:t>
      </w:r>
      <w:r w:rsidR="0000508E" w:rsidRPr="00CD1556">
        <w:rPr>
          <w:rFonts w:ascii="Tahoma" w:hAnsi="Tahoma" w:cs="Tahoma"/>
        </w:rPr>
        <w:t>referring</w:t>
      </w:r>
      <w:r w:rsidRPr="00CD1556">
        <w:rPr>
          <w:rFonts w:ascii="Tahoma" w:hAnsi="Tahoma" w:cs="Tahoma"/>
        </w:rPr>
        <w:t xml:space="preserve"> to sexual violence offences under the Sexual Offences Act</w:t>
      </w:r>
      <w:r w:rsidR="0000508E" w:rsidRPr="00CD1556">
        <w:rPr>
          <w:rFonts w:ascii="Tahoma" w:hAnsi="Tahoma" w:cs="Tahoma"/>
        </w:rPr>
        <w:t xml:space="preserve"> 2003</w:t>
      </w:r>
      <w:r>
        <w:rPr>
          <w:rStyle w:val="FootnoteReference"/>
          <w:rFonts w:ascii="Tahoma" w:hAnsi="Tahoma" w:cs="Tahoma"/>
        </w:rPr>
        <w:footnoteReference w:id="2"/>
      </w:r>
      <w:r w:rsidR="0000508E" w:rsidRPr="00CD1556">
        <w:rPr>
          <w:rFonts w:ascii="Tahoma" w:hAnsi="Tahoma" w:cs="Tahoma"/>
        </w:rPr>
        <w:t>. This includes Rape, Assault by Penetration and Sexual assault and causing someone to engage in sexual activity without consent.</w:t>
      </w:r>
    </w:p>
    <w:p w14:paraId="6B851FCC" w14:textId="296D5F8E" w:rsidR="0000508E" w:rsidRPr="00CD1556" w:rsidRDefault="00ED28A5" w:rsidP="00DE092F">
      <w:pPr>
        <w:pStyle w:val="NormalWeb"/>
        <w:rPr>
          <w:rFonts w:ascii="Tahoma" w:hAnsi="Tahoma" w:cs="Tahoma"/>
        </w:rPr>
      </w:pPr>
      <w:r w:rsidRPr="00CD1556">
        <w:rPr>
          <w:rFonts w:ascii="Tahoma" w:hAnsi="Tahoma" w:cs="Tahoma"/>
          <w:b/>
          <w:bCs/>
        </w:rPr>
        <w:t>Consent</w:t>
      </w:r>
      <w:r w:rsidRPr="00CD1556">
        <w:rPr>
          <w:rFonts w:ascii="Tahoma" w:hAnsi="Tahoma" w:cs="Tahoma"/>
        </w:rPr>
        <w:t xml:space="preserve"> is about having the freedom and capacity to choose. </w:t>
      </w:r>
    </w:p>
    <w:p w14:paraId="4485916C" w14:textId="1FEF7506" w:rsidR="0000508E" w:rsidRPr="00CD1556" w:rsidRDefault="00ED28A5" w:rsidP="00DE092F">
      <w:pPr>
        <w:pStyle w:val="NormalWeb"/>
        <w:rPr>
          <w:rFonts w:ascii="Tahoma" w:hAnsi="Tahoma" w:cs="Tahoma"/>
        </w:rPr>
      </w:pPr>
      <w:r w:rsidRPr="00CD1556">
        <w:rPr>
          <w:rFonts w:ascii="Tahoma" w:hAnsi="Tahoma" w:cs="Tahoma"/>
          <w:b/>
          <w:bCs/>
        </w:rPr>
        <w:t>Sexual harassment</w:t>
      </w:r>
      <w:r w:rsidRPr="00CD1556">
        <w:rPr>
          <w:rFonts w:ascii="Tahoma" w:hAnsi="Tahoma" w:cs="Tahoma"/>
        </w:rPr>
        <w:t xml:space="preserve"> refers to 'unwanted conduct of a sexual nature that can occur online and offline and both inside and outside of school.</w:t>
      </w:r>
    </w:p>
    <w:p w14:paraId="6E3ED435" w14:textId="72521343" w:rsidR="00792764" w:rsidRDefault="00ED28A5" w:rsidP="00DE092F">
      <w:pPr>
        <w:pStyle w:val="NormalWeb"/>
        <w:rPr>
          <w:rFonts w:ascii="Tahoma" w:hAnsi="Tahoma" w:cs="Tahoma"/>
        </w:rPr>
      </w:pPr>
      <w:r w:rsidRPr="00CD1556">
        <w:rPr>
          <w:rFonts w:ascii="Tahoma" w:hAnsi="Tahoma" w:cs="Tahoma"/>
          <w:b/>
          <w:bCs/>
        </w:rPr>
        <w:lastRenderedPageBreak/>
        <w:t xml:space="preserve">Upskirting </w:t>
      </w:r>
      <w:r w:rsidRPr="00CD1556">
        <w:rPr>
          <w:rFonts w:ascii="Tahoma" w:hAnsi="Tahoma" w:cs="Tahoma"/>
        </w:rPr>
        <w:t>is captured in The Voyeurism (offences) act 2019</w:t>
      </w:r>
      <w:r>
        <w:rPr>
          <w:rStyle w:val="FootnoteReference"/>
          <w:rFonts w:ascii="Tahoma" w:hAnsi="Tahoma" w:cs="Tahoma"/>
        </w:rPr>
        <w:footnoteReference w:id="3"/>
      </w:r>
      <w:r w:rsidRPr="00CD1556">
        <w:rPr>
          <w:rFonts w:ascii="Tahoma" w:hAnsi="Tahoma" w:cs="Tahoma"/>
        </w:rPr>
        <w:t xml:space="preserve"> as where someone takes a picture under a </w:t>
      </w:r>
      <w:r w:rsidR="002C20D1" w:rsidRPr="00CD1556">
        <w:rPr>
          <w:rFonts w:ascii="Tahoma" w:hAnsi="Tahoma" w:cs="Tahoma"/>
        </w:rPr>
        <w:t>person’s</w:t>
      </w:r>
      <w:r w:rsidRPr="00CD1556">
        <w:rPr>
          <w:rFonts w:ascii="Tahoma" w:hAnsi="Tahoma" w:cs="Tahoma"/>
        </w:rPr>
        <w:t xml:space="preserve"> clothing without their permission and or knowledge, with the intention of viewing their genitals or buttocks (with or without underwear) to obtain sexual gratification or cause the victim humiliation, </w:t>
      </w:r>
      <w:r w:rsidR="00336101" w:rsidRPr="00CD1556">
        <w:rPr>
          <w:rFonts w:ascii="Tahoma" w:hAnsi="Tahoma" w:cs="Tahoma"/>
        </w:rPr>
        <w:t>distress,</w:t>
      </w:r>
      <w:r w:rsidRPr="00CD1556">
        <w:rPr>
          <w:rFonts w:ascii="Tahoma" w:hAnsi="Tahoma" w:cs="Tahoma"/>
        </w:rPr>
        <w:t xml:space="preserve"> or alarm. </w:t>
      </w:r>
    </w:p>
    <w:p w14:paraId="1EB84D23" w14:textId="05EF076E" w:rsidR="007C5AE4" w:rsidRPr="00A90696" w:rsidRDefault="007C5AE4" w:rsidP="007C5AE4">
      <w:pPr>
        <w:rPr>
          <w:lang w:bidi="ar-SA"/>
        </w:rPr>
      </w:pPr>
      <w:r w:rsidRPr="00A90696">
        <w:rPr>
          <w:lang w:val="en-GB" w:eastAsia="en-GB" w:bidi="ar-SA"/>
        </w:rPr>
        <w:t xml:space="preserve">The Children Act 1989 introduced the concept of </w:t>
      </w:r>
      <w:r w:rsidRPr="00A90696">
        <w:rPr>
          <w:b/>
          <w:bCs/>
        </w:rPr>
        <w:t>Significant harm</w:t>
      </w:r>
      <w:r w:rsidRPr="00A90696">
        <w:rPr>
          <w:lang w:val="en-GB" w:eastAsia="en-GB" w:bidi="ar-SA"/>
        </w:rPr>
        <w:t xml:space="preserve"> as the threshold that justifies compulsory intervention in family life in the best interests of children.</w:t>
      </w:r>
      <w:r w:rsidRPr="00A90696">
        <w:rPr>
          <w:rFonts w:ascii="Arial" w:hAnsi="Arial" w:cs="Arial"/>
          <w:color w:val="5A5B5B"/>
          <w:sz w:val="18"/>
          <w:szCs w:val="18"/>
          <w:lang w:val="en-GB" w:eastAsia="en-GB" w:bidi="ar-SA"/>
        </w:rPr>
        <w:t xml:space="preserve"> </w:t>
      </w:r>
      <w:r w:rsidRPr="00A90696">
        <w:rPr>
          <w:lang w:bidi="ar-SA"/>
        </w:rPr>
        <w:t>Section 47(1) of the Children Act 1989 states that:</w:t>
      </w:r>
    </w:p>
    <w:p w14:paraId="3DFCAF7F" w14:textId="77777777" w:rsidR="007C5AE4" w:rsidRPr="00A90696" w:rsidRDefault="007C5AE4" w:rsidP="007C5AE4">
      <w:pPr>
        <w:rPr>
          <w:lang w:bidi="ar-SA"/>
        </w:rPr>
      </w:pPr>
    </w:p>
    <w:p w14:paraId="1F73E93F" w14:textId="37126618" w:rsidR="007C5AE4" w:rsidRPr="00A90696" w:rsidRDefault="007C5AE4" w:rsidP="007C5AE4">
      <w:pPr>
        <w:ind w:left="567"/>
        <w:rPr>
          <w:lang w:val="en-GB" w:eastAsia="en-GB" w:bidi="ar-SA"/>
        </w:rPr>
      </w:pPr>
      <w:r w:rsidRPr="00A90696">
        <w:rPr>
          <w:lang w:val="en-GB" w:eastAsia="en-GB" w:bidi="ar-SA"/>
        </w:rPr>
        <w:t>'Where a local authority... have reasonable cause to suspect that a child who lives, or is found, in the area and is suffering, or is likely to suffer, Significant Harm, the authority shall make, such enquiries as they consider necessary to enable them to decide whether they should take any action to safeguard or promote the child's welfare... the enquiries shall be commenced as soon as practicable and, in any event, within 48 hours of the authority receiving the information.'</w:t>
      </w:r>
    </w:p>
    <w:p w14:paraId="3081251E" w14:textId="6579C5C4" w:rsidR="007C5AE4" w:rsidRPr="00A90696" w:rsidRDefault="007C5AE4" w:rsidP="007C5AE4">
      <w:pPr>
        <w:rPr>
          <w:lang w:val="en-GB" w:eastAsia="en-GB" w:bidi="ar-SA"/>
        </w:rPr>
      </w:pPr>
    </w:p>
    <w:p w14:paraId="5920057D" w14:textId="17C0470A" w:rsidR="007C5AE4" w:rsidRDefault="007C5AE4" w:rsidP="007C5AE4">
      <w:pPr>
        <w:rPr>
          <w:lang w:val="en-GB" w:eastAsia="en-GB" w:bidi="ar-SA"/>
        </w:rPr>
      </w:pPr>
      <w:r w:rsidRPr="00A90696">
        <w:rPr>
          <w:b/>
          <w:bCs/>
          <w:lang w:val="en-GB" w:eastAsia="en-GB" w:bidi="ar-SA"/>
        </w:rPr>
        <w:t>Children in need</w:t>
      </w:r>
      <w:r w:rsidRPr="00A90696">
        <w:rPr>
          <w:lang w:val="en-GB" w:eastAsia="en-GB" w:bidi="ar-SA"/>
        </w:rPr>
        <w:t xml:space="preserve"> are defined in law under Section 17. Children Act 1989</w:t>
      </w:r>
      <w:r w:rsidRPr="00A90696">
        <w:rPr>
          <w:rStyle w:val="FootnoteReference"/>
          <w:lang w:val="en-GB" w:eastAsia="en-GB" w:bidi="ar-SA"/>
        </w:rPr>
        <w:footnoteReference w:id="4"/>
      </w:r>
      <w:r w:rsidRPr="00A90696">
        <w:rPr>
          <w:lang w:val="en-GB" w:eastAsia="en-GB" w:bidi="ar-SA"/>
        </w:rPr>
        <w:t xml:space="preserve"> as children who are aged under 18 and: need local authority services to achieve or maintain a reasonable standard of health or development</w:t>
      </w:r>
      <w:r w:rsidR="00577781">
        <w:rPr>
          <w:lang w:val="en-GB" w:eastAsia="en-GB" w:bidi="ar-SA"/>
        </w:rPr>
        <w:t>; and/or</w:t>
      </w:r>
      <w:r w:rsidRPr="00A90696">
        <w:rPr>
          <w:lang w:val="en-GB" w:eastAsia="en-GB" w:bidi="ar-SA"/>
        </w:rPr>
        <w:t> need local authority services to prevent significant or further harm to health or development.</w:t>
      </w:r>
    </w:p>
    <w:p w14:paraId="7A000D86" w14:textId="77777777" w:rsidR="007C5AE4" w:rsidRDefault="007C5AE4">
      <w:pPr>
        <w:widowControl/>
        <w:autoSpaceDE/>
        <w:autoSpaceDN/>
        <w:jc w:val="left"/>
        <w:rPr>
          <w:lang w:val="en-GB" w:eastAsia="en-GB" w:bidi="ar-SA"/>
        </w:rPr>
      </w:pPr>
      <w:r>
        <w:rPr>
          <w:lang w:val="en-GB" w:eastAsia="en-GB" w:bidi="ar-SA"/>
        </w:rPr>
        <w:br w:type="page"/>
      </w:r>
    </w:p>
    <w:p w14:paraId="7B5FDE3A" w14:textId="70215991" w:rsidR="00792764" w:rsidRPr="00CD1556" w:rsidRDefault="001009B9" w:rsidP="00E07E7B">
      <w:pPr>
        <w:pStyle w:val="Heading1"/>
        <w:numPr>
          <w:ilvl w:val="0"/>
          <w:numId w:val="34"/>
        </w:numPr>
      </w:pPr>
      <w:bookmarkStart w:id="1" w:name="_Toc80044802"/>
      <w:r>
        <w:lastRenderedPageBreak/>
        <w:t>Policy statement</w:t>
      </w:r>
      <w:bookmarkEnd w:id="1"/>
    </w:p>
    <w:p w14:paraId="71DCE500" w14:textId="66083A97" w:rsidR="00792764" w:rsidRPr="00CD1556" w:rsidRDefault="00ED28A5" w:rsidP="003E0F1E">
      <w:pPr>
        <w:pStyle w:val="NormalWeb"/>
        <w:rPr>
          <w:rFonts w:ascii="Tahoma" w:eastAsia="Tahoma" w:hAnsi="Tahoma" w:cs="Tahoma"/>
          <w:lang w:eastAsia="en-US" w:bidi="en-US"/>
        </w:rPr>
      </w:pPr>
      <w:r w:rsidRPr="00CD1556">
        <w:rPr>
          <w:rFonts w:ascii="Tahoma" w:eastAsia="Tahoma" w:hAnsi="Tahoma" w:cs="Tahoma"/>
          <w:lang w:eastAsia="en-US" w:bidi="en-US"/>
        </w:rPr>
        <w:t xml:space="preserve">At </w:t>
      </w:r>
      <w:r w:rsidR="00E52D4E">
        <w:rPr>
          <w:rFonts w:ascii="Tahoma" w:eastAsia="Tahoma" w:hAnsi="Tahoma" w:cs="Tahoma"/>
          <w:lang w:eastAsia="en-US" w:bidi="en-US"/>
        </w:rPr>
        <w:t xml:space="preserve">Venture Learning </w:t>
      </w:r>
      <w:r w:rsidRPr="00CD1556">
        <w:rPr>
          <w:rFonts w:ascii="Tahoma" w:eastAsia="Tahoma" w:hAnsi="Tahoma" w:cs="Tahoma"/>
          <w:lang w:eastAsia="en-US" w:bidi="en-US"/>
        </w:rPr>
        <w:t>we are committed to safeguarding children and young people, and we expect everyone who works in our school to share this commitment.</w:t>
      </w:r>
    </w:p>
    <w:p w14:paraId="424A2C55" w14:textId="77777777" w:rsidR="00792764" w:rsidRPr="00CD1556" w:rsidRDefault="00ED28A5" w:rsidP="003E0F1E">
      <w:pPr>
        <w:pStyle w:val="NormalWeb"/>
        <w:rPr>
          <w:rFonts w:ascii="Tahoma" w:eastAsia="Tahoma" w:hAnsi="Tahoma" w:cs="Tahoma"/>
          <w:lang w:eastAsia="en-US" w:bidi="en-US"/>
        </w:rPr>
      </w:pPr>
      <w:r w:rsidRPr="00CD1556">
        <w:rPr>
          <w:rFonts w:ascii="Tahoma" w:eastAsia="Tahoma" w:hAnsi="Tahoma" w:cs="Tahoma"/>
          <w:lang w:eastAsia="en-US" w:bidi="en-US"/>
        </w:rPr>
        <w:t>Adults in our school take all welfare concerns seriously and encourage children and young people to talk to us about anything that worries them.</w:t>
      </w:r>
    </w:p>
    <w:p w14:paraId="3293921F" w14:textId="77777777" w:rsidR="00792764" w:rsidRPr="00CD1556" w:rsidRDefault="00ED28A5" w:rsidP="003E0F1E">
      <w:pPr>
        <w:pStyle w:val="NormalWeb"/>
        <w:rPr>
          <w:rFonts w:ascii="Tahoma" w:eastAsia="Tahoma" w:hAnsi="Tahoma" w:cs="Tahoma"/>
          <w:lang w:eastAsia="en-US" w:bidi="en-US"/>
        </w:rPr>
      </w:pPr>
      <w:r w:rsidRPr="00CD1556">
        <w:rPr>
          <w:rFonts w:ascii="Tahoma" w:eastAsia="Tahoma" w:hAnsi="Tahoma" w:cs="Tahoma"/>
          <w:lang w:eastAsia="en-US" w:bidi="en-US"/>
        </w:rPr>
        <w:t xml:space="preserve">We will always act in the best interest of the child. </w:t>
      </w:r>
    </w:p>
    <w:p w14:paraId="62596F8C" w14:textId="77777777" w:rsidR="00792764" w:rsidRPr="00CD1556" w:rsidRDefault="00ED28A5" w:rsidP="003E0F1E">
      <w:pPr>
        <w:pStyle w:val="NormalWeb"/>
        <w:rPr>
          <w:rFonts w:ascii="Tahoma" w:hAnsi="Tahoma" w:cs="Tahoma"/>
        </w:rPr>
      </w:pPr>
      <w:r w:rsidRPr="00CD1556">
        <w:rPr>
          <w:rFonts w:ascii="Tahoma" w:hAnsi="Tahoma" w:cs="Tahoma"/>
        </w:rPr>
        <w:t xml:space="preserve">This document forms part of the integrated safeguarding portfolio and should be read alongside: </w:t>
      </w:r>
    </w:p>
    <w:p w14:paraId="10F45793" w14:textId="4AB7742E" w:rsidR="00792764" w:rsidRDefault="00EF4487" w:rsidP="003E0F1E">
      <w:pPr>
        <w:pStyle w:val="NormalWeb"/>
        <w:numPr>
          <w:ilvl w:val="0"/>
          <w:numId w:val="1"/>
        </w:numPr>
        <w:rPr>
          <w:rFonts w:ascii="Tahoma" w:hAnsi="Tahoma" w:cs="Tahoma"/>
        </w:rPr>
      </w:pPr>
      <w:r>
        <w:rPr>
          <w:rFonts w:ascii="Tahoma" w:hAnsi="Tahoma" w:cs="Tahoma"/>
        </w:rPr>
        <w:t xml:space="preserve">VL - </w:t>
      </w:r>
      <w:r w:rsidR="00ED28A5" w:rsidRPr="00CD1556">
        <w:rPr>
          <w:rFonts w:ascii="Tahoma" w:hAnsi="Tahoma" w:cs="Tahoma"/>
        </w:rPr>
        <w:t>Managing Allegations against adults</w:t>
      </w:r>
      <w:r>
        <w:rPr>
          <w:rFonts w:ascii="Tahoma" w:hAnsi="Tahoma" w:cs="Tahoma"/>
        </w:rPr>
        <w:t xml:space="preserve"> 2021 </w:t>
      </w:r>
      <w:r w:rsidR="00221F67">
        <w:rPr>
          <w:rFonts w:ascii="Tahoma" w:hAnsi="Tahoma" w:cs="Tahoma"/>
        </w:rPr>
        <w:t>–</w:t>
      </w:r>
      <w:r>
        <w:rPr>
          <w:rFonts w:ascii="Tahoma" w:hAnsi="Tahoma" w:cs="Tahoma"/>
        </w:rPr>
        <w:t xml:space="preserve"> 2022</w:t>
      </w:r>
    </w:p>
    <w:p w14:paraId="0C3CA12C" w14:textId="476CE7B0" w:rsidR="00221F67" w:rsidRDefault="00280464" w:rsidP="003E0F1E">
      <w:pPr>
        <w:pStyle w:val="NormalWeb"/>
        <w:numPr>
          <w:ilvl w:val="0"/>
          <w:numId w:val="1"/>
        </w:numPr>
        <w:rPr>
          <w:rFonts w:ascii="Tahoma" w:hAnsi="Tahoma" w:cs="Tahoma"/>
        </w:rPr>
      </w:pPr>
      <w:r>
        <w:rPr>
          <w:rFonts w:ascii="Tahoma" w:hAnsi="Tahoma" w:cs="Tahoma"/>
        </w:rPr>
        <w:t xml:space="preserve">VL – Peer </w:t>
      </w:r>
      <w:r w:rsidR="00331E88">
        <w:rPr>
          <w:rFonts w:ascii="Tahoma" w:hAnsi="Tahoma" w:cs="Tahoma"/>
        </w:rPr>
        <w:t>on Peer Abuse Policy 2021-2022</w:t>
      </w:r>
    </w:p>
    <w:p w14:paraId="08D063F8" w14:textId="77777777" w:rsidR="00792764" w:rsidRPr="00CD1556" w:rsidRDefault="00ED28A5" w:rsidP="003E0F1E">
      <w:pPr>
        <w:pStyle w:val="NormalWeb"/>
        <w:numPr>
          <w:ilvl w:val="0"/>
          <w:numId w:val="1"/>
        </w:numPr>
        <w:rPr>
          <w:rFonts w:ascii="Tahoma" w:hAnsi="Tahoma" w:cs="Tahoma"/>
        </w:rPr>
      </w:pPr>
      <w:r w:rsidRPr="00CD1556">
        <w:rPr>
          <w:rFonts w:ascii="Tahoma" w:hAnsi="Tahoma" w:cs="Tahoma"/>
        </w:rPr>
        <w:t xml:space="preserve">DfE, Keeping Children Safe in Education (September 2021). </w:t>
      </w:r>
    </w:p>
    <w:p w14:paraId="3D97D219" w14:textId="77777777" w:rsidR="00792764" w:rsidRPr="00CD1556" w:rsidRDefault="00ED28A5" w:rsidP="003E0F1E">
      <w:pPr>
        <w:pStyle w:val="NormalWeb"/>
        <w:numPr>
          <w:ilvl w:val="0"/>
          <w:numId w:val="1"/>
        </w:numPr>
        <w:rPr>
          <w:rFonts w:ascii="Tahoma" w:hAnsi="Tahoma" w:cs="Tahoma"/>
        </w:rPr>
      </w:pPr>
      <w:r w:rsidRPr="00CD1556">
        <w:rPr>
          <w:rFonts w:ascii="Tahoma" w:hAnsi="Tahoma" w:cs="Tahoma"/>
        </w:rPr>
        <w:t>Working Together to Safeguard Children (July 2018).</w:t>
      </w:r>
    </w:p>
    <w:p w14:paraId="0463DAFC" w14:textId="06EA17EB" w:rsidR="00792764" w:rsidRPr="00CD1556" w:rsidRDefault="00ED28A5" w:rsidP="003E0F1E">
      <w:pPr>
        <w:pStyle w:val="NormalWeb"/>
        <w:numPr>
          <w:ilvl w:val="0"/>
          <w:numId w:val="1"/>
        </w:numPr>
        <w:rPr>
          <w:rFonts w:ascii="Tahoma" w:hAnsi="Tahoma" w:cs="Tahoma"/>
        </w:rPr>
      </w:pPr>
      <w:r w:rsidRPr="00CD1556">
        <w:rPr>
          <w:rFonts w:ascii="Tahoma" w:hAnsi="Tahoma" w:cs="Tahoma"/>
        </w:rPr>
        <w:t xml:space="preserve">Local arrangements for safeguarding, </w:t>
      </w:r>
      <w:r w:rsidR="009F7B4A">
        <w:rPr>
          <w:rFonts w:ascii="Tahoma" w:hAnsi="Tahoma" w:cs="Tahoma"/>
        </w:rPr>
        <w:t>Nottingham(shire) Children and Families</w:t>
      </w:r>
    </w:p>
    <w:p w14:paraId="05D4971E" w14:textId="77777777" w:rsidR="00792764" w:rsidRPr="00CD1556" w:rsidRDefault="00ED28A5" w:rsidP="003E0F1E">
      <w:pPr>
        <w:pStyle w:val="NormalWeb"/>
        <w:numPr>
          <w:ilvl w:val="0"/>
          <w:numId w:val="1"/>
        </w:numPr>
        <w:rPr>
          <w:rFonts w:ascii="Tahoma" w:hAnsi="Tahoma" w:cs="Tahoma"/>
        </w:rPr>
      </w:pPr>
      <w:r w:rsidRPr="00CD1556">
        <w:rPr>
          <w:rFonts w:ascii="Tahoma" w:hAnsi="Tahoma" w:cs="Tahoma"/>
        </w:rPr>
        <w:t>The Children Act 1989 and 2004.</w:t>
      </w:r>
    </w:p>
    <w:p w14:paraId="47B61BC3" w14:textId="77777777" w:rsidR="00792764" w:rsidRPr="00CD1556" w:rsidRDefault="00ED28A5" w:rsidP="003E0F1E">
      <w:pPr>
        <w:pStyle w:val="NormalWeb"/>
        <w:numPr>
          <w:ilvl w:val="0"/>
          <w:numId w:val="1"/>
        </w:numPr>
        <w:rPr>
          <w:rFonts w:ascii="Tahoma" w:hAnsi="Tahoma" w:cs="Tahoma"/>
        </w:rPr>
      </w:pPr>
      <w:r w:rsidRPr="00CD1556">
        <w:rPr>
          <w:rFonts w:ascii="Tahoma" w:hAnsi="Tahoma" w:cs="Tahoma"/>
        </w:rPr>
        <w:t>The Children and Social Work Act 2017.</w:t>
      </w:r>
    </w:p>
    <w:p w14:paraId="3053D4B8" w14:textId="77777777" w:rsidR="00792764" w:rsidRPr="00CD1556" w:rsidRDefault="00ED28A5" w:rsidP="003E0F1E">
      <w:pPr>
        <w:pStyle w:val="NormalWeb"/>
        <w:numPr>
          <w:ilvl w:val="0"/>
          <w:numId w:val="1"/>
        </w:numPr>
        <w:rPr>
          <w:rFonts w:ascii="Tahoma" w:hAnsi="Tahoma" w:cs="Tahoma"/>
        </w:rPr>
      </w:pPr>
      <w:r w:rsidRPr="00CD1556">
        <w:rPr>
          <w:rFonts w:ascii="Tahoma" w:hAnsi="Tahoma" w:cs="Tahoma"/>
        </w:rPr>
        <w:t>The Education Act 2002.</w:t>
      </w:r>
    </w:p>
    <w:p w14:paraId="1B145842" w14:textId="77777777" w:rsidR="00792764" w:rsidRPr="00CD1556" w:rsidRDefault="00ED28A5" w:rsidP="003E0F1E">
      <w:pPr>
        <w:pStyle w:val="NormalWeb"/>
        <w:numPr>
          <w:ilvl w:val="0"/>
          <w:numId w:val="1"/>
        </w:numPr>
        <w:rPr>
          <w:rFonts w:ascii="Tahoma" w:hAnsi="Tahoma" w:cs="Tahoma"/>
        </w:rPr>
      </w:pPr>
      <w:r w:rsidRPr="00CD1556">
        <w:rPr>
          <w:rFonts w:ascii="Tahoma" w:hAnsi="Tahoma" w:cs="Tahoma"/>
        </w:rPr>
        <w:t>Our school behaviour policy.</w:t>
      </w:r>
    </w:p>
    <w:p w14:paraId="768AA567" w14:textId="77777777" w:rsidR="00792764" w:rsidRPr="00CD1556" w:rsidRDefault="00792764" w:rsidP="00DE092F">
      <w:pPr>
        <w:pStyle w:val="Heading1"/>
      </w:pPr>
    </w:p>
    <w:p w14:paraId="36AB04FE" w14:textId="3C9BFF92" w:rsidR="00792764" w:rsidRPr="00CD1556" w:rsidRDefault="00ED28A5" w:rsidP="00E07E7B">
      <w:pPr>
        <w:pStyle w:val="Heading1"/>
        <w:numPr>
          <w:ilvl w:val="0"/>
          <w:numId w:val="34"/>
        </w:numPr>
      </w:pPr>
      <w:r w:rsidRPr="00CD1556">
        <w:br w:type="page"/>
      </w:r>
      <w:bookmarkStart w:id="2" w:name="_Toc47373535"/>
      <w:bookmarkStart w:id="3" w:name="_Toc77872443"/>
      <w:bookmarkStart w:id="4" w:name="_Toc77873205"/>
      <w:bookmarkStart w:id="5" w:name="_Toc77873359"/>
      <w:bookmarkStart w:id="6" w:name="_Toc77873502"/>
      <w:bookmarkStart w:id="7" w:name="_Toc77873624"/>
      <w:bookmarkStart w:id="8" w:name="_Toc79593485"/>
      <w:bookmarkStart w:id="9" w:name="_Toc79593623"/>
      <w:bookmarkStart w:id="10" w:name="_Toc80044803"/>
      <w:r w:rsidRPr="00CD1556">
        <w:lastRenderedPageBreak/>
        <w:t>Key Staff and Contacts</w:t>
      </w:r>
      <w:bookmarkStart w:id="11" w:name="_Toc450659773"/>
      <w:bookmarkEnd w:id="2"/>
      <w:bookmarkEnd w:id="3"/>
      <w:bookmarkEnd w:id="4"/>
      <w:bookmarkEnd w:id="5"/>
      <w:bookmarkEnd w:id="6"/>
      <w:bookmarkEnd w:id="7"/>
      <w:bookmarkEnd w:id="8"/>
      <w:bookmarkEnd w:id="9"/>
      <w:bookmarkEnd w:id="10"/>
    </w:p>
    <w:p w14:paraId="59EB5425" w14:textId="77777777" w:rsidR="00792764" w:rsidRPr="00CD1556" w:rsidRDefault="00792764" w:rsidP="00DE092F">
      <w:pPr>
        <w:rPr>
          <w:szCs w:val="24"/>
          <w:lang w:val="en-GB"/>
        </w:rPr>
      </w:pPr>
    </w:p>
    <w:p w14:paraId="34080169" w14:textId="4C9C1888" w:rsidR="00792764" w:rsidRPr="00CD1556" w:rsidRDefault="00ED28A5" w:rsidP="00DE092F">
      <w:pPr>
        <w:rPr>
          <w:lang w:val="en-GB"/>
        </w:rPr>
      </w:pPr>
      <w:bookmarkStart w:id="12" w:name="_Toc47373536"/>
      <w:bookmarkStart w:id="13" w:name="_Toc77872444"/>
      <w:bookmarkStart w:id="14" w:name="_Toc77873206"/>
      <w:bookmarkStart w:id="15" w:name="_Toc77873360"/>
      <w:bookmarkStart w:id="16" w:name="_Toc77873503"/>
      <w:bookmarkStart w:id="17" w:name="_Toc77873625"/>
      <w:r w:rsidRPr="00CD1556">
        <w:rPr>
          <w:lang w:val="en-GB"/>
        </w:rPr>
        <w:t>School-based contacts</w:t>
      </w:r>
      <w:bookmarkEnd w:id="12"/>
      <w:bookmarkEnd w:id="13"/>
      <w:bookmarkEnd w:id="14"/>
      <w:bookmarkEnd w:id="15"/>
      <w:bookmarkEnd w:id="16"/>
      <w:bookmarkEnd w:id="17"/>
    </w:p>
    <w:p w14:paraId="322AD730" w14:textId="77777777" w:rsidR="00792764" w:rsidRPr="00CD1556" w:rsidRDefault="00792764" w:rsidP="00DE092F">
      <w:pPr>
        <w:outlineLvl w:val="0"/>
        <w:rPr>
          <w:b/>
          <w:szCs w:val="24"/>
          <w:lang w:val="en-GB"/>
        </w:rPr>
      </w:pPr>
    </w:p>
    <w:tbl>
      <w:tblPr>
        <w:tblW w:w="0" w:type="auto"/>
        <w:tblInd w:w="10" w:type="dxa"/>
        <w:tblCellMar>
          <w:left w:w="10" w:type="dxa"/>
          <w:right w:w="10" w:type="dxa"/>
        </w:tblCellMar>
        <w:tblLook w:val="04A0" w:firstRow="1" w:lastRow="0" w:firstColumn="1" w:lastColumn="0" w:noHBand="0" w:noVBand="1"/>
      </w:tblPr>
      <w:tblGrid>
        <w:gridCol w:w="4495"/>
        <w:gridCol w:w="4505"/>
      </w:tblGrid>
      <w:tr w:rsidR="00CB33B8" w14:paraId="2CF49F4C" w14:textId="77777777" w:rsidTr="00227FCB">
        <w:trPr>
          <w:trHeight w:val="510"/>
        </w:trPr>
        <w:tc>
          <w:tcPr>
            <w:tcW w:w="44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8E0F33" w14:textId="77777777" w:rsidR="00792764" w:rsidRPr="00CD1556" w:rsidRDefault="00ED28A5" w:rsidP="00DE092F">
            <w:pPr>
              <w:rPr>
                <w:b/>
                <w:szCs w:val="24"/>
                <w:lang w:val="en-GB"/>
              </w:rPr>
            </w:pPr>
            <w:r w:rsidRPr="00CD1556">
              <w:rPr>
                <w:b/>
                <w:szCs w:val="24"/>
                <w:lang w:val="en-GB"/>
              </w:rPr>
              <w:t xml:space="preserve"> Role </w:t>
            </w:r>
          </w:p>
        </w:tc>
        <w:tc>
          <w:tcPr>
            <w:tcW w:w="4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E9EB4C" w14:textId="77777777" w:rsidR="00792764" w:rsidRPr="00CD1556" w:rsidRDefault="00ED28A5" w:rsidP="00DE092F">
            <w:pPr>
              <w:rPr>
                <w:b/>
                <w:szCs w:val="24"/>
                <w:lang w:val="en-GB"/>
              </w:rPr>
            </w:pPr>
            <w:r w:rsidRPr="00CD1556">
              <w:rPr>
                <w:b/>
                <w:szCs w:val="24"/>
                <w:lang w:val="en-GB"/>
              </w:rPr>
              <w:t xml:space="preserve"> Contact details</w:t>
            </w:r>
          </w:p>
        </w:tc>
      </w:tr>
      <w:tr w:rsidR="00CB33B8" w14:paraId="254B098E" w14:textId="77777777" w:rsidTr="00227FCB">
        <w:trPr>
          <w:trHeight w:val="510"/>
        </w:trPr>
        <w:tc>
          <w:tcPr>
            <w:tcW w:w="44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8FF489" w14:textId="77777777" w:rsidR="00792764" w:rsidRPr="00CD1556" w:rsidRDefault="00ED28A5" w:rsidP="00DE092F">
            <w:pPr>
              <w:rPr>
                <w:szCs w:val="24"/>
                <w:lang w:val="en-GB"/>
              </w:rPr>
            </w:pPr>
            <w:r w:rsidRPr="00CD1556">
              <w:rPr>
                <w:szCs w:val="24"/>
                <w:lang w:val="en-GB"/>
              </w:rPr>
              <w:t>Head Teacher</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10A50204" w14:textId="2EE09675" w:rsidR="00792764" w:rsidRPr="00CD1556" w:rsidRDefault="008D3387" w:rsidP="00DE092F">
            <w:pPr>
              <w:pStyle w:val="NormalWeb"/>
              <w:rPr>
                <w:rFonts w:ascii="Tahoma" w:hAnsi="Tahoma" w:cs="Tahoma"/>
              </w:rPr>
            </w:pPr>
            <w:r>
              <w:rPr>
                <w:rFonts w:ascii="Tahoma" w:hAnsi="Tahoma" w:cs="Tahoma"/>
              </w:rPr>
              <w:t xml:space="preserve"> </w:t>
            </w:r>
            <w:r w:rsidR="009F7B4A">
              <w:rPr>
                <w:rFonts w:ascii="Tahoma" w:hAnsi="Tahoma" w:cs="Tahoma"/>
              </w:rPr>
              <w:t>Rhys Griffiths</w:t>
            </w:r>
          </w:p>
        </w:tc>
      </w:tr>
      <w:tr w:rsidR="00CB33B8" w14:paraId="7FA74558" w14:textId="77777777" w:rsidTr="00227FCB">
        <w:trPr>
          <w:trHeight w:val="510"/>
        </w:trPr>
        <w:tc>
          <w:tcPr>
            <w:tcW w:w="44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BA459B" w14:textId="77777777" w:rsidR="00792764" w:rsidRPr="00CD1556" w:rsidRDefault="00ED28A5" w:rsidP="00DE092F">
            <w:pPr>
              <w:rPr>
                <w:szCs w:val="24"/>
                <w:lang w:val="en-GB"/>
              </w:rPr>
            </w:pPr>
            <w:r w:rsidRPr="00CD1556">
              <w:rPr>
                <w:szCs w:val="24"/>
                <w:lang w:val="en-GB"/>
              </w:rPr>
              <w:t>Designated Safeguarding Lead</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670D2DEA" w14:textId="0A2D4B4A" w:rsidR="00792764" w:rsidRPr="00CD1556" w:rsidRDefault="008D3387" w:rsidP="00DE092F">
            <w:pPr>
              <w:rPr>
                <w:szCs w:val="24"/>
                <w:lang w:val="en-GB"/>
              </w:rPr>
            </w:pPr>
            <w:r>
              <w:rPr>
                <w:szCs w:val="24"/>
                <w:lang w:val="en-GB"/>
              </w:rPr>
              <w:t xml:space="preserve"> Rich Hill</w:t>
            </w:r>
          </w:p>
        </w:tc>
      </w:tr>
      <w:tr w:rsidR="00CB33B8" w14:paraId="5B4A1AA2" w14:textId="77777777" w:rsidTr="00227FCB">
        <w:trPr>
          <w:trHeight w:val="510"/>
        </w:trPr>
        <w:tc>
          <w:tcPr>
            <w:tcW w:w="44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1C2AEB" w14:textId="77777777" w:rsidR="00792764" w:rsidRPr="00CD1556" w:rsidRDefault="00ED28A5" w:rsidP="00DE092F">
            <w:pPr>
              <w:rPr>
                <w:szCs w:val="24"/>
                <w:lang w:val="en-GB"/>
              </w:rPr>
            </w:pPr>
            <w:r w:rsidRPr="00CD1556">
              <w:rPr>
                <w:szCs w:val="24"/>
                <w:lang w:val="en-GB"/>
              </w:rPr>
              <w:t>Deputy Designated Safeguarding Lead</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06A74D38" w14:textId="6B442DE9" w:rsidR="00792764" w:rsidRPr="00CD1556" w:rsidRDefault="008D3387" w:rsidP="00DE092F">
            <w:pPr>
              <w:rPr>
                <w:szCs w:val="24"/>
                <w:lang w:val="en-GB"/>
              </w:rPr>
            </w:pPr>
            <w:r>
              <w:rPr>
                <w:szCs w:val="24"/>
                <w:lang w:val="en-GB"/>
              </w:rPr>
              <w:t xml:space="preserve"> Rhys Griffiths</w:t>
            </w:r>
          </w:p>
        </w:tc>
      </w:tr>
      <w:tr w:rsidR="00CB33B8" w14:paraId="60E6AA43" w14:textId="77777777" w:rsidTr="00227FCB">
        <w:trPr>
          <w:trHeight w:val="510"/>
        </w:trPr>
        <w:tc>
          <w:tcPr>
            <w:tcW w:w="44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ECA905" w14:textId="77777777" w:rsidR="00792764" w:rsidRPr="00CD1556" w:rsidRDefault="00ED28A5" w:rsidP="00DE092F">
            <w:pPr>
              <w:rPr>
                <w:szCs w:val="24"/>
                <w:lang w:val="en-GB"/>
              </w:rPr>
            </w:pPr>
            <w:r w:rsidRPr="00CD1556">
              <w:rPr>
                <w:szCs w:val="24"/>
                <w:lang w:val="en-GB"/>
              </w:rPr>
              <w:t>eSafety Lead</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461CFB6F" w14:textId="6DA8C976" w:rsidR="00792764" w:rsidRPr="00CD1556" w:rsidRDefault="008D3387" w:rsidP="00DE092F">
            <w:pPr>
              <w:rPr>
                <w:szCs w:val="24"/>
                <w:lang w:val="en-GB"/>
              </w:rPr>
            </w:pPr>
            <w:r>
              <w:rPr>
                <w:szCs w:val="24"/>
                <w:lang w:val="en-GB"/>
              </w:rPr>
              <w:t xml:space="preserve"> Sean Rees</w:t>
            </w:r>
          </w:p>
        </w:tc>
      </w:tr>
      <w:tr w:rsidR="00CB33B8" w14:paraId="5471A0FD" w14:textId="77777777" w:rsidTr="00227FCB">
        <w:trPr>
          <w:trHeight w:val="510"/>
        </w:trPr>
        <w:tc>
          <w:tcPr>
            <w:tcW w:w="44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1EBD7C" w14:textId="77777777" w:rsidR="00792764" w:rsidRPr="00CD1556" w:rsidRDefault="00ED28A5" w:rsidP="00DE092F">
            <w:pPr>
              <w:rPr>
                <w:szCs w:val="24"/>
                <w:lang w:val="en-GB"/>
              </w:rPr>
            </w:pPr>
            <w:r w:rsidRPr="00CD1556">
              <w:rPr>
                <w:szCs w:val="24"/>
                <w:lang w:val="en-GB"/>
              </w:rPr>
              <w:t>Prevent Duty Lead</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1257FC2A" w14:textId="77424FC0" w:rsidR="00792764" w:rsidRPr="00CD1556" w:rsidRDefault="008D3387" w:rsidP="00DE092F">
            <w:pPr>
              <w:rPr>
                <w:szCs w:val="24"/>
                <w:lang w:val="en-GB"/>
              </w:rPr>
            </w:pPr>
            <w:r>
              <w:rPr>
                <w:szCs w:val="24"/>
                <w:lang w:val="en-GB"/>
              </w:rPr>
              <w:t xml:space="preserve"> Rich Hill</w:t>
            </w:r>
          </w:p>
        </w:tc>
      </w:tr>
      <w:tr w:rsidR="00CB33B8" w14:paraId="2D44DD7F" w14:textId="77777777" w:rsidTr="00227FCB">
        <w:trPr>
          <w:trHeight w:val="510"/>
        </w:trPr>
        <w:tc>
          <w:tcPr>
            <w:tcW w:w="44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39D990" w14:textId="77777777" w:rsidR="00792764" w:rsidRPr="00CD1556" w:rsidRDefault="00ED28A5" w:rsidP="00DE092F">
            <w:pPr>
              <w:rPr>
                <w:szCs w:val="24"/>
                <w:lang w:val="en-GB"/>
              </w:rPr>
            </w:pPr>
            <w:r w:rsidRPr="00CD1556">
              <w:rPr>
                <w:szCs w:val="24"/>
                <w:lang w:val="en-GB"/>
              </w:rPr>
              <w:t>Designated Teacher for Looked After and Previously Looked After Children</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145C2003" w14:textId="16808253" w:rsidR="00792764" w:rsidRPr="00CD1556" w:rsidRDefault="008D3387" w:rsidP="00DE092F">
            <w:pPr>
              <w:rPr>
                <w:szCs w:val="24"/>
                <w:lang w:val="en-GB"/>
              </w:rPr>
            </w:pPr>
            <w:r>
              <w:rPr>
                <w:szCs w:val="24"/>
                <w:lang w:val="en-GB"/>
              </w:rPr>
              <w:t xml:space="preserve"> </w:t>
            </w:r>
            <w:r w:rsidR="00066AC1">
              <w:rPr>
                <w:szCs w:val="24"/>
                <w:lang w:val="en-GB"/>
              </w:rPr>
              <w:t>Rich Hill</w:t>
            </w:r>
          </w:p>
        </w:tc>
      </w:tr>
      <w:tr w:rsidR="00DF13D2" w14:paraId="7738257C" w14:textId="77777777" w:rsidTr="00227FCB">
        <w:trPr>
          <w:trHeight w:val="510"/>
        </w:trPr>
        <w:tc>
          <w:tcPr>
            <w:tcW w:w="44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7528DD" w14:textId="0EEAF91F" w:rsidR="00DF13D2" w:rsidRPr="00CD1556" w:rsidRDefault="00DF13D2" w:rsidP="00DE092F">
            <w:pPr>
              <w:rPr>
                <w:szCs w:val="24"/>
                <w:lang w:val="en-GB"/>
              </w:rPr>
            </w:pPr>
            <w:r>
              <w:rPr>
                <w:szCs w:val="24"/>
                <w:lang w:val="en-GB"/>
              </w:rPr>
              <w:t>Attendance Point of Contact</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14:paraId="55AD5F91" w14:textId="52FEC075" w:rsidR="00DF13D2" w:rsidRDefault="00DF13D2" w:rsidP="00DE092F">
            <w:pPr>
              <w:rPr>
                <w:szCs w:val="24"/>
                <w:lang w:val="en-GB"/>
              </w:rPr>
            </w:pPr>
            <w:r>
              <w:rPr>
                <w:szCs w:val="24"/>
                <w:lang w:val="en-GB"/>
              </w:rPr>
              <w:t xml:space="preserve"> Louise Schofield</w:t>
            </w:r>
          </w:p>
        </w:tc>
      </w:tr>
      <w:tr w:rsidR="00CB33B8" w14:paraId="298FBF74" w14:textId="77777777" w:rsidTr="00805710">
        <w:trPr>
          <w:trHeight w:val="510"/>
        </w:trPr>
        <w:tc>
          <w:tcPr>
            <w:tcW w:w="900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403123" w14:textId="7C7FDC36" w:rsidR="00792764" w:rsidRPr="00CD1556" w:rsidRDefault="00ED28A5" w:rsidP="00AF0859">
            <w:pPr>
              <w:jc w:val="center"/>
              <w:rPr>
                <w:bCs/>
                <w:szCs w:val="24"/>
                <w:shd w:val="clear" w:color="auto" w:fill="FFFF00"/>
                <w:lang w:val="en-GB"/>
              </w:rPr>
            </w:pPr>
            <w:r w:rsidRPr="00CD1556">
              <w:rPr>
                <w:bCs/>
                <w:szCs w:val="24"/>
                <w:lang w:val="en-GB"/>
              </w:rPr>
              <w:t>All of the above can be contacted via the school office on</w:t>
            </w:r>
            <w:r w:rsidR="00DB7FF5">
              <w:rPr>
                <w:bCs/>
                <w:szCs w:val="24"/>
                <w:lang w:val="en-GB"/>
              </w:rPr>
              <w:t xml:space="preserve"> </w:t>
            </w:r>
            <w:r w:rsidR="00FB2EA2">
              <w:rPr>
                <w:bCs/>
                <w:szCs w:val="24"/>
                <w:lang w:val="en-GB"/>
              </w:rPr>
              <w:t>0115</w:t>
            </w:r>
            <w:r w:rsidR="00DF13D2">
              <w:rPr>
                <w:bCs/>
                <w:szCs w:val="24"/>
                <w:lang w:val="en-GB"/>
              </w:rPr>
              <w:t xml:space="preserve"> 987</w:t>
            </w:r>
            <w:r w:rsidR="00597BCE">
              <w:rPr>
                <w:bCs/>
                <w:szCs w:val="24"/>
                <w:lang w:val="en-GB"/>
              </w:rPr>
              <w:t xml:space="preserve"> 6621</w:t>
            </w:r>
          </w:p>
          <w:p w14:paraId="19A9FE5C" w14:textId="77777777" w:rsidR="00792764" w:rsidRPr="00CD1556" w:rsidRDefault="00792764" w:rsidP="00DE092F">
            <w:pPr>
              <w:rPr>
                <w:b/>
                <w:szCs w:val="24"/>
                <w:lang w:val="en-GB"/>
              </w:rPr>
            </w:pPr>
          </w:p>
        </w:tc>
      </w:tr>
    </w:tbl>
    <w:p w14:paraId="795278AF" w14:textId="77777777" w:rsidR="00805710" w:rsidRPr="00CD1556" w:rsidRDefault="00805710" w:rsidP="00DE092F">
      <w:pPr>
        <w:pStyle w:val="Heading2"/>
        <w:rPr>
          <w:rFonts w:cs="Tahoma"/>
          <w:szCs w:val="24"/>
          <w:lang w:val="en-GB"/>
        </w:rPr>
      </w:pPr>
      <w:bookmarkStart w:id="18" w:name="_Toc47373537"/>
      <w:bookmarkEnd w:id="11"/>
    </w:p>
    <w:p w14:paraId="318B5A7E" w14:textId="1C3A5322" w:rsidR="00792764" w:rsidRDefault="00ED28A5" w:rsidP="00DE092F">
      <w:pPr>
        <w:rPr>
          <w:b/>
          <w:bCs/>
          <w:lang w:val="en-GB"/>
        </w:rPr>
      </w:pPr>
      <w:bookmarkStart w:id="19" w:name="_Toc77872445"/>
      <w:bookmarkStart w:id="20" w:name="_Toc77873207"/>
      <w:bookmarkStart w:id="21" w:name="_Toc77873361"/>
      <w:bookmarkStart w:id="22" w:name="_Toc77873504"/>
      <w:bookmarkStart w:id="23" w:name="_Toc77873626"/>
      <w:r w:rsidRPr="0055308A">
        <w:rPr>
          <w:b/>
          <w:bCs/>
          <w:lang w:val="en-GB"/>
        </w:rPr>
        <w:t>Other useful contacts</w:t>
      </w:r>
      <w:bookmarkEnd w:id="18"/>
      <w:bookmarkEnd w:id="19"/>
      <w:bookmarkEnd w:id="20"/>
      <w:bookmarkEnd w:id="21"/>
      <w:bookmarkEnd w:id="22"/>
      <w:bookmarkEnd w:id="23"/>
    </w:p>
    <w:p w14:paraId="0493F05C" w14:textId="2AAC430D" w:rsidR="000223AC" w:rsidRDefault="000223AC" w:rsidP="00DE092F">
      <w:pPr>
        <w:rPr>
          <w:b/>
          <w:bCs/>
          <w:lang w:val="en-GB"/>
        </w:rPr>
      </w:pPr>
    </w:p>
    <w:tbl>
      <w:tblPr>
        <w:tblStyle w:val="TableGrid"/>
        <w:tblW w:w="0" w:type="auto"/>
        <w:tblLook w:val="04A0" w:firstRow="1" w:lastRow="0" w:firstColumn="1" w:lastColumn="0" w:noHBand="0" w:noVBand="1"/>
      </w:tblPr>
      <w:tblGrid>
        <w:gridCol w:w="3978"/>
        <w:gridCol w:w="5038"/>
      </w:tblGrid>
      <w:tr w:rsidR="000223AC" w14:paraId="12FD3A56" w14:textId="77777777" w:rsidTr="00227FCB">
        <w:trPr>
          <w:trHeight w:val="454"/>
        </w:trPr>
        <w:tc>
          <w:tcPr>
            <w:tcW w:w="3978" w:type="dxa"/>
            <w:shd w:val="clear" w:color="auto" w:fill="BFBFBF" w:themeFill="background1" w:themeFillShade="BF"/>
            <w:vAlign w:val="center"/>
          </w:tcPr>
          <w:p w14:paraId="4B90D35B" w14:textId="77777777" w:rsidR="000223AC" w:rsidRPr="00A11B1E" w:rsidRDefault="000223AC" w:rsidP="00227FCB">
            <w:pPr>
              <w:rPr>
                <w:rFonts w:ascii="Arial" w:hAnsi="Arial" w:cs="Arial"/>
                <w:b/>
              </w:rPr>
            </w:pPr>
            <w:r w:rsidRPr="00A11B1E">
              <w:rPr>
                <w:rFonts w:ascii="Arial" w:hAnsi="Arial" w:cs="Arial"/>
                <w:b/>
              </w:rPr>
              <w:t>Agency / Contact</w:t>
            </w:r>
          </w:p>
        </w:tc>
        <w:tc>
          <w:tcPr>
            <w:tcW w:w="5038" w:type="dxa"/>
            <w:shd w:val="clear" w:color="auto" w:fill="BFBFBF" w:themeFill="background1" w:themeFillShade="BF"/>
            <w:vAlign w:val="center"/>
          </w:tcPr>
          <w:p w14:paraId="0E0939DB" w14:textId="77777777" w:rsidR="000223AC" w:rsidRPr="00A11B1E" w:rsidRDefault="000223AC" w:rsidP="00227FCB">
            <w:pPr>
              <w:rPr>
                <w:rFonts w:ascii="Arial" w:hAnsi="Arial" w:cs="Arial"/>
                <w:b/>
              </w:rPr>
            </w:pPr>
            <w:r w:rsidRPr="00A11B1E">
              <w:rPr>
                <w:rFonts w:ascii="Arial" w:hAnsi="Arial" w:cs="Arial"/>
                <w:b/>
              </w:rPr>
              <w:t>Contact Details</w:t>
            </w:r>
          </w:p>
        </w:tc>
      </w:tr>
      <w:tr w:rsidR="000223AC" w14:paraId="452056F6" w14:textId="77777777" w:rsidTr="00227FCB">
        <w:trPr>
          <w:trHeight w:val="737"/>
        </w:trPr>
        <w:tc>
          <w:tcPr>
            <w:tcW w:w="3978" w:type="dxa"/>
            <w:shd w:val="clear" w:color="auto" w:fill="E6E6E6" w:themeFill="background1" w:themeFillShade="E6"/>
            <w:vAlign w:val="center"/>
          </w:tcPr>
          <w:p w14:paraId="17B3BC6D" w14:textId="77777777" w:rsidR="000223AC" w:rsidRPr="00EA17C1" w:rsidRDefault="000223AC" w:rsidP="00227FCB">
            <w:pPr>
              <w:rPr>
                <w:rFonts w:ascii="Arial" w:hAnsi="Arial" w:cs="Arial"/>
              </w:rPr>
            </w:pPr>
            <w:r w:rsidRPr="00EA17C1">
              <w:rPr>
                <w:rFonts w:ascii="Arial" w:hAnsi="Arial" w:cs="Arial"/>
              </w:rPr>
              <w:t xml:space="preserve">Education Welfare Coordinator, Nottinghamshire County. </w:t>
            </w:r>
          </w:p>
          <w:p w14:paraId="65506A80" w14:textId="77777777" w:rsidR="000223AC" w:rsidRPr="00EA17C1" w:rsidRDefault="000223AC" w:rsidP="00227FCB">
            <w:pPr>
              <w:rPr>
                <w:rFonts w:ascii="Arial" w:hAnsi="Arial" w:cs="Arial"/>
              </w:rPr>
            </w:pPr>
          </w:p>
        </w:tc>
        <w:tc>
          <w:tcPr>
            <w:tcW w:w="5038" w:type="dxa"/>
            <w:vAlign w:val="center"/>
          </w:tcPr>
          <w:p w14:paraId="5912A696" w14:textId="77777777" w:rsidR="000223AC" w:rsidRPr="00EA17C1" w:rsidRDefault="000223AC" w:rsidP="00227FCB">
            <w:pPr>
              <w:rPr>
                <w:rFonts w:ascii="Arial" w:hAnsi="Arial" w:cs="Arial"/>
              </w:rPr>
            </w:pPr>
            <w:r>
              <w:rPr>
                <w:rFonts w:ascii="Arial" w:hAnsi="Arial" w:cs="Arial"/>
              </w:rPr>
              <w:t>Phone</w:t>
            </w:r>
            <w:r w:rsidRPr="00EA17C1">
              <w:rPr>
                <w:rFonts w:ascii="Arial" w:hAnsi="Arial" w:cs="Arial"/>
              </w:rPr>
              <w:t>: 0115 876 2965</w:t>
            </w:r>
          </w:p>
          <w:p w14:paraId="3B8DAC86" w14:textId="77777777" w:rsidR="000223AC" w:rsidRPr="00EA17C1" w:rsidRDefault="000223AC" w:rsidP="00227FCB">
            <w:pPr>
              <w:rPr>
                <w:rFonts w:ascii="Arial" w:hAnsi="Arial" w:cs="Arial"/>
              </w:rPr>
            </w:pPr>
          </w:p>
        </w:tc>
      </w:tr>
      <w:tr w:rsidR="000223AC" w14:paraId="197A96EC" w14:textId="77777777" w:rsidTr="00227FCB">
        <w:trPr>
          <w:trHeight w:val="737"/>
        </w:trPr>
        <w:tc>
          <w:tcPr>
            <w:tcW w:w="3978" w:type="dxa"/>
            <w:shd w:val="clear" w:color="auto" w:fill="E6E6E6" w:themeFill="background1" w:themeFillShade="E6"/>
            <w:vAlign w:val="center"/>
          </w:tcPr>
          <w:p w14:paraId="04B503BF" w14:textId="77777777" w:rsidR="000223AC" w:rsidRPr="00EA17C1" w:rsidRDefault="000223AC" w:rsidP="00227FCB">
            <w:pPr>
              <w:rPr>
                <w:rFonts w:ascii="Arial" w:hAnsi="Arial" w:cs="Arial"/>
              </w:rPr>
            </w:pPr>
            <w:r w:rsidRPr="00EA17C1">
              <w:rPr>
                <w:rFonts w:ascii="Arial" w:hAnsi="Arial" w:cs="Arial"/>
              </w:rPr>
              <w:t>Multi-Agency Safeguarding Hub (MASH)</w:t>
            </w:r>
          </w:p>
          <w:p w14:paraId="2F5D6AD6" w14:textId="77777777" w:rsidR="000223AC" w:rsidRPr="00EA17C1" w:rsidRDefault="000223AC" w:rsidP="00227FCB">
            <w:pPr>
              <w:rPr>
                <w:rFonts w:ascii="Arial" w:hAnsi="Arial" w:cs="Arial"/>
              </w:rPr>
            </w:pPr>
          </w:p>
          <w:p w14:paraId="2DD87347" w14:textId="77777777" w:rsidR="000223AC" w:rsidRPr="00EA17C1" w:rsidRDefault="000223AC" w:rsidP="00227FCB">
            <w:pPr>
              <w:rPr>
                <w:rFonts w:ascii="Arial" w:hAnsi="Arial" w:cs="Arial"/>
              </w:rPr>
            </w:pPr>
            <w:r w:rsidRPr="00EA17C1">
              <w:rPr>
                <w:rFonts w:ascii="Arial" w:hAnsi="Arial" w:cs="Arial"/>
              </w:rPr>
              <w:t>Nottinghamshire County Council</w:t>
            </w:r>
          </w:p>
        </w:tc>
        <w:tc>
          <w:tcPr>
            <w:tcW w:w="5038" w:type="dxa"/>
            <w:vAlign w:val="center"/>
          </w:tcPr>
          <w:p w14:paraId="63CB34F8" w14:textId="77777777" w:rsidR="000223AC" w:rsidRPr="00EA17C1" w:rsidRDefault="000223AC" w:rsidP="00227FCB">
            <w:pPr>
              <w:pStyle w:val="p1"/>
              <w:rPr>
                <w:rFonts w:ascii="Arial" w:hAnsi="Arial" w:cs="Arial"/>
                <w:sz w:val="22"/>
                <w:szCs w:val="22"/>
              </w:rPr>
            </w:pPr>
            <w:r w:rsidRPr="00EA17C1">
              <w:rPr>
                <w:rFonts w:ascii="Arial" w:hAnsi="Arial" w:cs="Arial"/>
                <w:sz w:val="22"/>
                <w:szCs w:val="22"/>
              </w:rPr>
              <w:t>0300 500 80 90</w:t>
            </w:r>
          </w:p>
          <w:p w14:paraId="05BC078E" w14:textId="77777777" w:rsidR="000223AC" w:rsidRPr="00EA17C1" w:rsidRDefault="000223AC" w:rsidP="00227FCB">
            <w:pPr>
              <w:rPr>
                <w:rFonts w:ascii="Arial" w:hAnsi="Arial" w:cs="Arial"/>
              </w:rPr>
            </w:pPr>
            <w:r>
              <w:rPr>
                <w:rFonts w:ascii="Arial" w:hAnsi="Arial" w:cs="Arial"/>
              </w:rPr>
              <w:t>Mash.safeguarding@nottscc.gov.uk</w:t>
            </w:r>
          </w:p>
        </w:tc>
      </w:tr>
      <w:tr w:rsidR="000223AC" w14:paraId="1AC6B1C9" w14:textId="77777777" w:rsidTr="00227FCB">
        <w:trPr>
          <w:trHeight w:val="737"/>
        </w:trPr>
        <w:tc>
          <w:tcPr>
            <w:tcW w:w="3978" w:type="dxa"/>
            <w:shd w:val="clear" w:color="auto" w:fill="E6E6E6" w:themeFill="background1" w:themeFillShade="E6"/>
            <w:vAlign w:val="center"/>
          </w:tcPr>
          <w:p w14:paraId="0EFCA864" w14:textId="77777777" w:rsidR="000223AC" w:rsidRPr="00EA17C1" w:rsidRDefault="000223AC" w:rsidP="00227FCB">
            <w:pPr>
              <w:rPr>
                <w:rFonts w:ascii="Arial" w:hAnsi="Arial" w:cs="Arial"/>
              </w:rPr>
            </w:pPr>
            <w:r w:rsidRPr="00EA17C1">
              <w:rPr>
                <w:rFonts w:ascii="Arial" w:hAnsi="Arial" w:cs="Arial"/>
              </w:rPr>
              <w:t>Children’s Social Care – Emergency Duty Team</w:t>
            </w:r>
          </w:p>
          <w:p w14:paraId="0DD4B0D7" w14:textId="77777777" w:rsidR="000223AC" w:rsidRDefault="000223AC" w:rsidP="00227FCB">
            <w:pPr>
              <w:rPr>
                <w:rFonts w:ascii="Arial" w:hAnsi="Arial" w:cs="Arial"/>
              </w:rPr>
            </w:pPr>
            <w:r w:rsidRPr="00EA17C1">
              <w:rPr>
                <w:rFonts w:ascii="Arial" w:hAnsi="Arial" w:cs="Arial"/>
              </w:rPr>
              <w:t>Nottingham</w:t>
            </w:r>
            <w:r>
              <w:rPr>
                <w:rFonts w:ascii="Arial" w:hAnsi="Arial" w:cs="Arial"/>
              </w:rPr>
              <w:t>shire</w:t>
            </w:r>
            <w:r w:rsidRPr="00EA17C1">
              <w:rPr>
                <w:rFonts w:ascii="Arial" w:hAnsi="Arial" w:cs="Arial"/>
              </w:rPr>
              <w:t xml:space="preserve"> C</w:t>
            </w:r>
            <w:r>
              <w:rPr>
                <w:rFonts w:ascii="Arial" w:hAnsi="Arial" w:cs="Arial"/>
              </w:rPr>
              <w:t>ounty</w:t>
            </w:r>
            <w:r w:rsidRPr="00EA17C1">
              <w:rPr>
                <w:rFonts w:ascii="Arial" w:hAnsi="Arial" w:cs="Arial"/>
              </w:rPr>
              <w:t xml:space="preserve"> Council</w:t>
            </w:r>
          </w:p>
          <w:p w14:paraId="3390D789" w14:textId="77777777" w:rsidR="000223AC" w:rsidRPr="00EA17C1" w:rsidRDefault="000223AC" w:rsidP="00227FCB">
            <w:pPr>
              <w:rPr>
                <w:rFonts w:ascii="Arial" w:hAnsi="Arial" w:cs="Arial"/>
              </w:rPr>
            </w:pPr>
            <w:r>
              <w:rPr>
                <w:rFonts w:ascii="Arial" w:hAnsi="Arial" w:cs="Arial"/>
              </w:rPr>
              <w:t>Nottingham City Council</w:t>
            </w:r>
          </w:p>
        </w:tc>
        <w:tc>
          <w:tcPr>
            <w:tcW w:w="5038" w:type="dxa"/>
            <w:vAlign w:val="center"/>
          </w:tcPr>
          <w:p w14:paraId="56A97BC9" w14:textId="77777777" w:rsidR="000223AC" w:rsidRDefault="000223AC" w:rsidP="00227FCB">
            <w:pPr>
              <w:rPr>
                <w:rStyle w:val="Strong"/>
                <w:rFonts w:ascii="Arial" w:hAnsi="Arial" w:cs="Arial"/>
                <w:b w:val="0"/>
                <w:color w:val="333333"/>
              </w:rPr>
            </w:pPr>
          </w:p>
          <w:p w14:paraId="3EFE9FC4" w14:textId="77777777" w:rsidR="000223AC" w:rsidRDefault="000223AC" w:rsidP="00227FCB">
            <w:pPr>
              <w:rPr>
                <w:rStyle w:val="Strong"/>
                <w:color w:val="333333"/>
              </w:rPr>
            </w:pPr>
          </w:p>
          <w:p w14:paraId="49440290" w14:textId="77777777" w:rsidR="000223AC" w:rsidRDefault="000223AC" w:rsidP="00227FCB">
            <w:pPr>
              <w:rPr>
                <w:rStyle w:val="Strong"/>
                <w:rFonts w:ascii="Arial" w:hAnsi="Arial" w:cs="Arial"/>
                <w:b w:val="0"/>
                <w:color w:val="333333"/>
              </w:rPr>
            </w:pPr>
          </w:p>
          <w:p w14:paraId="5123186A" w14:textId="77777777" w:rsidR="000223AC" w:rsidRPr="001011BF" w:rsidRDefault="000223AC" w:rsidP="00227FCB">
            <w:pPr>
              <w:rPr>
                <w:b/>
              </w:rPr>
            </w:pPr>
            <w:r w:rsidRPr="001011BF">
              <w:rPr>
                <w:rStyle w:val="Strong"/>
                <w:rFonts w:ascii="Arial" w:hAnsi="Arial" w:cs="Arial"/>
                <w:color w:val="333333"/>
              </w:rPr>
              <w:t>0300 456 4546</w:t>
            </w:r>
          </w:p>
          <w:p w14:paraId="4A6C8CFF" w14:textId="77777777" w:rsidR="000223AC" w:rsidRPr="001011BF" w:rsidRDefault="000223AC" w:rsidP="00227FCB">
            <w:pPr>
              <w:rPr>
                <w:b/>
              </w:rPr>
            </w:pPr>
            <w:r w:rsidRPr="001011BF">
              <w:rPr>
                <w:rStyle w:val="Strong"/>
                <w:rFonts w:ascii="Arial" w:hAnsi="Arial" w:cs="Arial"/>
                <w:color w:val="212529"/>
              </w:rPr>
              <w:t>0300 131 0300</w:t>
            </w:r>
            <w:r>
              <w:rPr>
                <w:rStyle w:val="Strong"/>
                <w:rFonts w:ascii="Arial" w:hAnsi="Arial" w:cs="Arial"/>
                <w:color w:val="212529"/>
              </w:rPr>
              <w:t xml:space="preserve"> </w:t>
            </w:r>
            <w:r w:rsidRPr="001011BF">
              <w:rPr>
                <w:rStyle w:val="Strong"/>
                <w:rFonts w:ascii="Arial" w:hAnsi="Arial" w:cs="Arial"/>
                <w:color w:val="212529"/>
              </w:rPr>
              <w:t>/ 0115 876 1000</w:t>
            </w:r>
          </w:p>
          <w:p w14:paraId="416A0175" w14:textId="77777777" w:rsidR="000223AC" w:rsidRPr="00EA17C1" w:rsidRDefault="000223AC" w:rsidP="00227FCB">
            <w:pPr>
              <w:rPr>
                <w:rFonts w:ascii="Arial" w:hAnsi="Arial" w:cs="Arial"/>
              </w:rPr>
            </w:pPr>
          </w:p>
        </w:tc>
      </w:tr>
      <w:tr w:rsidR="000223AC" w14:paraId="663340A2" w14:textId="77777777" w:rsidTr="00227FCB">
        <w:trPr>
          <w:trHeight w:val="737"/>
        </w:trPr>
        <w:tc>
          <w:tcPr>
            <w:tcW w:w="3978" w:type="dxa"/>
            <w:shd w:val="clear" w:color="auto" w:fill="E6E6E6" w:themeFill="background1" w:themeFillShade="E6"/>
            <w:vAlign w:val="center"/>
          </w:tcPr>
          <w:p w14:paraId="539F1C0C" w14:textId="77777777" w:rsidR="000223AC" w:rsidRPr="00EA17C1" w:rsidRDefault="000223AC" w:rsidP="00227FCB">
            <w:pPr>
              <w:rPr>
                <w:rFonts w:ascii="Arial" w:hAnsi="Arial" w:cs="Arial"/>
              </w:rPr>
            </w:pPr>
            <w:r w:rsidRPr="00EA17C1">
              <w:rPr>
                <w:rFonts w:ascii="Arial" w:hAnsi="Arial" w:cs="Arial"/>
              </w:rPr>
              <w:t>Designated Officer (LADO)</w:t>
            </w:r>
          </w:p>
          <w:p w14:paraId="221F039F" w14:textId="6CB0A167" w:rsidR="000223AC" w:rsidRDefault="000223AC" w:rsidP="000223AC">
            <w:pPr>
              <w:rPr>
                <w:rFonts w:ascii="Arial" w:hAnsi="Arial" w:cs="Arial"/>
              </w:rPr>
            </w:pPr>
            <w:r w:rsidRPr="00EA17C1">
              <w:rPr>
                <w:rFonts w:ascii="Arial" w:hAnsi="Arial" w:cs="Arial"/>
              </w:rPr>
              <w:t>Nottingham</w:t>
            </w:r>
            <w:r>
              <w:rPr>
                <w:rFonts w:ascii="Arial" w:hAnsi="Arial" w:cs="Arial"/>
              </w:rPr>
              <w:t>shire</w:t>
            </w:r>
            <w:r w:rsidRPr="00EA17C1">
              <w:rPr>
                <w:rFonts w:ascii="Arial" w:hAnsi="Arial" w:cs="Arial"/>
              </w:rPr>
              <w:t xml:space="preserve"> </w:t>
            </w:r>
            <w:r>
              <w:rPr>
                <w:rFonts w:ascii="Arial" w:hAnsi="Arial" w:cs="Arial"/>
              </w:rPr>
              <w:t>County</w:t>
            </w:r>
            <w:r w:rsidRPr="00EA17C1">
              <w:rPr>
                <w:rFonts w:ascii="Arial" w:hAnsi="Arial" w:cs="Arial"/>
              </w:rPr>
              <w:t xml:space="preserve"> Council</w:t>
            </w:r>
          </w:p>
          <w:p w14:paraId="4F2CD072" w14:textId="77777777" w:rsidR="000223AC" w:rsidRDefault="000223AC" w:rsidP="000223AC">
            <w:pPr>
              <w:rPr>
                <w:rFonts w:ascii="Arial" w:hAnsi="Arial" w:cs="Arial"/>
              </w:rPr>
            </w:pPr>
          </w:p>
          <w:p w14:paraId="1ADAA7C2" w14:textId="77777777" w:rsidR="000223AC" w:rsidRPr="00EA17C1" w:rsidRDefault="000223AC" w:rsidP="00227FCB">
            <w:pPr>
              <w:rPr>
                <w:rFonts w:ascii="Arial" w:hAnsi="Arial" w:cs="Arial"/>
              </w:rPr>
            </w:pPr>
            <w:r>
              <w:rPr>
                <w:rFonts w:ascii="Arial" w:hAnsi="Arial" w:cs="Arial"/>
              </w:rPr>
              <w:t>Nottingham City Council</w:t>
            </w:r>
          </w:p>
        </w:tc>
        <w:tc>
          <w:tcPr>
            <w:tcW w:w="5038" w:type="dxa"/>
            <w:vAlign w:val="center"/>
          </w:tcPr>
          <w:p w14:paraId="47BF5BE2" w14:textId="77777777" w:rsidR="000223AC" w:rsidRDefault="000223AC" w:rsidP="00227FCB">
            <w:pPr>
              <w:rPr>
                <w:rFonts w:ascii="Arial" w:hAnsi="Arial" w:cs="Arial"/>
              </w:rPr>
            </w:pPr>
          </w:p>
          <w:p w14:paraId="1334C48C" w14:textId="77777777" w:rsidR="000223AC" w:rsidRPr="00EA17C1" w:rsidRDefault="000223AC" w:rsidP="00227FCB">
            <w:pPr>
              <w:rPr>
                <w:rFonts w:ascii="Arial" w:hAnsi="Arial" w:cs="Arial"/>
              </w:rPr>
            </w:pPr>
            <w:r w:rsidRPr="00EA17C1">
              <w:rPr>
                <w:rFonts w:ascii="Arial" w:hAnsi="Arial" w:cs="Arial"/>
              </w:rPr>
              <w:t>Hazel McKibbin</w:t>
            </w:r>
          </w:p>
          <w:p w14:paraId="6A64E15C" w14:textId="77777777" w:rsidR="000223AC" w:rsidRDefault="000223AC" w:rsidP="00227FCB">
            <w:pPr>
              <w:rPr>
                <w:rFonts w:ascii="Arial" w:hAnsi="Arial" w:cs="Arial"/>
              </w:rPr>
            </w:pPr>
            <w:r w:rsidRPr="00EA17C1">
              <w:rPr>
                <w:rFonts w:ascii="Arial" w:hAnsi="Arial" w:cs="Arial"/>
              </w:rPr>
              <w:t>0115 9773921</w:t>
            </w:r>
          </w:p>
          <w:p w14:paraId="3B267099" w14:textId="77777777" w:rsidR="000223AC" w:rsidRDefault="000223AC" w:rsidP="00227FCB">
            <w:pPr>
              <w:rPr>
                <w:rFonts w:ascii="Arial" w:hAnsi="Arial" w:cs="Arial"/>
              </w:rPr>
            </w:pPr>
          </w:p>
          <w:p w14:paraId="4CBA5FD1" w14:textId="77777777" w:rsidR="000223AC" w:rsidRDefault="000223AC" w:rsidP="00227FCB">
            <w:pPr>
              <w:rPr>
                <w:rFonts w:ascii="Arial" w:hAnsi="Arial" w:cs="Arial"/>
              </w:rPr>
            </w:pPr>
          </w:p>
          <w:p w14:paraId="24FAC4A5" w14:textId="77777777" w:rsidR="000223AC" w:rsidRDefault="000223AC" w:rsidP="00227FCB">
            <w:pPr>
              <w:rPr>
                <w:rFonts w:ascii="Arial" w:hAnsi="Arial" w:cs="Arial"/>
              </w:rPr>
            </w:pPr>
            <w:r>
              <w:rPr>
                <w:rFonts w:ascii="Arial" w:hAnsi="Arial" w:cs="Arial"/>
              </w:rPr>
              <w:t>Tina Wright</w:t>
            </w:r>
          </w:p>
          <w:p w14:paraId="4356C11D" w14:textId="77777777" w:rsidR="000223AC" w:rsidRDefault="000223AC" w:rsidP="00227FCB">
            <w:pPr>
              <w:rPr>
                <w:rFonts w:ascii="Arial" w:hAnsi="Arial" w:cs="Arial"/>
              </w:rPr>
            </w:pPr>
            <w:r>
              <w:rPr>
                <w:rFonts w:ascii="Arial" w:hAnsi="Arial" w:cs="Arial"/>
              </w:rPr>
              <w:t>0115 876 5501</w:t>
            </w:r>
          </w:p>
          <w:p w14:paraId="723B40D6" w14:textId="77777777" w:rsidR="000223AC" w:rsidRPr="00EA17C1" w:rsidRDefault="000223AC" w:rsidP="00227FCB">
            <w:pPr>
              <w:rPr>
                <w:rFonts w:ascii="Arial" w:hAnsi="Arial" w:cs="Arial"/>
              </w:rPr>
            </w:pPr>
            <w:r>
              <w:rPr>
                <w:rFonts w:ascii="Arial" w:hAnsi="Arial" w:cs="Arial"/>
              </w:rPr>
              <w:t>Tina.wright@nottinghamcity.go.uk</w:t>
            </w:r>
          </w:p>
        </w:tc>
      </w:tr>
      <w:tr w:rsidR="000223AC" w14:paraId="55CC867D" w14:textId="77777777" w:rsidTr="00227FCB">
        <w:trPr>
          <w:trHeight w:val="737"/>
        </w:trPr>
        <w:tc>
          <w:tcPr>
            <w:tcW w:w="3978" w:type="dxa"/>
            <w:shd w:val="clear" w:color="auto" w:fill="E6E6E6" w:themeFill="background1" w:themeFillShade="E6"/>
            <w:vAlign w:val="center"/>
          </w:tcPr>
          <w:p w14:paraId="57438076" w14:textId="77777777" w:rsidR="000223AC" w:rsidRPr="00EA17C1" w:rsidRDefault="000223AC" w:rsidP="00227FCB">
            <w:pPr>
              <w:rPr>
                <w:rFonts w:ascii="Arial" w:hAnsi="Arial" w:cs="Arial"/>
              </w:rPr>
            </w:pPr>
            <w:r w:rsidRPr="00EA17C1">
              <w:rPr>
                <w:rFonts w:ascii="Arial" w:hAnsi="Arial" w:cs="Arial"/>
              </w:rPr>
              <w:t>Child Line</w:t>
            </w:r>
          </w:p>
        </w:tc>
        <w:tc>
          <w:tcPr>
            <w:tcW w:w="5038" w:type="dxa"/>
            <w:vAlign w:val="center"/>
          </w:tcPr>
          <w:p w14:paraId="53A40123" w14:textId="77777777" w:rsidR="000223AC" w:rsidRPr="00EA17C1" w:rsidRDefault="000223AC" w:rsidP="00227FCB">
            <w:pPr>
              <w:rPr>
                <w:rFonts w:ascii="Arial" w:hAnsi="Arial" w:cs="Arial"/>
              </w:rPr>
            </w:pPr>
            <w:r w:rsidRPr="00EA17C1">
              <w:rPr>
                <w:rFonts w:ascii="Arial" w:hAnsi="Arial" w:cs="Arial"/>
              </w:rPr>
              <w:t>0800 1111</w:t>
            </w:r>
          </w:p>
        </w:tc>
      </w:tr>
      <w:tr w:rsidR="000223AC" w14:paraId="346B4533" w14:textId="77777777" w:rsidTr="00227FCB">
        <w:trPr>
          <w:trHeight w:val="737"/>
        </w:trPr>
        <w:tc>
          <w:tcPr>
            <w:tcW w:w="3978" w:type="dxa"/>
            <w:shd w:val="clear" w:color="auto" w:fill="E6E6E6" w:themeFill="background1" w:themeFillShade="E6"/>
            <w:vAlign w:val="center"/>
          </w:tcPr>
          <w:p w14:paraId="22503D08" w14:textId="77777777" w:rsidR="000223AC" w:rsidRPr="00EA17C1" w:rsidRDefault="000223AC" w:rsidP="00227FCB">
            <w:pPr>
              <w:rPr>
                <w:rFonts w:ascii="Arial" w:hAnsi="Arial" w:cs="Arial"/>
              </w:rPr>
            </w:pPr>
            <w:r w:rsidRPr="00EA17C1">
              <w:rPr>
                <w:rFonts w:ascii="Arial" w:hAnsi="Arial" w:cs="Arial"/>
              </w:rPr>
              <w:lastRenderedPageBreak/>
              <w:t>NSPCC Information Service</w:t>
            </w:r>
          </w:p>
        </w:tc>
        <w:tc>
          <w:tcPr>
            <w:tcW w:w="5038" w:type="dxa"/>
            <w:vAlign w:val="center"/>
          </w:tcPr>
          <w:p w14:paraId="7B422AA7" w14:textId="77777777" w:rsidR="000223AC" w:rsidRPr="00EA17C1" w:rsidRDefault="000223AC" w:rsidP="00227FCB">
            <w:pPr>
              <w:rPr>
                <w:rFonts w:ascii="Arial" w:hAnsi="Arial" w:cs="Arial"/>
              </w:rPr>
            </w:pPr>
            <w:r w:rsidRPr="00EA17C1">
              <w:rPr>
                <w:rFonts w:ascii="Arial" w:hAnsi="Arial" w:cs="Arial"/>
              </w:rPr>
              <w:t>0808 800 5000</w:t>
            </w:r>
          </w:p>
        </w:tc>
      </w:tr>
      <w:tr w:rsidR="000223AC" w14:paraId="6BF259CD" w14:textId="77777777" w:rsidTr="00227FCB">
        <w:trPr>
          <w:trHeight w:val="737"/>
        </w:trPr>
        <w:tc>
          <w:tcPr>
            <w:tcW w:w="3978" w:type="dxa"/>
            <w:shd w:val="clear" w:color="auto" w:fill="E6E6E6" w:themeFill="background1" w:themeFillShade="E6"/>
            <w:vAlign w:val="center"/>
          </w:tcPr>
          <w:p w14:paraId="124A8B2C" w14:textId="77777777" w:rsidR="000223AC" w:rsidRPr="00EA17C1" w:rsidRDefault="000223AC" w:rsidP="00227FCB">
            <w:pPr>
              <w:rPr>
                <w:rFonts w:ascii="Arial" w:hAnsi="Arial" w:cs="Arial"/>
              </w:rPr>
            </w:pPr>
            <w:r w:rsidRPr="00EA17C1">
              <w:rPr>
                <w:rFonts w:ascii="Arial" w:hAnsi="Arial" w:cs="Arial"/>
              </w:rPr>
              <w:t>NSPCC Whistleblowing Advice Line</w:t>
            </w:r>
          </w:p>
        </w:tc>
        <w:tc>
          <w:tcPr>
            <w:tcW w:w="5038" w:type="dxa"/>
            <w:vAlign w:val="center"/>
          </w:tcPr>
          <w:p w14:paraId="50C9E210" w14:textId="77777777" w:rsidR="000223AC" w:rsidRPr="00EA17C1" w:rsidRDefault="000223AC" w:rsidP="00227FCB">
            <w:pPr>
              <w:rPr>
                <w:rFonts w:ascii="Arial" w:hAnsi="Arial" w:cs="Arial"/>
              </w:rPr>
            </w:pPr>
            <w:r w:rsidRPr="00EA17C1">
              <w:rPr>
                <w:rFonts w:ascii="Arial" w:hAnsi="Arial" w:cs="Arial"/>
              </w:rPr>
              <w:t>0800 028 0285</w:t>
            </w:r>
          </w:p>
        </w:tc>
      </w:tr>
    </w:tbl>
    <w:p w14:paraId="2D95169A" w14:textId="77777777" w:rsidR="000223AC" w:rsidRPr="0055308A" w:rsidRDefault="000223AC" w:rsidP="00DE092F">
      <w:pPr>
        <w:rPr>
          <w:b/>
          <w:bCs/>
          <w:lang w:val="en-GB"/>
        </w:rPr>
      </w:pPr>
    </w:p>
    <w:p w14:paraId="4A1B50C4" w14:textId="77777777" w:rsidR="00792764" w:rsidRPr="00CD1556" w:rsidRDefault="00792764" w:rsidP="00DE092F">
      <w:pPr>
        <w:rPr>
          <w:b/>
          <w:szCs w:val="24"/>
          <w:lang w:val="en-GB"/>
        </w:rPr>
      </w:pPr>
    </w:p>
    <w:p w14:paraId="1DDC6CCE" w14:textId="06E605B0" w:rsidR="00792764" w:rsidRDefault="00ED28A5" w:rsidP="00961193">
      <w:pPr>
        <w:pStyle w:val="Heading1"/>
        <w:numPr>
          <w:ilvl w:val="0"/>
          <w:numId w:val="34"/>
        </w:numPr>
      </w:pPr>
      <w:bookmarkStart w:id="24" w:name="_Toc47373538"/>
      <w:bookmarkStart w:id="25" w:name="_Toc77872446"/>
      <w:bookmarkStart w:id="26" w:name="_Toc77873208"/>
      <w:bookmarkStart w:id="27" w:name="_Toc77873362"/>
      <w:bookmarkStart w:id="28" w:name="_Toc77873505"/>
      <w:bookmarkStart w:id="29" w:name="_Toc77873627"/>
      <w:bookmarkStart w:id="30" w:name="_Toc79593486"/>
      <w:bookmarkStart w:id="31" w:name="_Toc79593624"/>
      <w:bookmarkStart w:id="32" w:name="_Toc80044804"/>
      <w:r w:rsidRPr="00CD1556">
        <w:t>Staff roles</w:t>
      </w:r>
      <w:bookmarkEnd w:id="24"/>
      <w:bookmarkEnd w:id="25"/>
      <w:bookmarkEnd w:id="26"/>
      <w:bookmarkEnd w:id="27"/>
      <w:bookmarkEnd w:id="28"/>
      <w:bookmarkEnd w:id="29"/>
      <w:bookmarkEnd w:id="30"/>
      <w:bookmarkEnd w:id="31"/>
      <w:bookmarkEnd w:id="32"/>
      <w:r w:rsidRPr="00CD1556">
        <w:t xml:space="preserve"> </w:t>
      </w:r>
    </w:p>
    <w:p w14:paraId="4174D26E" w14:textId="77777777" w:rsidR="007C5AE4" w:rsidRDefault="007C5AE4" w:rsidP="007C5AE4">
      <w:pPr>
        <w:pStyle w:val="Heading1"/>
      </w:pPr>
    </w:p>
    <w:p w14:paraId="4412236E" w14:textId="2EC6A85C" w:rsidR="007C5AE4" w:rsidRDefault="007C5AE4" w:rsidP="007C5AE4">
      <w:pPr>
        <w:pStyle w:val="Heading2"/>
        <w:numPr>
          <w:ilvl w:val="1"/>
          <w:numId w:val="34"/>
        </w:numPr>
        <w:rPr>
          <w:lang w:val="en-GB"/>
        </w:rPr>
      </w:pPr>
      <w:bookmarkStart w:id="33" w:name="_Toc80044805"/>
      <w:r>
        <w:rPr>
          <w:lang w:val="en-GB"/>
        </w:rPr>
        <w:t>All staff</w:t>
      </w:r>
      <w:r>
        <w:rPr>
          <w:rStyle w:val="FootnoteReference"/>
          <w:lang w:val="en-GB"/>
        </w:rPr>
        <w:footnoteReference w:id="5"/>
      </w:r>
      <w:bookmarkEnd w:id="33"/>
    </w:p>
    <w:p w14:paraId="0ECB77FC" w14:textId="54A0FB8F" w:rsidR="007C5AE4" w:rsidRDefault="007C5AE4" w:rsidP="007C5AE4">
      <w:pPr>
        <w:pStyle w:val="Heading2"/>
        <w:rPr>
          <w:lang w:val="en-GB"/>
        </w:rPr>
      </w:pPr>
    </w:p>
    <w:p w14:paraId="1672C451" w14:textId="02D4CF3E" w:rsidR="007C5AE4" w:rsidRPr="00A90696" w:rsidRDefault="007C5AE4" w:rsidP="007C5AE4">
      <w:pPr>
        <w:rPr>
          <w:lang w:val="en-GB"/>
        </w:rPr>
      </w:pPr>
      <w:r w:rsidRPr="00A90696">
        <w:rPr>
          <w:lang w:val="en-GB"/>
        </w:rPr>
        <w:t xml:space="preserve">All staff will: </w:t>
      </w:r>
    </w:p>
    <w:p w14:paraId="391F3F03" w14:textId="77777777" w:rsidR="007C5AE4" w:rsidRPr="00A90696" w:rsidRDefault="007C5AE4" w:rsidP="007C5AE4">
      <w:pPr>
        <w:rPr>
          <w:lang w:val="en-GB"/>
        </w:rPr>
      </w:pPr>
    </w:p>
    <w:p w14:paraId="4BE21B29" w14:textId="77777777" w:rsidR="007C5AE4" w:rsidRPr="00A90696" w:rsidRDefault="007C5AE4" w:rsidP="007C5AE4">
      <w:pPr>
        <w:pStyle w:val="ListParagraph"/>
        <w:numPr>
          <w:ilvl w:val="0"/>
          <w:numId w:val="40"/>
        </w:numPr>
        <w:rPr>
          <w:lang w:val="en-GB"/>
        </w:rPr>
      </w:pPr>
      <w:r w:rsidRPr="00A90696">
        <w:rPr>
          <w:lang w:val="en-GB"/>
        </w:rPr>
        <w:t>make sure they have undertaken the appropriate training for their role;</w:t>
      </w:r>
    </w:p>
    <w:p w14:paraId="3C38D587" w14:textId="77777777" w:rsidR="007C5AE4" w:rsidRPr="00A90696" w:rsidRDefault="007C5AE4" w:rsidP="007C5AE4">
      <w:pPr>
        <w:pStyle w:val="ListParagraph"/>
        <w:numPr>
          <w:ilvl w:val="0"/>
          <w:numId w:val="40"/>
        </w:numPr>
        <w:rPr>
          <w:lang w:val="en-GB"/>
        </w:rPr>
      </w:pPr>
      <w:r w:rsidRPr="00A90696">
        <w:rPr>
          <w:lang w:val="en-GB"/>
        </w:rPr>
        <w:t>take responsibility to report any concerns, no matter what their role;</w:t>
      </w:r>
    </w:p>
    <w:p w14:paraId="6B646984" w14:textId="77777777" w:rsidR="007C5AE4" w:rsidRPr="00A90696" w:rsidRDefault="007C5AE4" w:rsidP="007C5AE4">
      <w:pPr>
        <w:pStyle w:val="ListParagraph"/>
        <w:numPr>
          <w:ilvl w:val="0"/>
          <w:numId w:val="40"/>
        </w:numPr>
        <w:rPr>
          <w:lang w:val="en-GB"/>
        </w:rPr>
      </w:pPr>
      <w:r w:rsidRPr="00A90696">
        <w:rPr>
          <w:lang w:val="en-GB"/>
        </w:rPr>
        <w:t>ensure they have a copy of part one of ‘Keeping Children Safe in Education (2021) and that they have read and understood it;</w:t>
      </w:r>
    </w:p>
    <w:p w14:paraId="0630E61E" w14:textId="0672586D" w:rsidR="007C5AE4" w:rsidRPr="00A90696" w:rsidRDefault="007C5AE4" w:rsidP="007C5AE4">
      <w:pPr>
        <w:pStyle w:val="ListParagraph"/>
        <w:numPr>
          <w:ilvl w:val="0"/>
          <w:numId w:val="40"/>
        </w:numPr>
        <w:rPr>
          <w:lang w:val="en-GB"/>
        </w:rPr>
      </w:pPr>
      <w:r w:rsidRPr="00A90696">
        <w:rPr>
          <w:lang w:val="en-GB"/>
        </w:rPr>
        <w:t>be aware of the need to minimise their own vulnerability in not being alone with children or in situations that could render them vulnerable to poor practice and/or allegations against them; and</w:t>
      </w:r>
    </w:p>
    <w:p w14:paraId="3EDF88FF" w14:textId="22A87AA2" w:rsidR="007C5AE4" w:rsidRPr="00A90696" w:rsidRDefault="007C5AE4" w:rsidP="00227FCB">
      <w:pPr>
        <w:pStyle w:val="ListParagraph"/>
        <w:numPr>
          <w:ilvl w:val="0"/>
          <w:numId w:val="40"/>
        </w:numPr>
        <w:rPr>
          <w:lang w:val="en-GB"/>
        </w:rPr>
      </w:pPr>
      <w:r w:rsidRPr="00A90696">
        <w:t xml:space="preserve">always be aware of the needs of young people and be vigilant for any possible signs of abuse. </w:t>
      </w:r>
    </w:p>
    <w:p w14:paraId="6198F594" w14:textId="77777777" w:rsidR="007C5AE4" w:rsidRPr="00CD1556" w:rsidRDefault="007C5AE4" w:rsidP="007C5AE4">
      <w:pPr>
        <w:pStyle w:val="Heading1"/>
      </w:pPr>
    </w:p>
    <w:p w14:paraId="2C46CDA4" w14:textId="141F86AE" w:rsidR="00792764" w:rsidRPr="00CD1556" w:rsidRDefault="00ED28A5" w:rsidP="00DE092F">
      <w:pPr>
        <w:pStyle w:val="Heading2"/>
        <w:rPr>
          <w:lang w:val="en-GB"/>
        </w:rPr>
      </w:pPr>
      <w:bookmarkStart w:id="34" w:name="_Toc47373539"/>
      <w:bookmarkStart w:id="35" w:name="_Toc77872447"/>
      <w:bookmarkStart w:id="36" w:name="_Toc77873209"/>
      <w:bookmarkStart w:id="37" w:name="_Toc77873363"/>
      <w:bookmarkStart w:id="38" w:name="_Toc77873506"/>
      <w:bookmarkStart w:id="39" w:name="_Toc77873628"/>
      <w:bookmarkStart w:id="40" w:name="_Toc79593487"/>
      <w:bookmarkStart w:id="41" w:name="_Toc79593625"/>
      <w:bookmarkStart w:id="42" w:name="_Toc80044806"/>
      <w:r w:rsidRPr="00CD1556">
        <w:rPr>
          <w:lang w:val="en-GB"/>
        </w:rPr>
        <w:t>3.</w:t>
      </w:r>
      <w:r w:rsidR="007C5AE4">
        <w:rPr>
          <w:lang w:val="en-GB"/>
        </w:rPr>
        <w:t>2</w:t>
      </w:r>
      <w:r w:rsidRPr="00CD1556">
        <w:rPr>
          <w:lang w:val="en-GB"/>
        </w:rPr>
        <w:tab/>
        <w:t>Designated Safeguarding Lead (DSL)</w:t>
      </w:r>
      <w:bookmarkEnd w:id="34"/>
      <w:bookmarkEnd w:id="35"/>
      <w:bookmarkEnd w:id="36"/>
      <w:bookmarkEnd w:id="37"/>
      <w:bookmarkEnd w:id="38"/>
      <w:bookmarkEnd w:id="39"/>
      <w:bookmarkEnd w:id="40"/>
      <w:bookmarkEnd w:id="41"/>
      <w:bookmarkEnd w:id="42"/>
    </w:p>
    <w:p w14:paraId="2D86D457" w14:textId="288CE7D2" w:rsidR="00112804" w:rsidRPr="00CD1556" w:rsidRDefault="00112804" w:rsidP="00DE092F">
      <w:pPr>
        <w:pStyle w:val="Heading2"/>
        <w:rPr>
          <w:lang w:val="en-GB"/>
        </w:rPr>
      </w:pPr>
    </w:p>
    <w:p w14:paraId="628F4FC6" w14:textId="33C8716E" w:rsidR="00112804" w:rsidRPr="00CD1556" w:rsidRDefault="00ED28A5" w:rsidP="00DE092F">
      <w:pPr>
        <w:rPr>
          <w:b/>
          <w:bCs/>
          <w:szCs w:val="24"/>
          <w:lang w:val="en-GB"/>
        </w:rPr>
      </w:pPr>
      <w:bookmarkStart w:id="43" w:name="_Toc77872448"/>
      <w:r w:rsidRPr="00CD1556">
        <w:rPr>
          <w:szCs w:val="24"/>
          <w:lang w:val="en-GB"/>
        </w:rPr>
        <w:t>Our school DSL</w:t>
      </w:r>
      <w:r w:rsidR="00303A0F" w:rsidRPr="00CD1556">
        <w:rPr>
          <w:b/>
          <w:bCs/>
          <w:szCs w:val="24"/>
          <w:lang w:val="en-GB"/>
        </w:rPr>
        <w:t xml:space="preserve"> </w:t>
      </w:r>
      <w:r w:rsidR="00303A0F" w:rsidRPr="00CD1556">
        <w:rPr>
          <w:szCs w:val="24"/>
          <w:lang w:val="en-GB"/>
        </w:rPr>
        <w:t>is</w:t>
      </w:r>
      <w:r w:rsidRPr="00CD1556">
        <w:rPr>
          <w:szCs w:val="24"/>
          <w:lang w:val="en-GB"/>
        </w:rPr>
        <w:t xml:space="preserve"> </w:t>
      </w:r>
      <w:r w:rsidR="000223AC">
        <w:rPr>
          <w:szCs w:val="24"/>
          <w:lang w:val="en-GB"/>
        </w:rPr>
        <w:t>Rich Hill</w:t>
      </w:r>
      <w:r w:rsidR="00303A0F" w:rsidRPr="00CD1556">
        <w:rPr>
          <w:b/>
          <w:bCs/>
          <w:szCs w:val="24"/>
          <w:lang w:val="en-GB"/>
        </w:rPr>
        <w:t>.</w:t>
      </w:r>
      <w:r w:rsidR="00805710" w:rsidRPr="00CD1556">
        <w:rPr>
          <w:szCs w:val="24"/>
          <w:lang w:val="en-GB"/>
        </w:rPr>
        <w:t xml:space="preserve"> </w:t>
      </w:r>
      <w:r w:rsidR="000223AC">
        <w:rPr>
          <w:szCs w:val="24"/>
          <w:lang w:val="en-GB"/>
        </w:rPr>
        <w:t>Rich</w:t>
      </w:r>
      <w:r w:rsidRPr="00CD1556">
        <w:rPr>
          <w:szCs w:val="24"/>
          <w:lang w:val="en-GB"/>
        </w:rPr>
        <w:t xml:space="preserve"> is a substantive member of the School Senior Leadership Team.</w:t>
      </w:r>
      <w:bookmarkEnd w:id="43"/>
      <w:r w:rsidRPr="00CD1556">
        <w:rPr>
          <w:szCs w:val="24"/>
          <w:lang w:val="en-GB"/>
        </w:rPr>
        <w:t xml:space="preserve"> </w:t>
      </w:r>
    </w:p>
    <w:p w14:paraId="43512057" w14:textId="1A5285C5" w:rsidR="0022377E" w:rsidRPr="00CD1556" w:rsidRDefault="0022377E" w:rsidP="00DE092F">
      <w:pPr>
        <w:rPr>
          <w:szCs w:val="24"/>
          <w:lang w:val="en-GB"/>
        </w:rPr>
      </w:pPr>
    </w:p>
    <w:p w14:paraId="6AE29A13" w14:textId="3C90378A" w:rsidR="0022377E" w:rsidRPr="00CD1556" w:rsidRDefault="00ED28A5" w:rsidP="00DE092F">
      <w:pPr>
        <w:rPr>
          <w:b/>
          <w:bCs/>
          <w:szCs w:val="24"/>
          <w:lang w:val="en-GB"/>
        </w:rPr>
      </w:pPr>
      <w:r w:rsidRPr="00CD1556">
        <w:rPr>
          <w:szCs w:val="24"/>
          <w:lang w:val="en-GB"/>
        </w:rPr>
        <w:t>The DSL,</w:t>
      </w:r>
    </w:p>
    <w:p w14:paraId="3F40B385" w14:textId="3033CE08" w:rsidR="00112804" w:rsidRPr="00CD1556" w:rsidRDefault="00112804" w:rsidP="00DE092F">
      <w:pPr>
        <w:rPr>
          <w:szCs w:val="24"/>
          <w:lang w:val="en-GB"/>
        </w:rPr>
      </w:pPr>
    </w:p>
    <w:p w14:paraId="7CF3E0AB" w14:textId="32D96A5C" w:rsidR="00792764" w:rsidRPr="00CD1556" w:rsidRDefault="00A87B5B" w:rsidP="00DE092F">
      <w:pPr>
        <w:pStyle w:val="ListParagraph"/>
        <w:numPr>
          <w:ilvl w:val="0"/>
          <w:numId w:val="9"/>
        </w:numPr>
        <w:rPr>
          <w:rFonts w:eastAsia="Calibri"/>
          <w:szCs w:val="24"/>
          <w:lang w:val="en-GB" w:bidi="ar-SA"/>
        </w:rPr>
      </w:pPr>
      <w:bookmarkStart w:id="44" w:name="_Toc77872451"/>
      <w:r>
        <w:rPr>
          <w:rFonts w:eastAsia="Calibri"/>
          <w:szCs w:val="24"/>
          <w:lang w:val="en-GB" w:bidi="ar-SA"/>
        </w:rPr>
        <w:t>as</w:t>
      </w:r>
      <w:r w:rsidR="00ED28A5" w:rsidRPr="00CD1556">
        <w:rPr>
          <w:rFonts w:eastAsia="Calibri"/>
          <w:szCs w:val="24"/>
          <w:lang w:val="en-GB" w:bidi="ar-SA"/>
        </w:rPr>
        <w:t xml:space="preserve"> member of the school's leadership team</w:t>
      </w:r>
      <w:r>
        <w:rPr>
          <w:rFonts w:eastAsia="Calibri"/>
          <w:szCs w:val="24"/>
          <w:lang w:val="en-GB" w:bidi="ar-SA"/>
        </w:rPr>
        <w:t xml:space="preserve">, </w:t>
      </w:r>
      <w:r w:rsidR="00ED28A5" w:rsidRPr="00CD1556">
        <w:rPr>
          <w:rFonts w:eastAsia="Calibri"/>
          <w:szCs w:val="24"/>
          <w:lang w:val="en-GB" w:bidi="ar-SA"/>
        </w:rPr>
        <w:t>has the status and has the authority within the school to carry out the duties of the post, including committing resources and supporting and directing other staff;</w:t>
      </w:r>
      <w:bookmarkEnd w:id="44"/>
    </w:p>
    <w:p w14:paraId="32FEF157" w14:textId="77777777" w:rsidR="00792764" w:rsidRPr="00CD1556" w:rsidRDefault="00ED28A5" w:rsidP="00DE092F">
      <w:pPr>
        <w:pStyle w:val="ListParagraph"/>
        <w:numPr>
          <w:ilvl w:val="0"/>
          <w:numId w:val="9"/>
        </w:numPr>
        <w:rPr>
          <w:rFonts w:eastAsia="Calibri"/>
          <w:szCs w:val="24"/>
          <w:lang w:val="en-GB" w:bidi="ar-SA"/>
        </w:rPr>
      </w:pPr>
      <w:bookmarkStart w:id="45" w:name="_Toc77872452"/>
      <w:r w:rsidRPr="00CD1556">
        <w:rPr>
          <w:rFonts w:eastAsia="Calibri"/>
          <w:szCs w:val="24"/>
          <w:lang w:val="en-GB" w:bidi="ar-SA"/>
        </w:rPr>
        <w:t>is appropriately trained, with regular updates;</w:t>
      </w:r>
      <w:bookmarkEnd w:id="45"/>
      <w:r w:rsidRPr="00CD1556">
        <w:rPr>
          <w:rFonts w:eastAsia="Calibri"/>
          <w:szCs w:val="24"/>
          <w:lang w:val="en-GB" w:bidi="ar-SA"/>
        </w:rPr>
        <w:t xml:space="preserve"> </w:t>
      </w:r>
    </w:p>
    <w:p w14:paraId="797D5BC3" w14:textId="77777777" w:rsidR="00792764" w:rsidRPr="00CD1556" w:rsidRDefault="00ED28A5" w:rsidP="00DE092F">
      <w:pPr>
        <w:pStyle w:val="ListParagraph"/>
        <w:numPr>
          <w:ilvl w:val="0"/>
          <w:numId w:val="9"/>
        </w:numPr>
        <w:rPr>
          <w:rFonts w:eastAsia="Calibri"/>
          <w:szCs w:val="24"/>
          <w:lang w:val="en-GB" w:bidi="ar-SA"/>
        </w:rPr>
      </w:pPr>
      <w:bookmarkStart w:id="46" w:name="_Toc77872453"/>
      <w:r w:rsidRPr="00CD1556">
        <w:rPr>
          <w:rFonts w:eastAsia="Calibri"/>
          <w:szCs w:val="24"/>
          <w:lang w:val="en-GB" w:bidi="ar-SA"/>
        </w:rPr>
        <w:t>acts as a source of support and expertise to the School community;</w:t>
      </w:r>
      <w:bookmarkEnd w:id="46"/>
    </w:p>
    <w:p w14:paraId="59363AC7" w14:textId="73A3B523" w:rsidR="00792764" w:rsidRPr="00CD1556" w:rsidRDefault="00ED28A5" w:rsidP="00DE092F">
      <w:pPr>
        <w:pStyle w:val="ListParagraph"/>
        <w:numPr>
          <w:ilvl w:val="0"/>
          <w:numId w:val="9"/>
        </w:numPr>
        <w:rPr>
          <w:rFonts w:eastAsia="Calibri"/>
          <w:szCs w:val="24"/>
          <w:lang w:val="en-GB" w:bidi="ar-SA"/>
        </w:rPr>
      </w:pPr>
      <w:r w:rsidRPr="00CD1556">
        <w:rPr>
          <w:rFonts w:eastAsia="Calibri"/>
          <w:szCs w:val="24"/>
          <w:lang w:val="en-GB" w:bidi="ar-SA"/>
        </w:rPr>
        <w:t>has a working knowledge of local procedures</w:t>
      </w:r>
      <w:r w:rsidR="00A92794" w:rsidRPr="00CD1556">
        <w:rPr>
          <w:rFonts w:eastAsia="Calibri"/>
          <w:szCs w:val="24"/>
          <w:lang w:val="en-GB" w:bidi="ar-SA"/>
        </w:rPr>
        <w:t xml:space="preserve"> and acts as a point of contact with the safeguarding partners;</w:t>
      </w:r>
    </w:p>
    <w:p w14:paraId="1079D6B6" w14:textId="77777777" w:rsidR="00792764" w:rsidRPr="00CD1556" w:rsidRDefault="00ED28A5" w:rsidP="00DE092F">
      <w:pPr>
        <w:pStyle w:val="ListParagraph"/>
        <w:numPr>
          <w:ilvl w:val="0"/>
          <w:numId w:val="9"/>
        </w:numPr>
        <w:rPr>
          <w:rFonts w:eastAsia="Calibri"/>
          <w:szCs w:val="24"/>
          <w:lang w:val="en-GB" w:bidi="ar-SA"/>
        </w:rPr>
      </w:pPr>
      <w:bookmarkStart w:id="47" w:name="_Toc77872454"/>
      <w:r w:rsidRPr="00CD1556">
        <w:rPr>
          <w:rFonts w:eastAsia="Calibri"/>
          <w:szCs w:val="24"/>
          <w:lang w:val="en-GB" w:bidi="ar-SA"/>
        </w:rPr>
        <w:t>makes staff aware of training courses and the latest policies on safeguarding;</w:t>
      </w:r>
      <w:bookmarkEnd w:id="47"/>
      <w:r w:rsidRPr="00CD1556">
        <w:rPr>
          <w:rFonts w:eastAsia="Calibri"/>
          <w:szCs w:val="24"/>
          <w:lang w:val="en-GB" w:bidi="ar-SA"/>
        </w:rPr>
        <w:t xml:space="preserve"> </w:t>
      </w:r>
    </w:p>
    <w:p w14:paraId="2D2EC59B" w14:textId="77777777" w:rsidR="00792764" w:rsidRPr="00CD1556" w:rsidRDefault="00ED28A5" w:rsidP="00DE092F">
      <w:pPr>
        <w:pStyle w:val="ListParagraph"/>
        <w:numPr>
          <w:ilvl w:val="0"/>
          <w:numId w:val="9"/>
        </w:numPr>
        <w:rPr>
          <w:rFonts w:eastAsia="Calibri"/>
          <w:szCs w:val="24"/>
          <w:lang w:val="en-GB" w:bidi="ar-SA"/>
        </w:rPr>
      </w:pPr>
      <w:bookmarkStart w:id="48" w:name="_Toc77872455"/>
      <w:r w:rsidRPr="00CD1556">
        <w:rPr>
          <w:rFonts w:eastAsia="Calibri"/>
          <w:szCs w:val="24"/>
          <w:lang w:val="en-GB" w:bidi="ar-SA"/>
        </w:rPr>
        <w:t>keeps detailed written records of all concerns using CPOMS;</w:t>
      </w:r>
      <w:bookmarkEnd w:id="48"/>
    </w:p>
    <w:p w14:paraId="765F9BB4" w14:textId="77777777" w:rsidR="00792764" w:rsidRPr="00CD1556" w:rsidRDefault="00ED28A5" w:rsidP="00DE092F">
      <w:pPr>
        <w:pStyle w:val="ListParagraph"/>
        <w:numPr>
          <w:ilvl w:val="0"/>
          <w:numId w:val="9"/>
        </w:numPr>
        <w:rPr>
          <w:rFonts w:eastAsia="Calibri"/>
          <w:szCs w:val="24"/>
          <w:lang w:val="en-GB" w:bidi="ar-SA"/>
        </w:rPr>
      </w:pPr>
      <w:bookmarkStart w:id="49" w:name="_Toc77872456"/>
      <w:r w:rsidRPr="00CD1556">
        <w:rPr>
          <w:rFonts w:eastAsia="Calibri"/>
          <w:szCs w:val="24"/>
          <w:lang w:val="en-GB" w:bidi="ar-SA"/>
        </w:rPr>
        <w:t>refers cases of suspected abuse to children’s social care or police as appropriate;</w:t>
      </w:r>
      <w:bookmarkEnd w:id="49"/>
      <w:r w:rsidRPr="00CD1556">
        <w:rPr>
          <w:rFonts w:eastAsia="Calibri"/>
          <w:szCs w:val="24"/>
          <w:lang w:val="en-GB" w:bidi="ar-SA"/>
        </w:rPr>
        <w:t xml:space="preserve"> </w:t>
      </w:r>
    </w:p>
    <w:p w14:paraId="4CE544C5" w14:textId="77777777" w:rsidR="00792764" w:rsidRPr="00CD1556" w:rsidRDefault="00ED28A5" w:rsidP="00DE092F">
      <w:pPr>
        <w:pStyle w:val="ListParagraph"/>
        <w:numPr>
          <w:ilvl w:val="0"/>
          <w:numId w:val="9"/>
        </w:numPr>
        <w:rPr>
          <w:rFonts w:eastAsia="Calibri"/>
          <w:szCs w:val="24"/>
          <w:lang w:val="en-GB" w:bidi="ar-SA"/>
        </w:rPr>
      </w:pPr>
      <w:bookmarkStart w:id="50" w:name="_Toc77872457"/>
      <w:r w:rsidRPr="00CD1556">
        <w:rPr>
          <w:rFonts w:eastAsia="Calibri"/>
          <w:szCs w:val="24"/>
          <w:lang w:val="en-GB" w:bidi="ar-SA"/>
        </w:rPr>
        <w:t>ensures that when a pupil leaves the school, their child protection file is passed to the new school (separately from the main pupil file and ensuring secure transit) and confirmation of receipt is obtained;</w:t>
      </w:r>
      <w:bookmarkEnd w:id="50"/>
    </w:p>
    <w:p w14:paraId="128C277D" w14:textId="77777777" w:rsidR="00792764" w:rsidRPr="00CD1556" w:rsidRDefault="00ED28A5" w:rsidP="00DE092F">
      <w:pPr>
        <w:pStyle w:val="ListParagraph"/>
        <w:numPr>
          <w:ilvl w:val="0"/>
          <w:numId w:val="9"/>
        </w:numPr>
        <w:rPr>
          <w:rFonts w:eastAsia="Calibri"/>
          <w:szCs w:val="24"/>
          <w:lang w:val="en-GB" w:bidi="ar-SA"/>
        </w:rPr>
      </w:pPr>
      <w:bookmarkStart w:id="51" w:name="_Toc77872458"/>
      <w:r w:rsidRPr="00CD1556">
        <w:rPr>
          <w:rFonts w:eastAsia="Calibri"/>
          <w:szCs w:val="24"/>
          <w:lang w:val="en-GB" w:bidi="ar-SA"/>
        </w:rPr>
        <w:lastRenderedPageBreak/>
        <w:t>attends and/or contributes to child protection conferences;</w:t>
      </w:r>
      <w:bookmarkEnd w:id="51"/>
    </w:p>
    <w:p w14:paraId="25D3ABCC" w14:textId="77777777" w:rsidR="00792764" w:rsidRPr="00CD1556" w:rsidRDefault="00ED28A5" w:rsidP="00DE092F">
      <w:pPr>
        <w:pStyle w:val="ListParagraph"/>
        <w:numPr>
          <w:ilvl w:val="0"/>
          <w:numId w:val="9"/>
        </w:numPr>
        <w:rPr>
          <w:rFonts w:eastAsia="Calibri"/>
          <w:szCs w:val="24"/>
          <w:lang w:val="en-GB" w:bidi="ar-SA"/>
        </w:rPr>
      </w:pPr>
      <w:bookmarkStart w:id="52" w:name="_Toc77872459"/>
      <w:r w:rsidRPr="00CD1556">
        <w:rPr>
          <w:rFonts w:eastAsia="Calibri"/>
          <w:szCs w:val="24"/>
          <w:lang w:val="en-GB" w:bidi="ar-SA"/>
        </w:rPr>
        <w:t>coordinates the school's contribution to child protection plans;</w:t>
      </w:r>
      <w:bookmarkEnd w:id="52"/>
    </w:p>
    <w:p w14:paraId="44726C3A" w14:textId="77777777" w:rsidR="00792764" w:rsidRPr="00CD1556" w:rsidRDefault="00ED28A5" w:rsidP="00DE092F">
      <w:pPr>
        <w:pStyle w:val="ListParagraph"/>
        <w:numPr>
          <w:ilvl w:val="0"/>
          <w:numId w:val="9"/>
        </w:numPr>
        <w:rPr>
          <w:rFonts w:eastAsia="Calibri"/>
          <w:szCs w:val="24"/>
          <w:lang w:val="en-GB" w:bidi="ar-SA"/>
        </w:rPr>
      </w:pPr>
      <w:bookmarkStart w:id="53" w:name="_Toc77872460"/>
      <w:r w:rsidRPr="00CD1556">
        <w:rPr>
          <w:rFonts w:eastAsia="Calibri"/>
          <w:szCs w:val="24"/>
          <w:lang w:val="en-GB" w:bidi="ar-SA"/>
        </w:rPr>
        <w:t>develops effective links with relevant statutory and voluntary agencies, including the Local Safeguarding Partnership;</w:t>
      </w:r>
      <w:bookmarkEnd w:id="53"/>
    </w:p>
    <w:p w14:paraId="74AED2F8" w14:textId="77777777" w:rsidR="00792764" w:rsidRPr="00CD1556" w:rsidRDefault="00ED28A5" w:rsidP="00DE092F">
      <w:pPr>
        <w:pStyle w:val="ListParagraph"/>
        <w:numPr>
          <w:ilvl w:val="0"/>
          <w:numId w:val="9"/>
        </w:numPr>
        <w:rPr>
          <w:rFonts w:eastAsia="Calibri"/>
          <w:szCs w:val="24"/>
          <w:lang w:val="en-GB" w:bidi="ar-SA"/>
        </w:rPr>
      </w:pPr>
      <w:bookmarkStart w:id="54" w:name="_Toc77872461"/>
      <w:r w:rsidRPr="00CD1556">
        <w:rPr>
          <w:rFonts w:eastAsia="Calibri"/>
          <w:szCs w:val="24"/>
          <w:lang w:val="en-GB" w:bidi="ar-SA"/>
        </w:rPr>
        <w:t>ensures that the child protection policy and procedures are reviewed and updated annually;</w:t>
      </w:r>
      <w:bookmarkEnd w:id="54"/>
    </w:p>
    <w:p w14:paraId="71E0757E" w14:textId="3164A7F3" w:rsidR="00792764" w:rsidRPr="00CD1556" w:rsidRDefault="00ED28A5" w:rsidP="00DE092F">
      <w:pPr>
        <w:pStyle w:val="ListParagraph"/>
        <w:numPr>
          <w:ilvl w:val="0"/>
          <w:numId w:val="9"/>
        </w:numPr>
        <w:rPr>
          <w:rFonts w:eastAsia="Calibri"/>
          <w:szCs w:val="24"/>
          <w:lang w:val="en-GB" w:bidi="ar-SA"/>
        </w:rPr>
      </w:pPr>
      <w:bookmarkStart w:id="55" w:name="_Toc77872462"/>
      <w:r w:rsidRPr="00CD1556">
        <w:rPr>
          <w:rFonts w:eastAsia="Calibri"/>
          <w:szCs w:val="24"/>
          <w:lang w:val="en-GB" w:bidi="ar-SA"/>
        </w:rPr>
        <w:t>liaises with the Head teacher as appropriate;</w:t>
      </w:r>
      <w:bookmarkEnd w:id="55"/>
    </w:p>
    <w:p w14:paraId="4B085749" w14:textId="77777777" w:rsidR="00792764" w:rsidRPr="00CD1556" w:rsidRDefault="00ED28A5" w:rsidP="00DE092F">
      <w:pPr>
        <w:pStyle w:val="ListParagraph"/>
        <w:numPr>
          <w:ilvl w:val="0"/>
          <w:numId w:val="9"/>
        </w:numPr>
        <w:rPr>
          <w:rFonts w:eastAsia="Calibri"/>
          <w:szCs w:val="24"/>
          <w:lang w:val="en-GB" w:bidi="ar-SA"/>
        </w:rPr>
      </w:pPr>
      <w:bookmarkStart w:id="56" w:name="_Toc77872463"/>
      <w:r w:rsidRPr="00CD1556">
        <w:rPr>
          <w:rFonts w:eastAsia="Calibri"/>
          <w:szCs w:val="24"/>
          <w:lang w:val="en-GB" w:bidi="ar-SA"/>
        </w:rPr>
        <w:t>makes the child protection policy available publicly on the School website.</w:t>
      </w:r>
      <w:bookmarkEnd w:id="56"/>
    </w:p>
    <w:p w14:paraId="1A0976BF" w14:textId="77777777" w:rsidR="00792764" w:rsidRPr="00CD1556" w:rsidRDefault="00792764" w:rsidP="00DE092F">
      <w:pPr>
        <w:rPr>
          <w:szCs w:val="24"/>
          <w:lang w:val="en-GB" w:bidi="ar-SA"/>
        </w:rPr>
      </w:pPr>
    </w:p>
    <w:p w14:paraId="1B920107" w14:textId="7C5B63D3" w:rsidR="0022377E" w:rsidRPr="00CD1556" w:rsidRDefault="00ED28A5" w:rsidP="00DE092F">
      <w:pPr>
        <w:rPr>
          <w:b/>
          <w:bCs/>
          <w:szCs w:val="24"/>
          <w:lang w:val="en-GB"/>
        </w:rPr>
      </w:pPr>
      <w:bookmarkStart w:id="57" w:name="_Toc77872449"/>
      <w:bookmarkStart w:id="58" w:name="_Toc47373540"/>
      <w:r w:rsidRPr="00CD1556">
        <w:rPr>
          <w:szCs w:val="24"/>
          <w:lang w:val="en-GB"/>
        </w:rPr>
        <w:t xml:space="preserve">During term time, the DSL (or </w:t>
      </w:r>
      <w:r w:rsidR="003D74CB">
        <w:rPr>
          <w:szCs w:val="24"/>
          <w:lang w:val="en-GB"/>
        </w:rPr>
        <w:t>a</w:t>
      </w:r>
      <w:r w:rsidRPr="00CD1556">
        <w:rPr>
          <w:szCs w:val="24"/>
          <w:lang w:val="en-GB"/>
        </w:rPr>
        <w:t xml:space="preserve"> deputy) will always be available (during school hours) for staff in the school or college to discuss any safeguarding concerns</w:t>
      </w:r>
      <w:r>
        <w:rPr>
          <w:rStyle w:val="FootnoteReference"/>
          <w:szCs w:val="24"/>
          <w:lang w:val="en-GB"/>
        </w:rPr>
        <w:footnoteReference w:id="6"/>
      </w:r>
      <w:bookmarkEnd w:id="57"/>
      <w:r w:rsidRPr="00CD1556">
        <w:rPr>
          <w:szCs w:val="24"/>
          <w:lang w:val="en-GB"/>
        </w:rPr>
        <w:t>.</w:t>
      </w:r>
    </w:p>
    <w:p w14:paraId="2F76E828" w14:textId="77777777" w:rsidR="0022377E" w:rsidRPr="00CD1556" w:rsidRDefault="0022377E" w:rsidP="00DE092F">
      <w:pPr>
        <w:rPr>
          <w:b/>
          <w:bCs/>
          <w:szCs w:val="24"/>
          <w:lang w:val="en-GB"/>
        </w:rPr>
      </w:pPr>
    </w:p>
    <w:p w14:paraId="7FB5137B" w14:textId="5298DFAE" w:rsidR="0022377E" w:rsidRPr="00CD1556" w:rsidRDefault="003D74CB" w:rsidP="00DE092F">
      <w:pPr>
        <w:rPr>
          <w:szCs w:val="24"/>
          <w:lang w:val="en-GB"/>
        </w:rPr>
      </w:pPr>
      <w:bookmarkStart w:id="59" w:name="_Toc77872450"/>
      <w:r>
        <w:rPr>
          <w:szCs w:val="24"/>
          <w:lang w:val="en-GB"/>
        </w:rPr>
        <w:t>Venture Learning</w:t>
      </w:r>
      <w:r w:rsidR="00ED28A5" w:rsidRPr="00CD1556">
        <w:rPr>
          <w:szCs w:val="24"/>
          <w:lang w:val="en-GB"/>
        </w:rPr>
        <w:t xml:space="preserve"> will ensure that adequate and appropriate (DSL) cover arrangements are in place for any out of hours/out of term activities.</w:t>
      </w:r>
      <w:bookmarkEnd w:id="59"/>
    </w:p>
    <w:p w14:paraId="6C0A6340" w14:textId="18D95540" w:rsidR="0022377E" w:rsidRPr="00CD1556" w:rsidRDefault="0022377E" w:rsidP="00DE092F">
      <w:pPr>
        <w:rPr>
          <w:szCs w:val="24"/>
          <w:lang w:val="en-GB"/>
        </w:rPr>
      </w:pPr>
    </w:p>
    <w:p w14:paraId="25798F86" w14:textId="5208D887" w:rsidR="0022377E" w:rsidRDefault="00ED28A5" w:rsidP="00DE092F">
      <w:pPr>
        <w:rPr>
          <w:rFonts w:eastAsia="Calibri"/>
          <w:szCs w:val="24"/>
          <w:lang w:val="en-GB" w:bidi="ar-SA"/>
        </w:rPr>
      </w:pPr>
      <w:r w:rsidRPr="00CD1556">
        <w:rPr>
          <w:rFonts w:eastAsia="Calibri"/>
          <w:szCs w:val="24"/>
          <w:lang w:val="en-GB" w:bidi="ar-SA"/>
        </w:rPr>
        <w:t xml:space="preserve">The appointment of the Designated Safeguarding Lead is clear within the post holders job description. </w:t>
      </w:r>
    </w:p>
    <w:p w14:paraId="0AB1E630" w14:textId="77777777" w:rsidR="00961193" w:rsidRPr="00CD1556" w:rsidRDefault="00961193" w:rsidP="00DE092F">
      <w:pPr>
        <w:widowControl/>
        <w:autoSpaceDE/>
        <w:autoSpaceDN/>
        <w:rPr>
          <w:rFonts w:eastAsia="Calibri" w:cs="Calibri"/>
          <w:b/>
          <w:bCs/>
          <w:lang w:val="en-GB"/>
        </w:rPr>
      </w:pPr>
    </w:p>
    <w:p w14:paraId="781D2E16" w14:textId="4F3226D7" w:rsidR="00792764" w:rsidRPr="00CD1556" w:rsidRDefault="00ED28A5" w:rsidP="00DE092F">
      <w:pPr>
        <w:pStyle w:val="Heading2"/>
        <w:rPr>
          <w:lang w:val="en-GB"/>
        </w:rPr>
      </w:pPr>
      <w:bookmarkStart w:id="60" w:name="_Toc77872464"/>
      <w:bookmarkStart w:id="61" w:name="_Toc77873210"/>
      <w:bookmarkStart w:id="62" w:name="_Toc77873364"/>
      <w:bookmarkStart w:id="63" w:name="_Toc77873507"/>
      <w:bookmarkStart w:id="64" w:name="_Toc77873629"/>
      <w:bookmarkStart w:id="65" w:name="_Toc79593488"/>
      <w:bookmarkStart w:id="66" w:name="_Toc79593626"/>
      <w:bookmarkStart w:id="67" w:name="_Toc80044807"/>
      <w:r w:rsidRPr="00CD1556">
        <w:rPr>
          <w:lang w:val="en-GB"/>
        </w:rPr>
        <w:t>3.</w:t>
      </w:r>
      <w:r w:rsidR="007C5AE4">
        <w:rPr>
          <w:lang w:val="en-GB"/>
        </w:rPr>
        <w:t>3</w:t>
      </w:r>
      <w:r w:rsidRPr="00CD1556">
        <w:rPr>
          <w:lang w:val="en-GB"/>
        </w:rPr>
        <w:tab/>
        <w:t>Deputy Designated Safeguarding Lead (Deputy DSL)</w:t>
      </w:r>
      <w:bookmarkEnd w:id="58"/>
      <w:bookmarkEnd w:id="60"/>
      <w:bookmarkEnd w:id="61"/>
      <w:bookmarkEnd w:id="62"/>
      <w:bookmarkEnd w:id="63"/>
      <w:bookmarkEnd w:id="64"/>
      <w:bookmarkEnd w:id="65"/>
      <w:bookmarkEnd w:id="66"/>
      <w:bookmarkEnd w:id="67"/>
    </w:p>
    <w:p w14:paraId="127E04BF" w14:textId="77777777" w:rsidR="00792764" w:rsidRPr="00CD1556" w:rsidRDefault="00792764" w:rsidP="00DE092F">
      <w:pPr>
        <w:rPr>
          <w:szCs w:val="24"/>
          <w:lang w:val="en-GB" w:bidi="ar-SA"/>
        </w:rPr>
      </w:pPr>
    </w:p>
    <w:p w14:paraId="0788C584" w14:textId="6D3AB950" w:rsidR="00792764" w:rsidRDefault="00ED28A5" w:rsidP="00DE092F">
      <w:pPr>
        <w:pStyle w:val="ListParagraph"/>
        <w:numPr>
          <w:ilvl w:val="0"/>
          <w:numId w:val="10"/>
        </w:numPr>
        <w:rPr>
          <w:rFonts w:eastAsia="Calibri"/>
          <w:szCs w:val="24"/>
          <w:lang w:val="en-GB" w:bidi="ar-SA"/>
        </w:rPr>
      </w:pPr>
      <w:bookmarkStart w:id="68" w:name="_Toc77872466"/>
      <w:r w:rsidRPr="00CD1556">
        <w:rPr>
          <w:rFonts w:eastAsia="Calibri"/>
          <w:szCs w:val="24"/>
          <w:lang w:val="en-GB" w:bidi="ar-SA"/>
        </w:rPr>
        <w:t>Is</w:t>
      </w:r>
      <w:r w:rsidR="0055308A">
        <w:rPr>
          <w:rFonts w:eastAsia="Calibri"/>
          <w:szCs w:val="24"/>
          <w:lang w:val="en-GB" w:bidi="ar-SA"/>
        </w:rPr>
        <w:t xml:space="preserve"> a substantive member of school staff that is</w:t>
      </w:r>
      <w:r w:rsidRPr="00CD1556">
        <w:rPr>
          <w:rFonts w:eastAsia="Calibri"/>
          <w:szCs w:val="24"/>
          <w:lang w:val="en-GB" w:bidi="ar-SA"/>
        </w:rPr>
        <w:t xml:space="preserve"> trained to the same level as the DSL and, in the absence of the DSL, carries out those functions necessary to ensure the ongoing safety and protection of pupils. In the event of the long-term absence of the DSL, the deputy will assume all of the functions above.</w:t>
      </w:r>
      <w:bookmarkEnd w:id="68"/>
      <w:r w:rsidRPr="00CD1556">
        <w:rPr>
          <w:rFonts w:eastAsia="Calibri"/>
          <w:szCs w:val="24"/>
          <w:lang w:val="en-GB" w:bidi="ar-SA"/>
        </w:rPr>
        <w:t xml:space="preserve"> </w:t>
      </w:r>
    </w:p>
    <w:p w14:paraId="5D40CD30" w14:textId="77777777" w:rsidR="00101C3A" w:rsidRPr="00CD1556" w:rsidRDefault="00101C3A" w:rsidP="00DE092F">
      <w:pPr>
        <w:pStyle w:val="ListParagraph"/>
        <w:rPr>
          <w:rFonts w:eastAsia="Calibri"/>
          <w:szCs w:val="24"/>
          <w:lang w:val="en-GB" w:bidi="ar-SA"/>
        </w:rPr>
      </w:pPr>
    </w:p>
    <w:p w14:paraId="1D7E6AEE" w14:textId="3D97DF1F" w:rsidR="0022377E" w:rsidRPr="007A1006" w:rsidRDefault="00ED28A5" w:rsidP="007A1006">
      <w:pPr>
        <w:rPr>
          <w:rFonts w:eastAsia="Calibri"/>
          <w:szCs w:val="24"/>
          <w:lang w:val="en-GB" w:bidi="ar-SA"/>
        </w:rPr>
      </w:pPr>
      <w:bookmarkStart w:id="69" w:name="_Toc77872467"/>
      <w:r w:rsidRPr="00CD1556">
        <w:rPr>
          <w:rFonts w:eastAsia="Calibri"/>
          <w:szCs w:val="24"/>
          <w:lang w:val="en-GB" w:bidi="ar-SA"/>
        </w:rPr>
        <w:t>The appointment of the Deputy Designated Safeguarding Lead is clear within the post holders job description.</w:t>
      </w:r>
      <w:bookmarkEnd w:id="69"/>
      <w:r w:rsidRPr="00CD1556">
        <w:rPr>
          <w:rFonts w:eastAsia="Calibri"/>
          <w:szCs w:val="24"/>
          <w:lang w:val="en-GB" w:bidi="ar-SA"/>
        </w:rPr>
        <w:t xml:space="preserve"> </w:t>
      </w:r>
      <w:bookmarkStart w:id="70" w:name="_Toc47373542"/>
    </w:p>
    <w:p w14:paraId="4C18DBA8" w14:textId="77777777" w:rsidR="0055308A" w:rsidRDefault="0055308A" w:rsidP="00DE092F">
      <w:pPr>
        <w:pStyle w:val="ListParagraph"/>
        <w:rPr>
          <w:lang w:val="en-GB"/>
        </w:rPr>
      </w:pPr>
    </w:p>
    <w:p w14:paraId="37E3D13A" w14:textId="77777777" w:rsidR="00AA40C6" w:rsidRPr="00CD1556" w:rsidRDefault="00AA40C6" w:rsidP="00DE092F">
      <w:pPr>
        <w:pStyle w:val="ListParagraph"/>
        <w:rPr>
          <w:lang w:val="en-GB"/>
        </w:rPr>
      </w:pPr>
    </w:p>
    <w:p w14:paraId="59EFFD4F" w14:textId="63EAEADA" w:rsidR="00792764" w:rsidRDefault="00ED28A5" w:rsidP="00DE092F">
      <w:pPr>
        <w:pStyle w:val="Heading2"/>
        <w:rPr>
          <w:lang w:val="en-GB"/>
        </w:rPr>
      </w:pPr>
      <w:bookmarkStart w:id="71" w:name="_Toc77872472"/>
      <w:bookmarkStart w:id="72" w:name="_Toc77873212"/>
      <w:bookmarkStart w:id="73" w:name="_Toc77873366"/>
      <w:bookmarkStart w:id="74" w:name="_Toc77873509"/>
      <w:bookmarkStart w:id="75" w:name="_Toc77873631"/>
      <w:bookmarkStart w:id="76" w:name="_Toc79593490"/>
      <w:bookmarkStart w:id="77" w:name="_Toc79593628"/>
      <w:bookmarkStart w:id="78" w:name="_Toc80044809"/>
      <w:r w:rsidRPr="00CD1556">
        <w:rPr>
          <w:lang w:val="en-GB"/>
        </w:rPr>
        <w:t>3.</w:t>
      </w:r>
      <w:r w:rsidR="007A1006">
        <w:rPr>
          <w:lang w:val="en-GB"/>
        </w:rPr>
        <w:t>4</w:t>
      </w:r>
      <w:r w:rsidRPr="00CD1556">
        <w:rPr>
          <w:lang w:val="en-GB"/>
        </w:rPr>
        <w:tab/>
        <w:t>The Headteacher</w:t>
      </w:r>
      <w:bookmarkEnd w:id="70"/>
      <w:bookmarkEnd w:id="71"/>
      <w:bookmarkEnd w:id="72"/>
      <w:bookmarkEnd w:id="73"/>
      <w:bookmarkEnd w:id="74"/>
      <w:bookmarkEnd w:id="75"/>
      <w:bookmarkEnd w:id="76"/>
      <w:bookmarkEnd w:id="77"/>
      <w:bookmarkEnd w:id="78"/>
    </w:p>
    <w:p w14:paraId="1A9F8E74" w14:textId="77777777" w:rsidR="0055308A" w:rsidRPr="00CD1556" w:rsidRDefault="0055308A" w:rsidP="00DE092F">
      <w:pPr>
        <w:pStyle w:val="Heading2"/>
        <w:rPr>
          <w:lang w:val="en-GB"/>
        </w:rPr>
      </w:pPr>
    </w:p>
    <w:p w14:paraId="66D599C3" w14:textId="38E1B308" w:rsidR="00792764" w:rsidRDefault="00ED28A5" w:rsidP="00DE092F">
      <w:pPr>
        <w:pStyle w:val="ListParagraph"/>
        <w:numPr>
          <w:ilvl w:val="0"/>
          <w:numId w:val="12"/>
        </w:numPr>
        <w:rPr>
          <w:lang w:val="en-GB" w:eastAsia="en-GB" w:bidi="ar-SA"/>
        </w:rPr>
      </w:pPr>
      <w:r w:rsidRPr="00CD1556">
        <w:rPr>
          <w:lang w:val="en-GB" w:eastAsia="en-GB" w:bidi="ar-SA"/>
        </w:rPr>
        <w:t>Will ensure that the child protection policy and procedures are understood and implemented by all staff;</w:t>
      </w:r>
    </w:p>
    <w:p w14:paraId="459E0BF4" w14:textId="3B1EABA9" w:rsidR="00A87B5B" w:rsidRPr="00CD1556" w:rsidRDefault="00A87B5B" w:rsidP="00DE092F">
      <w:pPr>
        <w:pStyle w:val="ListParagraph"/>
        <w:numPr>
          <w:ilvl w:val="0"/>
          <w:numId w:val="12"/>
        </w:numPr>
        <w:rPr>
          <w:lang w:val="en-GB" w:eastAsia="en-GB" w:bidi="ar-SA"/>
        </w:rPr>
      </w:pPr>
      <w:r>
        <w:rPr>
          <w:lang w:val="en-GB" w:eastAsia="en-GB" w:bidi="ar-SA"/>
        </w:rPr>
        <w:t xml:space="preserve">Identify a </w:t>
      </w:r>
      <w:r w:rsidRPr="00A87B5B">
        <w:rPr>
          <w:lang w:val="en-GB" w:eastAsia="en-GB" w:bidi="ar-SA"/>
        </w:rPr>
        <w:t xml:space="preserve">appropriate senior member of staff, from the school </w:t>
      </w:r>
      <w:r>
        <w:rPr>
          <w:lang w:val="en-GB" w:eastAsia="en-GB" w:bidi="ar-SA"/>
        </w:rPr>
        <w:t xml:space="preserve">senior </w:t>
      </w:r>
      <w:r w:rsidRPr="00A87B5B">
        <w:rPr>
          <w:lang w:val="en-GB" w:eastAsia="en-GB" w:bidi="ar-SA"/>
        </w:rPr>
        <w:t xml:space="preserve">leadership team, </w:t>
      </w:r>
      <w:r>
        <w:rPr>
          <w:lang w:val="en-GB" w:eastAsia="en-GB" w:bidi="ar-SA"/>
        </w:rPr>
        <w:t>to be</w:t>
      </w:r>
      <w:r w:rsidRPr="00A87B5B">
        <w:rPr>
          <w:lang w:val="en-GB" w:eastAsia="en-GB" w:bidi="ar-SA"/>
        </w:rPr>
        <w:t xml:space="preserve"> appointed to the role of designated safeguarding lead.</w:t>
      </w:r>
    </w:p>
    <w:p w14:paraId="2B78B46B" w14:textId="77777777" w:rsidR="00792764" w:rsidRPr="00CD1556" w:rsidRDefault="00ED28A5" w:rsidP="00DE092F">
      <w:pPr>
        <w:pStyle w:val="ListParagraph"/>
        <w:numPr>
          <w:ilvl w:val="0"/>
          <w:numId w:val="12"/>
        </w:numPr>
        <w:rPr>
          <w:lang w:val="en-GB" w:eastAsia="en-GB" w:bidi="ar-SA"/>
        </w:rPr>
      </w:pPr>
      <w:r w:rsidRPr="00CD1556">
        <w:rPr>
          <w:lang w:val="en-GB" w:eastAsia="en-GB" w:bidi="ar-SA"/>
        </w:rPr>
        <w:t>allocate sufficient time, training, support and resources, including cover arrangements when necessary, to enable the DSL and deputy/s to carry out their roles effectively, including the assessment of pupils and attendance at strategy discussions and other necessary meetings;</w:t>
      </w:r>
    </w:p>
    <w:p w14:paraId="50AE39E6" w14:textId="77777777" w:rsidR="00792764" w:rsidRPr="00CD1556" w:rsidRDefault="00ED28A5" w:rsidP="00DE092F">
      <w:pPr>
        <w:pStyle w:val="ListParagraph"/>
        <w:numPr>
          <w:ilvl w:val="0"/>
          <w:numId w:val="12"/>
        </w:numPr>
        <w:rPr>
          <w:lang w:val="en-GB" w:eastAsia="en-GB" w:bidi="ar-SA"/>
        </w:rPr>
      </w:pPr>
      <w:r w:rsidRPr="00CD1556">
        <w:rPr>
          <w:lang w:val="en-GB" w:eastAsia="en-GB" w:bidi="ar-SA"/>
        </w:rPr>
        <w:t>support the designated teacher for looked (and previously) after children to promote the educational achievement of any pupils who are looked after by the Local Authority and who have left care through adoption, special guardianship or child arrangement orders or who were adopted from state care outside England and Wales;</w:t>
      </w:r>
    </w:p>
    <w:p w14:paraId="46EFFBE7" w14:textId="77777777" w:rsidR="00792764" w:rsidRPr="00CD1556" w:rsidRDefault="00ED28A5" w:rsidP="00DE092F">
      <w:pPr>
        <w:pStyle w:val="ListParagraph"/>
        <w:numPr>
          <w:ilvl w:val="0"/>
          <w:numId w:val="12"/>
        </w:numPr>
        <w:rPr>
          <w:lang w:val="en-GB" w:eastAsia="en-GB" w:bidi="ar-SA"/>
        </w:rPr>
      </w:pPr>
      <w:r w:rsidRPr="00CD1556">
        <w:rPr>
          <w:lang w:val="en-GB" w:eastAsia="en-GB" w:bidi="ar-SA"/>
        </w:rPr>
        <w:t>ensure that all staff have the skills, knowledge and understanding necessary to keep looked after and previously looked after children safe;</w:t>
      </w:r>
    </w:p>
    <w:p w14:paraId="7F9FB477" w14:textId="77777777" w:rsidR="00792764" w:rsidRPr="00CD1556" w:rsidRDefault="00ED28A5" w:rsidP="00DE092F">
      <w:pPr>
        <w:pStyle w:val="ListParagraph"/>
        <w:numPr>
          <w:ilvl w:val="0"/>
          <w:numId w:val="12"/>
        </w:numPr>
        <w:rPr>
          <w:lang w:val="en-GB" w:eastAsia="en-GB" w:bidi="ar-SA"/>
        </w:rPr>
      </w:pPr>
      <w:r w:rsidRPr="00CD1556">
        <w:rPr>
          <w:lang w:val="en-GB" w:eastAsia="en-GB" w:bidi="ar-SA"/>
        </w:rPr>
        <w:lastRenderedPageBreak/>
        <w:t>ensure that all staff feel able to raise concerns about poor or unsafe practice and that such concerns are handled sensitively and in accordance with the whistleblowing procedures;</w:t>
      </w:r>
    </w:p>
    <w:p w14:paraId="2CDB3A7C" w14:textId="77777777" w:rsidR="00792764" w:rsidRPr="00CD1556" w:rsidRDefault="00ED28A5" w:rsidP="00DE092F">
      <w:pPr>
        <w:pStyle w:val="ListParagraph"/>
        <w:numPr>
          <w:ilvl w:val="0"/>
          <w:numId w:val="12"/>
        </w:numPr>
        <w:rPr>
          <w:lang w:val="en-GB" w:eastAsia="en-GB" w:bidi="ar-SA"/>
        </w:rPr>
      </w:pPr>
      <w:r w:rsidRPr="00CD1556">
        <w:rPr>
          <w:lang w:val="en-GB" w:eastAsia="en-GB" w:bidi="ar-SA"/>
        </w:rPr>
        <w:t>ensure that the culture of the school supports the provision of effective pastoral care and early help;</w:t>
      </w:r>
    </w:p>
    <w:p w14:paraId="715F6742" w14:textId="77777777" w:rsidR="00792764" w:rsidRPr="00CD1556" w:rsidRDefault="00ED28A5" w:rsidP="00DE092F">
      <w:pPr>
        <w:pStyle w:val="ListParagraph"/>
        <w:numPr>
          <w:ilvl w:val="0"/>
          <w:numId w:val="12"/>
        </w:numPr>
        <w:rPr>
          <w:lang w:val="en-GB" w:eastAsia="en-GB" w:bidi="ar-SA"/>
        </w:rPr>
      </w:pPr>
      <w:r w:rsidRPr="00CD1556">
        <w:rPr>
          <w:lang w:val="en-GB" w:eastAsia="en-GB" w:bidi="ar-SA"/>
        </w:rPr>
        <w:t>ensure that staff do everything they can to support social workers when Children’s Social Care become involved;</w:t>
      </w:r>
    </w:p>
    <w:p w14:paraId="7409425D" w14:textId="77777777" w:rsidR="00792764" w:rsidRPr="00CD1556" w:rsidRDefault="00ED28A5" w:rsidP="00DE092F">
      <w:pPr>
        <w:pStyle w:val="ListParagraph"/>
        <w:numPr>
          <w:ilvl w:val="0"/>
          <w:numId w:val="12"/>
        </w:numPr>
        <w:rPr>
          <w:lang w:val="en-GB" w:eastAsia="en-GB" w:bidi="ar-SA"/>
        </w:rPr>
      </w:pPr>
      <w:r w:rsidRPr="00CD1556">
        <w:rPr>
          <w:lang w:val="en-GB" w:eastAsia="en-GB" w:bidi="ar-SA"/>
        </w:rPr>
        <w:t>ensure that pupils are provided with opportunities throughout the curriculum to learn about safeguarding and how to keep themselves safe at all times, including when online, as part of a broad and balanced curriculum;</w:t>
      </w:r>
    </w:p>
    <w:p w14:paraId="2243DF80" w14:textId="77777777" w:rsidR="00792764" w:rsidRPr="00CD1556" w:rsidRDefault="00ED28A5" w:rsidP="00DE092F">
      <w:pPr>
        <w:pStyle w:val="ListParagraph"/>
        <w:numPr>
          <w:ilvl w:val="0"/>
          <w:numId w:val="12"/>
        </w:numPr>
        <w:rPr>
          <w:lang w:val="en-GB" w:eastAsia="en-GB" w:bidi="ar-SA"/>
        </w:rPr>
      </w:pPr>
      <w:r w:rsidRPr="00CD1556">
        <w:rPr>
          <w:lang w:val="en-GB" w:eastAsia="en-GB" w:bidi="ar-SA"/>
        </w:rPr>
        <w:t>refer all allegations that a child has been harmed by or that children may be at risk of harm from a member of staff or volunteer to the Designated Officer in the Local Authority within one working day before any internal investigation;</w:t>
      </w:r>
    </w:p>
    <w:p w14:paraId="20E1F2C4" w14:textId="77777777" w:rsidR="00792764" w:rsidRPr="00CD1556" w:rsidRDefault="00ED28A5" w:rsidP="00DE092F">
      <w:pPr>
        <w:pStyle w:val="ListParagraph"/>
        <w:numPr>
          <w:ilvl w:val="0"/>
          <w:numId w:val="12"/>
        </w:numPr>
        <w:rPr>
          <w:lang w:val="en-GB" w:eastAsia="en-GB" w:bidi="ar-SA"/>
        </w:rPr>
      </w:pPr>
      <w:r w:rsidRPr="00CD1556">
        <w:rPr>
          <w:lang w:val="en-GB" w:eastAsia="en-GB" w:bidi="ar-SA"/>
        </w:rPr>
        <w:t>ensure that anyone who has harmed or may pose a risk of harm to a child is referred to the Disclosure and Barring Service, as advised by the Designated Officer;</w:t>
      </w:r>
    </w:p>
    <w:p w14:paraId="172B04B3" w14:textId="121E1015" w:rsidR="00792764" w:rsidRPr="00CD1556" w:rsidRDefault="00ED28A5" w:rsidP="00DE092F">
      <w:pPr>
        <w:pStyle w:val="ListParagraph"/>
        <w:numPr>
          <w:ilvl w:val="0"/>
          <w:numId w:val="12"/>
        </w:numPr>
        <w:rPr>
          <w:lang w:val="en-GB"/>
        </w:rPr>
      </w:pPr>
      <w:r w:rsidRPr="00CD1556">
        <w:rPr>
          <w:lang w:val="en-GB" w:eastAsia="en-GB" w:bidi="ar-SA"/>
        </w:rPr>
        <w:t xml:space="preserve">ensure that relevant staff are made aware of disqualification under the childcare act 2006 </w:t>
      </w:r>
      <w:r w:rsidRPr="00CD1556">
        <w:rPr>
          <w:lang w:val="en-GB"/>
        </w:rPr>
        <w:t>and their obligations to disclose relevant information</w:t>
      </w:r>
      <w:r w:rsidRPr="00CD1556">
        <w:rPr>
          <w:lang w:val="en-GB" w:eastAsia="en-GB" w:bidi="ar-SA"/>
        </w:rPr>
        <w:t xml:space="preserve">. </w:t>
      </w:r>
    </w:p>
    <w:p w14:paraId="265BB997" w14:textId="77777777" w:rsidR="00101C3A" w:rsidRPr="00CD1556" w:rsidRDefault="00101C3A" w:rsidP="00DE092F">
      <w:pPr>
        <w:pStyle w:val="ListParagraph"/>
        <w:rPr>
          <w:lang w:val="en-GB"/>
        </w:rPr>
      </w:pPr>
    </w:p>
    <w:p w14:paraId="2BA65599" w14:textId="77777777" w:rsidR="00AA40C6" w:rsidRDefault="00AA40C6" w:rsidP="00AA40C6">
      <w:pPr>
        <w:pStyle w:val="ListParagraph"/>
        <w:rPr>
          <w:lang w:val="en-GB" w:eastAsia="en-GB" w:bidi="ar-SA"/>
        </w:rPr>
      </w:pPr>
    </w:p>
    <w:p w14:paraId="09C4E82C" w14:textId="77C0028D" w:rsidR="00101C3A" w:rsidRPr="00CD1556" w:rsidRDefault="00E51B8C" w:rsidP="00336101">
      <w:pPr>
        <w:widowControl/>
        <w:autoSpaceDE/>
        <w:autoSpaceDN/>
        <w:jc w:val="left"/>
        <w:rPr>
          <w:lang w:val="en-GB" w:eastAsia="en-GB" w:bidi="ar-SA"/>
        </w:rPr>
      </w:pPr>
      <w:r>
        <w:rPr>
          <w:lang w:val="en-GB" w:eastAsia="en-GB" w:bidi="ar-SA"/>
        </w:rPr>
        <w:br w:type="page"/>
      </w:r>
    </w:p>
    <w:p w14:paraId="2C19DE40" w14:textId="13ABA584" w:rsidR="00792764" w:rsidRPr="00CD1556" w:rsidRDefault="00ED28A5" w:rsidP="00E07E7B">
      <w:pPr>
        <w:pStyle w:val="Heading1"/>
        <w:numPr>
          <w:ilvl w:val="0"/>
          <w:numId w:val="34"/>
        </w:numPr>
      </w:pPr>
      <w:bookmarkStart w:id="79" w:name="_Toc47373544"/>
      <w:bookmarkStart w:id="80" w:name="_Toc77872474"/>
      <w:bookmarkStart w:id="81" w:name="_Toc77873214"/>
      <w:bookmarkStart w:id="82" w:name="_Toc77873368"/>
      <w:bookmarkStart w:id="83" w:name="_Toc77873511"/>
      <w:bookmarkStart w:id="84" w:name="_Toc77873633"/>
      <w:bookmarkStart w:id="85" w:name="_Toc79593492"/>
      <w:bookmarkStart w:id="86" w:name="_Toc79593630"/>
      <w:bookmarkStart w:id="87" w:name="_Toc80044811"/>
      <w:r w:rsidRPr="00CD1556">
        <w:lastRenderedPageBreak/>
        <w:t>Allegations against staff or volunteers</w:t>
      </w:r>
      <w:bookmarkEnd w:id="79"/>
      <w:bookmarkEnd w:id="80"/>
      <w:bookmarkEnd w:id="81"/>
      <w:bookmarkEnd w:id="82"/>
      <w:bookmarkEnd w:id="83"/>
      <w:bookmarkEnd w:id="84"/>
      <w:bookmarkEnd w:id="85"/>
      <w:bookmarkEnd w:id="86"/>
      <w:bookmarkEnd w:id="87"/>
    </w:p>
    <w:p w14:paraId="77700F12" w14:textId="77777777" w:rsidR="00792764" w:rsidRPr="00CD1556" w:rsidRDefault="00792764" w:rsidP="00DE092F">
      <w:pPr>
        <w:pStyle w:val="Heading1"/>
      </w:pPr>
    </w:p>
    <w:p w14:paraId="20FF0CDE" w14:textId="2640ED78" w:rsidR="00792764" w:rsidRPr="00CD1556" w:rsidRDefault="00ED28A5" w:rsidP="00DE092F">
      <w:pPr>
        <w:rPr>
          <w:lang w:val="en-GB"/>
        </w:rPr>
      </w:pPr>
      <w:bookmarkStart w:id="88" w:name="_Toc77872475"/>
      <w:r w:rsidRPr="00CD1556">
        <w:rPr>
          <w:lang w:val="en-GB"/>
        </w:rPr>
        <w:t xml:space="preserve">When an allegation is made against a member of staff or concern raised, our set procedures </w:t>
      </w:r>
      <w:r w:rsidR="00E51B8C">
        <w:rPr>
          <w:lang w:val="en-GB"/>
        </w:rPr>
        <w:t>will</w:t>
      </w:r>
      <w:r w:rsidRPr="00CD1556">
        <w:rPr>
          <w:lang w:val="en-GB"/>
        </w:rPr>
        <w:t xml:space="preserve"> be followed.</w:t>
      </w:r>
      <w:bookmarkEnd w:id="88"/>
      <w:r w:rsidRPr="00CD1556">
        <w:rPr>
          <w:lang w:val="en-GB"/>
        </w:rPr>
        <w:t xml:space="preserve"> </w:t>
      </w:r>
    </w:p>
    <w:p w14:paraId="739D66B4" w14:textId="77777777" w:rsidR="00792764" w:rsidRPr="00CD1556" w:rsidRDefault="00792764" w:rsidP="00DE092F">
      <w:pPr>
        <w:rPr>
          <w:lang w:val="en-GB"/>
        </w:rPr>
      </w:pPr>
    </w:p>
    <w:p w14:paraId="787A0139" w14:textId="2A947498" w:rsidR="00792764" w:rsidRPr="00CD1556" w:rsidRDefault="00ED28A5" w:rsidP="00DE092F">
      <w:pPr>
        <w:rPr>
          <w:lang w:val="en-GB"/>
        </w:rPr>
      </w:pPr>
      <w:bookmarkStart w:id="89" w:name="_Toc77872476"/>
      <w:r w:rsidRPr="00CD1556">
        <w:rPr>
          <w:lang w:val="en-GB"/>
        </w:rPr>
        <w:t xml:space="preserve">The full procedures for dealing with allegations against staff (including low-level concerns) can be found in </w:t>
      </w:r>
      <w:r w:rsidR="00C2359E">
        <w:rPr>
          <w:lang w:val="en-GB"/>
        </w:rPr>
        <w:t xml:space="preserve">the </w:t>
      </w:r>
      <w:r w:rsidRPr="00CD1556">
        <w:rPr>
          <w:lang w:val="en-GB"/>
        </w:rPr>
        <w:t>‘Managing allegations against adults’ policy</w:t>
      </w:r>
      <w:r w:rsidR="00336101">
        <w:rPr>
          <w:rStyle w:val="FootnoteReference"/>
          <w:lang w:val="en-GB"/>
        </w:rPr>
        <w:footnoteReference w:id="7"/>
      </w:r>
      <w:r w:rsidRPr="00CD1556">
        <w:rPr>
          <w:lang w:val="en-GB"/>
        </w:rPr>
        <w:t>.</w:t>
      </w:r>
      <w:bookmarkEnd w:id="89"/>
    </w:p>
    <w:p w14:paraId="7B8DCF08" w14:textId="77777777" w:rsidR="00792764" w:rsidRPr="00CD1556" w:rsidRDefault="00792764" w:rsidP="00DE092F">
      <w:pPr>
        <w:rPr>
          <w:lang w:val="en-GB"/>
        </w:rPr>
      </w:pPr>
    </w:p>
    <w:p w14:paraId="0A4C5255" w14:textId="3E0006B8" w:rsidR="00792764" w:rsidRPr="00CD1556" w:rsidRDefault="00ED28A5" w:rsidP="00DE092F">
      <w:pPr>
        <w:rPr>
          <w:rFonts w:eastAsia="Calibri"/>
          <w:lang w:val="en-GB" w:bidi="ar-SA"/>
        </w:rPr>
      </w:pPr>
      <w:bookmarkStart w:id="90" w:name="_Toc77872477"/>
      <w:r w:rsidRPr="00CD1556">
        <w:rPr>
          <w:rFonts w:eastAsia="Calibri"/>
          <w:lang w:val="en-GB" w:bidi="ar-SA"/>
        </w:rPr>
        <w:t>Where a concern or allegation indicates that an adult has:</w:t>
      </w:r>
      <w:bookmarkEnd w:id="90"/>
    </w:p>
    <w:p w14:paraId="220E8628" w14:textId="77777777" w:rsidR="00101C3A" w:rsidRPr="00CD1556" w:rsidRDefault="00101C3A" w:rsidP="00DE092F">
      <w:pPr>
        <w:rPr>
          <w:rFonts w:eastAsia="Calibri"/>
          <w:lang w:val="en-GB" w:bidi="ar-SA"/>
        </w:rPr>
      </w:pPr>
    </w:p>
    <w:p w14:paraId="2CFF3410" w14:textId="77777777" w:rsidR="00792764" w:rsidRPr="00CD1556" w:rsidRDefault="00ED28A5" w:rsidP="00DE092F">
      <w:pPr>
        <w:pStyle w:val="ListParagraph"/>
        <w:numPr>
          <w:ilvl w:val="0"/>
          <w:numId w:val="14"/>
        </w:numPr>
        <w:rPr>
          <w:lang w:val="en-GB" w:eastAsia="en-GB" w:bidi="ar-SA"/>
        </w:rPr>
      </w:pPr>
      <w:r w:rsidRPr="00CD1556">
        <w:rPr>
          <w:lang w:val="en-GB" w:eastAsia="en-GB" w:bidi="ar-SA"/>
        </w:rPr>
        <w:t xml:space="preserve">behaved in a way that has harmed a child, or may have harmed a child; </w:t>
      </w:r>
    </w:p>
    <w:p w14:paraId="557D1198" w14:textId="77777777" w:rsidR="00792764" w:rsidRPr="00CD1556" w:rsidRDefault="00ED28A5" w:rsidP="00DE092F">
      <w:pPr>
        <w:pStyle w:val="ListParagraph"/>
        <w:numPr>
          <w:ilvl w:val="0"/>
          <w:numId w:val="14"/>
        </w:numPr>
        <w:rPr>
          <w:lang w:val="en-GB" w:eastAsia="en-GB" w:bidi="ar-SA"/>
        </w:rPr>
      </w:pPr>
      <w:r w:rsidRPr="00CD1556">
        <w:rPr>
          <w:lang w:val="en-GB" w:eastAsia="en-GB" w:bidi="ar-SA"/>
        </w:rPr>
        <w:t xml:space="preserve">possibly committed a criminal offence against or related to a child; </w:t>
      </w:r>
    </w:p>
    <w:p w14:paraId="3A18CE82" w14:textId="77777777" w:rsidR="00792764" w:rsidRPr="00CD1556" w:rsidRDefault="00ED28A5" w:rsidP="00DE092F">
      <w:pPr>
        <w:pStyle w:val="ListParagraph"/>
        <w:numPr>
          <w:ilvl w:val="0"/>
          <w:numId w:val="14"/>
        </w:numPr>
        <w:rPr>
          <w:lang w:val="en-GB" w:eastAsia="en-GB" w:bidi="ar-SA"/>
        </w:rPr>
      </w:pPr>
      <w:r w:rsidRPr="00CD1556">
        <w:rPr>
          <w:lang w:val="en-GB" w:eastAsia="en-GB" w:bidi="ar-SA"/>
        </w:rPr>
        <w:t xml:space="preserve">behaved towards a child or children in a way that indicates he or she may pose a risk of harm to children; or </w:t>
      </w:r>
    </w:p>
    <w:p w14:paraId="64B72658" w14:textId="0E726510" w:rsidR="00792764" w:rsidRPr="00CD1556" w:rsidRDefault="00ED28A5" w:rsidP="00DE092F">
      <w:pPr>
        <w:pStyle w:val="ListParagraph"/>
        <w:numPr>
          <w:ilvl w:val="0"/>
          <w:numId w:val="14"/>
        </w:numPr>
        <w:rPr>
          <w:lang w:val="en-GB" w:eastAsia="en-GB" w:bidi="ar-SA"/>
        </w:rPr>
      </w:pPr>
      <w:r w:rsidRPr="00CD1556">
        <w:rPr>
          <w:lang w:val="en-GB" w:eastAsia="en-GB" w:bidi="ar-SA"/>
        </w:rPr>
        <w:t>behaved or may have behaved in a way that indicates they may not be suitable to work with children;</w:t>
      </w:r>
    </w:p>
    <w:p w14:paraId="71A3A903" w14:textId="77777777" w:rsidR="00101C3A" w:rsidRPr="00CD1556" w:rsidRDefault="00101C3A" w:rsidP="00DE092F">
      <w:pPr>
        <w:rPr>
          <w:lang w:val="en-GB" w:eastAsia="en-GB" w:bidi="ar-SA"/>
        </w:rPr>
      </w:pPr>
    </w:p>
    <w:p w14:paraId="6146E4FE" w14:textId="08E9843D" w:rsidR="00792764" w:rsidRPr="00CD1556" w:rsidRDefault="00ED28A5" w:rsidP="00DE092F">
      <w:pPr>
        <w:rPr>
          <w:lang w:val="en-GB"/>
        </w:rPr>
      </w:pPr>
      <w:r w:rsidRPr="00CD1556">
        <w:rPr>
          <w:lang w:val="en-GB"/>
        </w:rPr>
        <w:t>a referral will be made to the Local Authority Designated Officer</w:t>
      </w:r>
      <w:r>
        <w:rPr>
          <w:rStyle w:val="FootnoteReference"/>
          <w:szCs w:val="24"/>
          <w:lang w:val="en-GB"/>
        </w:rPr>
        <w:footnoteReference w:id="8"/>
      </w:r>
      <w:r w:rsidRPr="00CD1556">
        <w:rPr>
          <w:lang w:val="en-GB"/>
        </w:rPr>
        <w:t>, without delay.</w:t>
      </w:r>
    </w:p>
    <w:p w14:paraId="0182BF94" w14:textId="77777777" w:rsidR="00101C3A" w:rsidRPr="00CD1556" w:rsidRDefault="00101C3A" w:rsidP="00DE092F">
      <w:pPr>
        <w:rPr>
          <w:lang w:val="en-GB"/>
        </w:rPr>
      </w:pPr>
    </w:p>
    <w:p w14:paraId="77CBDB1B" w14:textId="411D96F2" w:rsidR="00792764" w:rsidRPr="00CD1556" w:rsidRDefault="00336101" w:rsidP="00DE092F">
      <w:pPr>
        <w:rPr>
          <w:lang w:val="en-GB"/>
        </w:rPr>
      </w:pPr>
      <w:r>
        <w:rPr>
          <w:lang w:val="en-GB"/>
        </w:rPr>
        <w:t>Point 4</w:t>
      </w:r>
      <w:r w:rsidR="00ED28A5" w:rsidRPr="00CD1556">
        <w:rPr>
          <w:lang w:val="en-GB"/>
        </w:rPr>
        <w:t xml:space="preserve"> includes behaviour that may have happened outside of school that might make an individual unsuitable to work with children. This is known as transferable risk. </w:t>
      </w:r>
    </w:p>
    <w:p w14:paraId="5AEB6A9B" w14:textId="77777777" w:rsidR="00101C3A" w:rsidRPr="00CD1556" w:rsidRDefault="00101C3A" w:rsidP="00DE092F">
      <w:pPr>
        <w:rPr>
          <w:lang w:val="en-GB"/>
        </w:rPr>
      </w:pPr>
    </w:p>
    <w:p w14:paraId="1ABF04A4" w14:textId="279CB303" w:rsidR="00101C3A" w:rsidRPr="00CD1556" w:rsidRDefault="00ED28A5" w:rsidP="00DE092F">
      <w:pPr>
        <w:rPr>
          <w:lang w:val="en-GB"/>
        </w:rPr>
      </w:pPr>
      <w:r w:rsidRPr="00CD1556">
        <w:rPr>
          <w:lang w:val="en-GB"/>
        </w:rPr>
        <w:t xml:space="preserve">A "case manager" will lead an investigation. This will be either the Headteacher or, where the Headteacher is the subject of an allegation, the </w:t>
      </w:r>
      <w:r w:rsidR="00700971">
        <w:rPr>
          <w:lang w:val="en-GB"/>
        </w:rPr>
        <w:t>Finance Director</w:t>
      </w:r>
      <w:r w:rsidRPr="00CD1556">
        <w:rPr>
          <w:lang w:val="en-GB"/>
        </w:rPr>
        <w:t>.</w:t>
      </w:r>
    </w:p>
    <w:p w14:paraId="62A19E28" w14:textId="1465A6DC" w:rsidR="00792764" w:rsidRPr="00CD1556" w:rsidRDefault="00ED28A5" w:rsidP="00DE092F">
      <w:pPr>
        <w:rPr>
          <w:lang w:val="en-GB"/>
        </w:rPr>
      </w:pPr>
      <w:r w:rsidRPr="00CD1556">
        <w:rPr>
          <w:lang w:val="en-GB"/>
        </w:rPr>
        <w:t xml:space="preserve"> </w:t>
      </w:r>
    </w:p>
    <w:p w14:paraId="63F5B882" w14:textId="428401B2" w:rsidR="00792764" w:rsidRPr="00CD1556" w:rsidRDefault="00ED28A5" w:rsidP="00DE092F">
      <w:pPr>
        <w:widowControl/>
        <w:autoSpaceDE/>
        <w:autoSpaceDN/>
        <w:rPr>
          <w:rFonts w:eastAsia="Calibri"/>
          <w:b/>
          <w:bCs/>
          <w:szCs w:val="24"/>
          <w:lang w:val="en-GB"/>
        </w:rPr>
      </w:pPr>
      <w:r w:rsidRPr="00CD1556">
        <w:rPr>
          <w:szCs w:val="24"/>
          <w:lang w:val="en-GB"/>
        </w:rPr>
        <w:br w:type="page"/>
      </w:r>
    </w:p>
    <w:p w14:paraId="5AA4211A" w14:textId="77777777" w:rsidR="0069551A" w:rsidRPr="00CD1556" w:rsidRDefault="0069551A" w:rsidP="00511FF7">
      <w:pPr>
        <w:pStyle w:val="Heading2"/>
        <w:ind w:left="720" w:hanging="720"/>
        <w:rPr>
          <w:lang w:val="en-GB"/>
        </w:rPr>
      </w:pPr>
      <w:bookmarkStart w:id="91" w:name="_Toc77872478"/>
      <w:bookmarkStart w:id="92" w:name="_Toc77873215"/>
      <w:bookmarkStart w:id="93" w:name="_Toc77873369"/>
      <w:bookmarkStart w:id="94" w:name="_Toc77873512"/>
      <w:bookmarkStart w:id="95" w:name="_Toc77873634"/>
      <w:bookmarkStart w:id="96" w:name="_Toc79593493"/>
      <w:bookmarkStart w:id="97" w:name="_Toc79593631"/>
      <w:bookmarkStart w:id="98" w:name="_Toc80044812"/>
      <w:bookmarkStart w:id="99" w:name="_Toc77872497"/>
      <w:bookmarkStart w:id="100" w:name="_Toc77873230"/>
      <w:bookmarkStart w:id="101" w:name="_Toc77873372"/>
      <w:bookmarkStart w:id="102" w:name="_Toc77873515"/>
      <w:bookmarkStart w:id="103" w:name="_Toc77873637"/>
      <w:r w:rsidRPr="00CD1556">
        <w:rPr>
          <w:lang w:val="en-GB"/>
        </w:rPr>
        <w:lastRenderedPageBreak/>
        <w:t>4.1</w:t>
      </w:r>
      <w:r w:rsidRPr="00CD1556">
        <w:rPr>
          <w:lang w:val="en-GB"/>
        </w:rPr>
        <w:tab/>
        <w:t>Allegations that meet the harm threshold for a referral to the Designated Officer (LADO)</w:t>
      </w:r>
      <w:bookmarkEnd w:id="91"/>
      <w:bookmarkEnd w:id="92"/>
      <w:bookmarkEnd w:id="93"/>
      <w:bookmarkEnd w:id="94"/>
      <w:bookmarkEnd w:id="95"/>
      <w:bookmarkEnd w:id="96"/>
      <w:bookmarkEnd w:id="97"/>
      <w:bookmarkEnd w:id="98"/>
    </w:p>
    <w:p w14:paraId="6596BA7C" w14:textId="77777777" w:rsidR="0069551A" w:rsidRPr="00CD1556" w:rsidRDefault="0069551A" w:rsidP="0069551A">
      <w:pPr>
        <w:pStyle w:val="Heading2"/>
        <w:rPr>
          <w:rFonts w:cs="Tahoma"/>
          <w:szCs w:val="24"/>
          <w:lang w:val="en-GB"/>
        </w:rPr>
      </w:pPr>
    </w:p>
    <w:p w14:paraId="627D114B" w14:textId="77777777" w:rsidR="0069551A" w:rsidRPr="00CD1556" w:rsidRDefault="0069551A" w:rsidP="0069551A">
      <w:pPr>
        <w:rPr>
          <w:lang w:val="en-GB"/>
        </w:rPr>
      </w:pPr>
      <w:bookmarkStart w:id="104" w:name="_Toc77872479"/>
      <w:r w:rsidRPr="00CD1556">
        <w:rPr>
          <w:lang w:val="en-GB"/>
        </w:rPr>
        <w:t>The harm threshold is:</w:t>
      </w:r>
      <w:bookmarkEnd w:id="104"/>
    </w:p>
    <w:p w14:paraId="730D59D0" w14:textId="77777777" w:rsidR="0069551A" w:rsidRPr="00CD1556" w:rsidRDefault="0069551A" w:rsidP="0069551A">
      <w:pPr>
        <w:rPr>
          <w:b/>
          <w:bCs/>
          <w:lang w:val="en-GB"/>
        </w:rPr>
      </w:pPr>
    </w:p>
    <w:p w14:paraId="623B6C28" w14:textId="77777777" w:rsidR="0069551A" w:rsidRPr="00CD1556" w:rsidRDefault="0069551A" w:rsidP="0069551A">
      <w:pPr>
        <w:pStyle w:val="ListParagraph"/>
        <w:numPr>
          <w:ilvl w:val="0"/>
          <w:numId w:val="15"/>
        </w:numPr>
        <w:rPr>
          <w:lang w:val="en-GB" w:eastAsia="en-GB" w:bidi="ar-SA"/>
        </w:rPr>
      </w:pPr>
      <w:r w:rsidRPr="00CD1556">
        <w:rPr>
          <w:lang w:val="en-GB" w:eastAsia="en-GB" w:bidi="ar-SA"/>
        </w:rPr>
        <w:t xml:space="preserve">behaved in a way that has harmed a child, or may have harmed a child; </w:t>
      </w:r>
    </w:p>
    <w:p w14:paraId="1CB13471" w14:textId="77777777" w:rsidR="0069551A" w:rsidRPr="00CD1556" w:rsidRDefault="0069551A" w:rsidP="0069551A">
      <w:pPr>
        <w:pStyle w:val="ListParagraph"/>
        <w:numPr>
          <w:ilvl w:val="0"/>
          <w:numId w:val="15"/>
        </w:numPr>
        <w:rPr>
          <w:lang w:val="en-GB" w:eastAsia="en-GB" w:bidi="ar-SA"/>
        </w:rPr>
      </w:pPr>
      <w:r w:rsidRPr="00CD1556">
        <w:rPr>
          <w:lang w:val="en-GB" w:eastAsia="en-GB" w:bidi="ar-SA"/>
        </w:rPr>
        <w:t xml:space="preserve">possibly committed a criminal offence against or related to a child; </w:t>
      </w:r>
    </w:p>
    <w:p w14:paraId="55359AD5" w14:textId="77777777" w:rsidR="0069551A" w:rsidRPr="00CD1556" w:rsidRDefault="0069551A" w:rsidP="0069551A">
      <w:pPr>
        <w:pStyle w:val="ListParagraph"/>
        <w:numPr>
          <w:ilvl w:val="0"/>
          <w:numId w:val="15"/>
        </w:numPr>
        <w:rPr>
          <w:lang w:val="en-GB" w:eastAsia="en-GB" w:bidi="ar-SA"/>
        </w:rPr>
      </w:pPr>
      <w:r w:rsidRPr="00CD1556">
        <w:rPr>
          <w:lang w:val="en-GB" w:eastAsia="en-GB" w:bidi="ar-SA"/>
        </w:rPr>
        <w:t xml:space="preserve">behaved towards a child or children in a way that indicates he or she may pose a risk of harm to children; or </w:t>
      </w:r>
    </w:p>
    <w:p w14:paraId="0481B7AC" w14:textId="77777777" w:rsidR="0069551A" w:rsidRPr="00CD1556" w:rsidRDefault="0069551A" w:rsidP="0069551A">
      <w:pPr>
        <w:pStyle w:val="ListParagraph"/>
        <w:numPr>
          <w:ilvl w:val="0"/>
          <w:numId w:val="15"/>
        </w:numPr>
        <w:rPr>
          <w:lang w:val="en-GB" w:eastAsia="en-GB" w:bidi="ar-SA"/>
        </w:rPr>
      </w:pPr>
      <w:r w:rsidRPr="00CD1556">
        <w:rPr>
          <w:lang w:val="en-GB" w:eastAsia="en-GB" w:bidi="ar-SA"/>
        </w:rPr>
        <w:t>behaved or may have behaved in a way that indicates they may not be suitable to work with children;</w:t>
      </w:r>
    </w:p>
    <w:p w14:paraId="7F6FF03C" w14:textId="77777777" w:rsidR="0069551A" w:rsidRPr="00CD1556" w:rsidRDefault="0069551A" w:rsidP="0069551A">
      <w:pPr>
        <w:rPr>
          <w:lang w:val="en-GB" w:eastAsia="en-GB" w:bidi="ar-SA"/>
        </w:rPr>
      </w:pPr>
    </w:p>
    <w:p w14:paraId="04603B31" w14:textId="77777777" w:rsidR="0069551A" w:rsidRPr="00CD1556" w:rsidRDefault="0069551A" w:rsidP="0069551A">
      <w:pPr>
        <w:rPr>
          <w:lang w:val="en-GB"/>
        </w:rPr>
      </w:pPr>
      <w:r w:rsidRPr="00CD1556">
        <w:rPr>
          <w:lang w:val="en-GB"/>
        </w:rPr>
        <w:t xml:space="preserve">Staff </w:t>
      </w:r>
      <w:r>
        <w:rPr>
          <w:lang w:val="en-GB"/>
        </w:rPr>
        <w:t>will</w:t>
      </w:r>
      <w:r w:rsidRPr="00CD1556">
        <w:rPr>
          <w:lang w:val="en-GB"/>
        </w:rPr>
        <w:t xml:space="preserve"> share, </w:t>
      </w:r>
      <w:r w:rsidRPr="00CD1556">
        <w:rPr>
          <w:b/>
          <w:bCs/>
          <w:lang w:val="en-GB"/>
        </w:rPr>
        <w:t>without delay,</w:t>
      </w:r>
      <w:r w:rsidRPr="00CD1556">
        <w:rPr>
          <w:lang w:val="en-GB"/>
        </w:rPr>
        <w:t xml:space="preserve"> any allegations/concerns that meet the harm threshold for a referral to the Designated Officer (LADO) with the Headteacher: </w:t>
      </w:r>
    </w:p>
    <w:p w14:paraId="7ACB70FB" w14:textId="77777777" w:rsidR="0069551A" w:rsidRPr="00CD1556" w:rsidRDefault="0069551A" w:rsidP="0069551A">
      <w:pPr>
        <w:outlineLvl w:val="0"/>
        <w:rPr>
          <w:szCs w:val="24"/>
          <w:lang w:val="en-GB"/>
        </w:rPr>
      </w:pPr>
    </w:p>
    <w:tbl>
      <w:tblPr>
        <w:tblStyle w:val="TableGrid"/>
        <w:tblW w:w="0" w:type="auto"/>
        <w:tblLook w:val="04A0" w:firstRow="1" w:lastRow="0" w:firstColumn="1" w:lastColumn="0" w:noHBand="0" w:noVBand="1"/>
      </w:tblPr>
      <w:tblGrid>
        <w:gridCol w:w="2997"/>
        <w:gridCol w:w="3016"/>
        <w:gridCol w:w="3003"/>
      </w:tblGrid>
      <w:tr w:rsidR="0069551A" w14:paraId="79AA35AF" w14:textId="77777777" w:rsidTr="00227FCB">
        <w:trPr>
          <w:trHeight w:val="454"/>
        </w:trPr>
        <w:tc>
          <w:tcPr>
            <w:tcW w:w="3080" w:type="dxa"/>
            <w:shd w:val="clear" w:color="auto" w:fill="BFBFBF" w:themeFill="background1" w:themeFillShade="BF"/>
            <w:vAlign w:val="center"/>
          </w:tcPr>
          <w:p w14:paraId="69BA5780" w14:textId="77777777" w:rsidR="0069551A" w:rsidRPr="00CD1556" w:rsidRDefault="0069551A" w:rsidP="00227FCB">
            <w:pPr>
              <w:rPr>
                <w:b/>
                <w:bCs/>
                <w:lang w:val="en-GB"/>
              </w:rPr>
            </w:pPr>
            <w:bookmarkStart w:id="105" w:name="_Toc77872480"/>
            <w:bookmarkStart w:id="106" w:name="_Toc77873216"/>
            <w:r w:rsidRPr="00CD1556">
              <w:rPr>
                <w:b/>
                <w:bCs/>
                <w:lang w:val="en-GB"/>
              </w:rPr>
              <w:t>Name</w:t>
            </w:r>
            <w:bookmarkEnd w:id="105"/>
            <w:bookmarkEnd w:id="106"/>
          </w:p>
        </w:tc>
        <w:tc>
          <w:tcPr>
            <w:tcW w:w="3081" w:type="dxa"/>
            <w:shd w:val="clear" w:color="auto" w:fill="BFBFBF" w:themeFill="background1" w:themeFillShade="BF"/>
            <w:vAlign w:val="center"/>
          </w:tcPr>
          <w:p w14:paraId="2CBBAF54" w14:textId="77777777" w:rsidR="0069551A" w:rsidRPr="00CD1556" w:rsidRDefault="0069551A" w:rsidP="00227FCB">
            <w:pPr>
              <w:rPr>
                <w:b/>
                <w:bCs/>
                <w:lang w:val="en-GB"/>
              </w:rPr>
            </w:pPr>
            <w:bookmarkStart w:id="107" w:name="_Toc77872481"/>
            <w:bookmarkStart w:id="108" w:name="_Toc77873217"/>
            <w:r w:rsidRPr="00CD1556">
              <w:rPr>
                <w:b/>
                <w:bCs/>
                <w:lang w:val="en-GB"/>
              </w:rPr>
              <w:t>Role</w:t>
            </w:r>
            <w:bookmarkEnd w:id="107"/>
            <w:bookmarkEnd w:id="108"/>
          </w:p>
        </w:tc>
        <w:tc>
          <w:tcPr>
            <w:tcW w:w="3081" w:type="dxa"/>
            <w:shd w:val="clear" w:color="auto" w:fill="BFBFBF" w:themeFill="background1" w:themeFillShade="BF"/>
            <w:vAlign w:val="center"/>
          </w:tcPr>
          <w:p w14:paraId="3741FD96" w14:textId="77777777" w:rsidR="0069551A" w:rsidRPr="00CD1556" w:rsidRDefault="0069551A" w:rsidP="00227FCB">
            <w:pPr>
              <w:rPr>
                <w:b/>
                <w:bCs/>
                <w:lang w:val="en-GB"/>
              </w:rPr>
            </w:pPr>
            <w:bookmarkStart w:id="109" w:name="_Toc77872482"/>
            <w:bookmarkStart w:id="110" w:name="_Toc77873218"/>
            <w:r w:rsidRPr="00CD1556">
              <w:rPr>
                <w:b/>
                <w:bCs/>
                <w:lang w:val="en-GB"/>
              </w:rPr>
              <w:t>Contact Number</w:t>
            </w:r>
            <w:bookmarkEnd w:id="109"/>
            <w:bookmarkEnd w:id="110"/>
          </w:p>
        </w:tc>
      </w:tr>
      <w:tr w:rsidR="0069551A" w14:paraId="1C07C475" w14:textId="77777777" w:rsidTr="00227FCB">
        <w:trPr>
          <w:trHeight w:val="454"/>
        </w:trPr>
        <w:tc>
          <w:tcPr>
            <w:tcW w:w="3080" w:type="dxa"/>
            <w:shd w:val="clear" w:color="auto" w:fill="auto"/>
            <w:vAlign w:val="center"/>
          </w:tcPr>
          <w:p w14:paraId="11DA84BF" w14:textId="31F2287A" w:rsidR="0069551A" w:rsidRPr="00CD1556" w:rsidRDefault="00E53437" w:rsidP="00227FCB">
            <w:pPr>
              <w:rPr>
                <w:lang w:val="en-GB"/>
              </w:rPr>
            </w:pPr>
            <w:r>
              <w:rPr>
                <w:lang w:val="en-GB"/>
              </w:rPr>
              <w:t>Rhys Griffiths</w:t>
            </w:r>
          </w:p>
        </w:tc>
        <w:tc>
          <w:tcPr>
            <w:tcW w:w="3081" w:type="dxa"/>
            <w:shd w:val="clear" w:color="auto" w:fill="auto"/>
            <w:vAlign w:val="center"/>
          </w:tcPr>
          <w:p w14:paraId="072344C5" w14:textId="77777777" w:rsidR="0069551A" w:rsidRPr="00CD1556" w:rsidRDefault="0069551A" w:rsidP="00227FCB">
            <w:pPr>
              <w:rPr>
                <w:lang w:val="en-GB"/>
              </w:rPr>
            </w:pPr>
            <w:bookmarkStart w:id="111" w:name="_Toc77872483"/>
            <w:bookmarkStart w:id="112" w:name="_Toc77873219"/>
            <w:r w:rsidRPr="00CD1556">
              <w:rPr>
                <w:lang w:val="en-GB"/>
              </w:rPr>
              <w:t>Headteacher</w:t>
            </w:r>
            <w:bookmarkEnd w:id="111"/>
            <w:bookmarkEnd w:id="112"/>
          </w:p>
        </w:tc>
        <w:tc>
          <w:tcPr>
            <w:tcW w:w="3081" w:type="dxa"/>
            <w:shd w:val="clear" w:color="auto" w:fill="auto"/>
            <w:vAlign w:val="center"/>
          </w:tcPr>
          <w:p w14:paraId="6F11E193" w14:textId="4312FEB0" w:rsidR="0069551A" w:rsidRPr="00CD1556" w:rsidRDefault="005525BD" w:rsidP="00227FCB">
            <w:pPr>
              <w:rPr>
                <w:lang w:val="en-GB"/>
              </w:rPr>
            </w:pPr>
            <w:r>
              <w:rPr>
                <w:lang w:val="en-GB"/>
              </w:rPr>
              <w:t>07554 195884</w:t>
            </w:r>
          </w:p>
        </w:tc>
      </w:tr>
    </w:tbl>
    <w:p w14:paraId="71088050" w14:textId="77777777" w:rsidR="0069551A" w:rsidRPr="00CD1556" w:rsidRDefault="0069551A" w:rsidP="0069551A">
      <w:pPr>
        <w:outlineLvl w:val="0"/>
        <w:rPr>
          <w:szCs w:val="24"/>
          <w:lang w:val="en-GB"/>
        </w:rPr>
      </w:pPr>
    </w:p>
    <w:p w14:paraId="6E2F65A9" w14:textId="77777777" w:rsidR="0069551A" w:rsidRPr="00CD1556" w:rsidRDefault="0069551A" w:rsidP="0069551A">
      <w:pPr>
        <w:pStyle w:val="Heading2"/>
        <w:rPr>
          <w:lang w:val="en-GB"/>
        </w:rPr>
      </w:pPr>
      <w:bookmarkStart w:id="113" w:name="_Toc77872484"/>
      <w:bookmarkStart w:id="114" w:name="_Toc77873220"/>
      <w:bookmarkStart w:id="115" w:name="_Toc77873370"/>
      <w:bookmarkStart w:id="116" w:name="_Toc77873513"/>
      <w:bookmarkStart w:id="117" w:name="_Toc77873635"/>
    </w:p>
    <w:p w14:paraId="2B5BF41D" w14:textId="623F2EEC" w:rsidR="0069551A" w:rsidRPr="00E51B8C" w:rsidRDefault="00E51B8C" w:rsidP="00511FF7">
      <w:pPr>
        <w:pStyle w:val="Heading2"/>
        <w:ind w:left="720" w:hanging="720"/>
      </w:pPr>
      <w:bookmarkStart w:id="118" w:name="_Toc79593494"/>
      <w:bookmarkStart w:id="119" w:name="_Toc79593632"/>
      <w:bookmarkStart w:id="120" w:name="_Toc80044813"/>
      <w:r>
        <w:t>4.2</w:t>
      </w:r>
      <w:r>
        <w:tab/>
      </w:r>
      <w:r w:rsidR="0069551A" w:rsidRPr="00E51B8C">
        <w:t>Allegation</w:t>
      </w:r>
      <w:r w:rsidR="00511FF7">
        <w:t>s</w:t>
      </w:r>
      <w:r w:rsidR="0069551A" w:rsidRPr="00E51B8C">
        <w:t>/concerns that do not meet the harm</w:t>
      </w:r>
      <w:r w:rsidR="00511FF7">
        <w:t xml:space="preserve"> </w:t>
      </w:r>
      <w:r w:rsidR="0069551A" w:rsidRPr="00E51B8C">
        <w:t>threshold</w:t>
      </w:r>
      <w:r w:rsidR="00511FF7">
        <w:t xml:space="preserve"> </w:t>
      </w:r>
      <w:r w:rsidR="0069551A" w:rsidRPr="00E51B8C">
        <w:t>referred to for the purposes of this policy as 'low-level concerns’</w:t>
      </w:r>
      <w:bookmarkEnd w:id="113"/>
      <w:bookmarkEnd w:id="114"/>
      <w:bookmarkEnd w:id="115"/>
      <w:bookmarkEnd w:id="116"/>
      <w:bookmarkEnd w:id="117"/>
      <w:bookmarkEnd w:id="118"/>
      <w:bookmarkEnd w:id="119"/>
      <w:bookmarkEnd w:id="120"/>
    </w:p>
    <w:p w14:paraId="01B0CFC9" w14:textId="77777777" w:rsidR="0069551A" w:rsidRPr="00CD1556" w:rsidRDefault="0069551A" w:rsidP="0069551A">
      <w:pPr>
        <w:pStyle w:val="Heading2"/>
        <w:rPr>
          <w:lang w:val="en-GB"/>
        </w:rPr>
      </w:pPr>
    </w:p>
    <w:p w14:paraId="771FFDED" w14:textId="77777777" w:rsidR="0069551A" w:rsidRPr="00CD1556" w:rsidRDefault="0069551A" w:rsidP="0069551A">
      <w:pPr>
        <w:rPr>
          <w:lang w:val="en-GB" w:eastAsia="en-GB" w:bidi="ar-SA"/>
        </w:rPr>
      </w:pPr>
      <w:r w:rsidRPr="00CD1556">
        <w:rPr>
          <w:lang w:val="en-GB" w:eastAsia="en-GB" w:bidi="ar-SA"/>
        </w:rPr>
        <w:t xml:space="preserve">As part of our whole school approach to safeguarding, we promote an open and transparent culture in which all concerns about all adults working in or on behalf of the school (including supply teachers, volunteers, and contractors) are dealt with promptly and appropriately. </w:t>
      </w:r>
    </w:p>
    <w:p w14:paraId="215D57E0" w14:textId="77777777" w:rsidR="0069551A" w:rsidRPr="00CD1556" w:rsidRDefault="0069551A" w:rsidP="0069551A">
      <w:pPr>
        <w:rPr>
          <w:lang w:val="en-GB" w:eastAsia="en-GB" w:bidi="ar-SA"/>
        </w:rPr>
      </w:pPr>
    </w:p>
    <w:p w14:paraId="1500F0A3" w14:textId="77777777" w:rsidR="0069551A" w:rsidRPr="00CD1556" w:rsidRDefault="0069551A" w:rsidP="0069551A">
      <w:pPr>
        <w:rPr>
          <w:lang w:val="en-GB"/>
        </w:rPr>
      </w:pPr>
      <w:r w:rsidRPr="00CD1556">
        <w:rPr>
          <w:lang w:val="en-GB"/>
        </w:rPr>
        <w:t xml:space="preserve">Examples of such behaviour could include, but are not limited to: </w:t>
      </w:r>
    </w:p>
    <w:p w14:paraId="601C62E6" w14:textId="77777777" w:rsidR="0069551A" w:rsidRPr="00CD1556" w:rsidRDefault="0069551A" w:rsidP="0069551A">
      <w:pPr>
        <w:rPr>
          <w:lang w:val="en-GB"/>
        </w:rPr>
      </w:pPr>
    </w:p>
    <w:p w14:paraId="3C0AE88C" w14:textId="77777777" w:rsidR="0069551A" w:rsidRPr="00CD1556" w:rsidRDefault="0069551A" w:rsidP="0069551A">
      <w:pPr>
        <w:pStyle w:val="ListParagraph"/>
        <w:numPr>
          <w:ilvl w:val="0"/>
          <w:numId w:val="16"/>
        </w:numPr>
        <w:rPr>
          <w:lang w:val="en-GB"/>
        </w:rPr>
      </w:pPr>
      <w:r w:rsidRPr="00CD1556">
        <w:rPr>
          <w:lang w:val="en-GB"/>
        </w:rPr>
        <w:t>being over-friendly with children;</w:t>
      </w:r>
    </w:p>
    <w:p w14:paraId="09881848" w14:textId="77777777" w:rsidR="0069551A" w:rsidRPr="00CD1556" w:rsidRDefault="0069551A" w:rsidP="0069551A">
      <w:pPr>
        <w:pStyle w:val="ListParagraph"/>
        <w:numPr>
          <w:ilvl w:val="0"/>
          <w:numId w:val="16"/>
        </w:numPr>
        <w:rPr>
          <w:lang w:val="en-GB"/>
        </w:rPr>
      </w:pPr>
      <w:r w:rsidRPr="00CD1556">
        <w:rPr>
          <w:lang w:val="en-GB"/>
        </w:rPr>
        <w:t>having favourites;</w:t>
      </w:r>
    </w:p>
    <w:p w14:paraId="45183854" w14:textId="77777777" w:rsidR="0069551A" w:rsidRPr="00CD1556" w:rsidRDefault="0069551A" w:rsidP="0069551A">
      <w:pPr>
        <w:pStyle w:val="ListParagraph"/>
        <w:numPr>
          <w:ilvl w:val="0"/>
          <w:numId w:val="16"/>
        </w:numPr>
        <w:rPr>
          <w:lang w:val="en-GB"/>
        </w:rPr>
      </w:pPr>
      <w:r w:rsidRPr="00CD1556">
        <w:rPr>
          <w:lang w:val="en-GB"/>
        </w:rPr>
        <w:t>taking photographs of children on their mobile phone;</w:t>
      </w:r>
    </w:p>
    <w:p w14:paraId="4D35D4DE" w14:textId="77777777" w:rsidR="0069551A" w:rsidRPr="00CD1556" w:rsidRDefault="0069551A" w:rsidP="0069551A">
      <w:pPr>
        <w:pStyle w:val="ListParagraph"/>
        <w:numPr>
          <w:ilvl w:val="0"/>
          <w:numId w:val="16"/>
        </w:numPr>
        <w:rPr>
          <w:lang w:val="en-GB"/>
        </w:rPr>
      </w:pPr>
      <w:r w:rsidRPr="00CD1556">
        <w:rPr>
          <w:lang w:val="en-GB"/>
        </w:rPr>
        <w:t>engaging with a child on a one-to-one basis in a secluded area or behind a closed door; or,</w:t>
      </w:r>
    </w:p>
    <w:p w14:paraId="25342723" w14:textId="60D98D1F" w:rsidR="0069551A" w:rsidRDefault="0069551A" w:rsidP="0069551A">
      <w:pPr>
        <w:pStyle w:val="ListParagraph"/>
        <w:numPr>
          <w:ilvl w:val="0"/>
          <w:numId w:val="16"/>
        </w:numPr>
        <w:rPr>
          <w:lang w:val="en-GB"/>
        </w:rPr>
      </w:pPr>
      <w:r w:rsidRPr="00CD1556">
        <w:rPr>
          <w:lang w:val="en-GB"/>
        </w:rPr>
        <w:t>using inappropriate sexualised, intimidating or offensive language.</w:t>
      </w:r>
    </w:p>
    <w:p w14:paraId="1507CEA8" w14:textId="777FADEB" w:rsidR="00AA40C6" w:rsidRDefault="00AA40C6" w:rsidP="00AA40C6">
      <w:pPr>
        <w:rPr>
          <w:lang w:val="en-GB"/>
        </w:rPr>
      </w:pPr>
    </w:p>
    <w:p w14:paraId="78401477" w14:textId="0621C28B" w:rsidR="00AA40C6" w:rsidRPr="00A90696" w:rsidRDefault="00AA40C6" w:rsidP="00AA40C6">
      <w:pPr>
        <w:rPr>
          <w:lang w:val="en-GB"/>
        </w:rPr>
      </w:pPr>
      <w:r w:rsidRPr="00A90696">
        <w:rPr>
          <w:lang w:val="en-GB"/>
        </w:rPr>
        <w:t>This is not an exclusive list, and the Headteacher is responsible for deciding if concerns meet the threshold outlined in section 4 each time, they receive a new concern.</w:t>
      </w:r>
    </w:p>
    <w:p w14:paraId="5CCE1F10" w14:textId="77777777" w:rsidR="0069551A" w:rsidRPr="00A90696" w:rsidRDefault="0069551A" w:rsidP="0069551A">
      <w:pPr>
        <w:rPr>
          <w:lang w:val="en-GB"/>
        </w:rPr>
      </w:pPr>
    </w:p>
    <w:p w14:paraId="6A8A8F3D" w14:textId="0EE6BC72" w:rsidR="0069551A" w:rsidRPr="00A90696" w:rsidRDefault="0069551A" w:rsidP="0069551A">
      <w:pPr>
        <w:rPr>
          <w:lang w:val="en-GB"/>
        </w:rPr>
      </w:pPr>
      <w:bookmarkStart w:id="121" w:name="_Toc77872485"/>
      <w:r w:rsidRPr="00A90696">
        <w:rPr>
          <w:lang w:val="en-GB"/>
        </w:rPr>
        <w:t xml:space="preserve">Staff will share, </w:t>
      </w:r>
      <w:r w:rsidRPr="00A90696">
        <w:rPr>
          <w:b/>
          <w:bCs/>
          <w:lang w:val="en-GB"/>
        </w:rPr>
        <w:t>without delay,</w:t>
      </w:r>
      <w:r w:rsidRPr="00A90696">
        <w:rPr>
          <w:lang w:val="en-GB"/>
        </w:rPr>
        <w:t xml:space="preserve"> low-level concerns about a member of staff with the </w:t>
      </w:r>
      <w:bookmarkEnd w:id="121"/>
      <w:r w:rsidRPr="00A90696">
        <w:rPr>
          <w:lang w:val="en-GB"/>
        </w:rPr>
        <w:t>Headteacher.</w:t>
      </w:r>
    </w:p>
    <w:p w14:paraId="44D82D17" w14:textId="3446B6BB" w:rsidR="00AA40C6" w:rsidRPr="00A90696" w:rsidRDefault="00AA40C6" w:rsidP="0069551A">
      <w:pPr>
        <w:rPr>
          <w:lang w:val="en-GB"/>
        </w:rPr>
      </w:pPr>
    </w:p>
    <w:p w14:paraId="17DCE294" w14:textId="5BE8082A" w:rsidR="00AA40C6" w:rsidRPr="00B255E3" w:rsidRDefault="00AA40C6" w:rsidP="0069551A">
      <w:pPr>
        <w:rPr>
          <w:lang w:val="en-GB"/>
        </w:rPr>
      </w:pPr>
      <w:r w:rsidRPr="00A90696">
        <w:rPr>
          <w:lang w:val="en-GB"/>
        </w:rPr>
        <w:t>Staff will receive training around low-level concerns, and allegation management annually.</w:t>
      </w:r>
    </w:p>
    <w:p w14:paraId="530E4A4E" w14:textId="664562A8" w:rsidR="00AA40C6" w:rsidRPr="00AA40C6" w:rsidRDefault="0069551A" w:rsidP="0069551A">
      <w:pPr>
        <w:widowControl/>
        <w:autoSpaceDE/>
        <w:autoSpaceDN/>
        <w:jc w:val="left"/>
        <w:rPr>
          <w:szCs w:val="24"/>
          <w:lang w:val="en-GB"/>
        </w:rPr>
      </w:pPr>
      <w:r>
        <w:rPr>
          <w:szCs w:val="24"/>
          <w:lang w:val="en-GB"/>
        </w:rPr>
        <w:br w:type="page"/>
      </w:r>
    </w:p>
    <w:p w14:paraId="4EADE2ED" w14:textId="77777777" w:rsidR="0069551A" w:rsidRPr="00CD1556" w:rsidRDefault="0069551A" w:rsidP="0069551A">
      <w:pPr>
        <w:pStyle w:val="Heading2"/>
        <w:rPr>
          <w:lang w:val="en-GB"/>
        </w:rPr>
      </w:pPr>
      <w:bookmarkStart w:id="122" w:name="_Toc77872491"/>
      <w:bookmarkStart w:id="123" w:name="_Toc77873225"/>
      <w:bookmarkStart w:id="124" w:name="_Toc77873371"/>
      <w:bookmarkStart w:id="125" w:name="_Toc77873514"/>
      <w:bookmarkStart w:id="126" w:name="_Toc77873636"/>
      <w:bookmarkStart w:id="127" w:name="_Toc79593495"/>
      <w:bookmarkStart w:id="128" w:name="_Toc79593633"/>
      <w:bookmarkStart w:id="129" w:name="_Toc80044814"/>
      <w:r w:rsidRPr="00CD1556">
        <w:rPr>
          <w:lang w:val="en-GB"/>
        </w:rPr>
        <w:lastRenderedPageBreak/>
        <w:t>4.3</w:t>
      </w:r>
      <w:r w:rsidRPr="00CD1556">
        <w:rPr>
          <w:lang w:val="en-GB"/>
        </w:rPr>
        <w:tab/>
        <w:t>Allegations or low-level concerns relating to the Headteacher</w:t>
      </w:r>
      <w:bookmarkEnd w:id="122"/>
      <w:bookmarkEnd w:id="123"/>
      <w:bookmarkEnd w:id="124"/>
      <w:bookmarkEnd w:id="125"/>
      <w:bookmarkEnd w:id="126"/>
      <w:bookmarkEnd w:id="127"/>
      <w:bookmarkEnd w:id="128"/>
      <w:bookmarkEnd w:id="129"/>
      <w:r w:rsidRPr="00CD1556">
        <w:rPr>
          <w:lang w:val="en-GB"/>
        </w:rPr>
        <w:t xml:space="preserve"> </w:t>
      </w:r>
    </w:p>
    <w:p w14:paraId="7FE78006" w14:textId="77777777" w:rsidR="0069551A" w:rsidRPr="00CD1556" w:rsidRDefault="0069551A" w:rsidP="0069551A">
      <w:pPr>
        <w:pStyle w:val="Heading2"/>
        <w:rPr>
          <w:rFonts w:cs="Tahoma"/>
          <w:szCs w:val="24"/>
          <w:lang w:val="en-GB"/>
        </w:rPr>
      </w:pPr>
    </w:p>
    <w:p w14:paraId="6F2775E4" w14:textId="2F2032D1" w:rsidR="0069551A" w:rsidRPr="00CD1556" w:rsidRDefault="0069551A" w:rsidP="0069551A">
      <w:pPr>
        <w:rPr>
          <w:lang w:val="en-GB"/>
        </w:rPr>
      </w:pPr>
      <w:bookmarkStart w:id="130" w:name="_Toc77872492"/>
      <w:r w:rsidRPr="00CD1556">
        <w:rPr>
          <w:lang w:val="en-GB"/>
        </w:rPr>
        <w:t xml:space="preserve">If the allegation or concern relates to the Headteacher, it should be reported, without delay, to </w:t>
      </w:r>
      <w:r w:rsidR="00217698">
        <w:rPr>
          <w:lang w:val="en-GB"/>
        </w:rPr>
        <w:t>the Finance Director</w:t>
      </w:r>
      <w:r w:rsidRPr="00CD1556">
        <w:rPr>
          <w:lang w:val="en-GB"/>
        </w:rPr>
        <w:t>:</w:t>
      </w:r>
      <w:bookmarkEnd w:id="130"/>
    </w:p>
    <w:p w14:paraId="57E294A7" w14:textId="77777777" w:rsidR="0069551A" w:rsidRPr="00CD1556" w:rsidRDefault="0069551A" w:rsidP="0069551A">
      <w:pPr>
        <w:outlineLvl w:val="0"/>
        <w:rPr>
          <w:szCs w:val="24"/>
          <w:lang w:val="en-GB"/>
        </w:rPr>
      </w:pPr>
    </w:p>
    <w:tbl>
      <w:tblPr>
        <w:tblStyle w:val="TableGrid"/>
        <w:tblW w:w="0" w:type="auto"/>
        <w:tblLook w:val="04A0" w:firstRow="1" w:lastRow="0" w:firstColumn="1" w:lastColumn="0" w:noHBand="0" w:noVBand="1"/>
      </w:tblPr>
      <w:tblGrid>
        <w:gridCol w:w="3004"/>
        <w:gridCol w:w="3004"/>
        <w:gridCol w:w="3008"/>
      </w:tblGrid>
      <w:tr w:rsidR="0069551A" w14:paraId="47DFCE4E" w14:textId="77777777" w:rsidTr="00227FCB">
        <w:trPr>
          <w:trHeight w:val="454"/>
        </w:trPr>
        <w:tc>
          <w:tcPr>
            <w:tcW w:w="3080" w:type="dxa"/>
            <w:shd w:val="clear" w:color="auto" w:fill="BFBFBF" w:themeFill="background1" w:themeFillShade="BF"/>
            <w:vAlign w:val="center"/>
          </w:tcPr>
          <w:p w14:paraId="2A6DA901" w14:textId="77777777" w:rsidR="0069551A" w:rsidRPr="00CD1556" w:rsidRDefault="0069551A" w:rsidP="00227FCB">
            <w:pPr>
              <w:rPr>
                <w:b/>
                <w:bCs/>
                <w:lang w:val="en-GB"/>
              </w:rPr>
            </w:pPr>
            <w:bookmarkStart w:id="131" w:name="_Toc77872493"/>
            <w:bookmarkStart w:id="132" w:name="_Toc77873226"/>
            <w:r w:rsidRPr="00CD1556">
              <w:rPr>
                <w:b/>
                <w:bCs/>
                <w:lang w:val="en-GB"/>
              </w:rPr>
              <w:t>Name</w:t>
            </w:r>
            <w:bookmarkEnd w:id="131"/>
            <w:bookmarkEnd w:id="132"/>
          </w:p>
        </w:tc>
        <w:tc>
          <w:tcPr>
            <w:tcW w:w="3081" w:type="dxa"/>
            <w:shd w:val="clear" w:color="auto" w:fill="BFBFBF" w:themeFill="background1" w:themeFillShade="BF"/>
            <w:vAlign w:val="center"/>
          </w:tcPr>
          <w:p w14:paraId="4BF95923" w14:textId="77777777" w:rsidR="0069551A" w:rsidRPr="00CD1556" w:rsidRDefault="0069551A" w:rsidP="00227FCB">
            <w:pPr>
              <w:rPr>
                <w:b/>
                <w:bCs/>
                <w:lang w:val="en-GB"/>
              </w:rPr>
            </w:pPr>
            <w:bookmarkStart w:id="133" w:name="_Toc77872494"/>
            <w:bookmarkStart w:id="134" w:name="_Toc77873227"/>
            <w:r w:rsidRPr="00CD1556">
              <w:rPr>
                <w:b/>
                <w:bCs/>
                <w:lang w:val="en-GB"/>
              </w:rPr>
              <w:t>Role</w:t>
            </w:r>
            <w:bookmarkEnd w:id="133"/>
            <w:bookmarkEnd w:id="134"/>
          </w:p>
        </w:tc>
        <w:tc>
          <w:tcPr>
            <w:tcW w:w="3081" w:type="dxa"/>
            <w:shd w:val="clear" w:color="auto" w:fill="BFBFBF" w:themeFill="background1" w:themeFillShade="BF"/>
            <w:vAlign w:val="center"/>
          </w:tcPr>
          <w:p w14:paraId="37DD8262" w14:textId="77777777" w:rsidR="0069551A" w:rsidRPr="00CD1556" w:rsidRDefault="0069551A" w:rsidP="00227FCB">
            <w:pPr>
              <w:rPr>
                <w:b/>
                <w:bCs/>
                <w:lang w:val="en-GB"/>
              </w:rPr>
            </w:pPr>
            <w:bookmarkStart w:id="135" w:name="_Toc77872495"/>
            <w:bookmarkStart w:id="136" w:name="_Toc77873228"/>
            <w:r w:rsidRPr="00CD1556">
              <w:rPr>
                <w:b/>
                <w:bCs/>
                <w:lang w:val="en-GB"/>
              </w:rPr>
              <w:t>Contact Number</w:t>
            </w:r>
            <w:bookmarkEnd w:id="135"/>
            <w:bookmarkEnd w:id="136"/>
          </w:p>
        </w:tc>
      </w:tr>
      <w:tr w:rsidR="0069551A" w14:paraId="55651145" w14:textId="77777777" w:rsidTr="00227FCB">
        <w:trPr>
          <w:trHeight w:val="454"/>
        </w:trPr>
        <w:tc>
          <w:tcPr>
            <w:tcW w:w="3080" w:type="dxa"/>
            <w:shd w:val="clear" w:color="auto" w:fill="auto"/>
            <w:vAlign w:val="center"/>
          </w:tcPr>
          <w:p w14:paraId="6FFA64F8" w14:textId="21D4FAC4" w:rsidR="0069551A" w:rsidRPr="00CD1556" w:rsidRDefault="00217698" w:rsidP="00227FCB">
            <w:pPr>
              <w:rPr>
                <w:lang w:val="en-GB"/>
              </w:rPr>
            </w:pPr>
            <w:r>
              <w:rPr>
                <w:lang w:val="en-GB"/>
              </w:rPr>
              <w:t>Stephen fern</w:t>
            </w:r>
          </w:p>
        </w:tc>
        <w:tc>
          <w:tcPr>
            <w:tcW w:w="3081" w:type="dxa"/>
            <w:shd w:val="clear" w:color="auto" w:fill="auto"/>
            <w:vAlign w:val="center"/>
          </w:tcPr>
          <w:p w14:paraId="740067BD" w14:textId="6D7DEFC5" w:rsidR="0069551A" w:rsidRPr="00CD1556" w:rsidRDefault="00440520" w:rsidP="00227FCB">
            <w:pPr>
              <w:rPr>
                <w:lang w:val="en-GB"/>
              </w:rPr>
            </w:pPr>
            <w:r>
              <w:rPr>
                <w:lang w:val="en-GB"/>
              </w:rPr>
              <w:t>Finance Director</w:t>
            </w:r>
          </w:p>
        </w:tc>
        <w:tc>
          <w:tcPr>
            <w:tcW w:w="3081" w:type="dxa"/>
            <w:shd w:val="clear" w:color="auto" w:fill="auto"/>
            <w:vAlign w:val="center"/>
          </w:tcPr>
          <w:p w14:paraId="4E98C25C" w14:textId="192BC6C5" w:rsidR="0069551A" w:rsidRPr="00CD1556" w:rsidRDefault="00440520" w:rsidP="00227FCB">
            <w:pPr>
              <w:rPr>
                <w:lang w:val="en-GB"/>
              </w:rPr>
            </w:pPr>
            <w:r>
              <w:rPr>
                <w:lang w:val="en-GB"/>
              </w:rPr>
              <w:t>07712 707607</w:t>
            </w:r>
          </w:p>
        </w:tc>
      </w:tr>
    </w:tbl>
    <w:p w14:paraId="215479B5" w14:textId="77777777" w:rsidR="0069551A" w:rsidRPr="00CD1556" w:rsidRDefault="0069551A" w:rsidP="0069551A">
      <w:pPr>
        <w:rPr>
          <w:lang w:val="en-GB" w:bidi="ar-SA"/>
        </w:rPr>
      </w:pPr>
    </w:p>
    <w:p w14:paraId="40CDCEF9" w14:textId="28A90CAF" w:rsidR="0069551A" w:rsidRDefault="0069551A" w:rsidP="0069551A">
      <w:pPr>
        <w:rPr>
          <w:lang w:val="en-GB"/>
        </w:rPr>
      </w:pPr>
      <w:r w:rsidRPr="00CD1556">
        <w:rPr>
          <w:lang w:val="en-GB"/>
        </w:rPr>
        <w:t xml:space="preserve">Concerns about the </w:t>
      </w:r>
      <w:r w:rsidR="00440520">
        <w:rPr>
          <w:lang w:val="en-GB"/>
        </w:rPr>
        <w:t>Finance Director</w:t>
      </w:r>
      <w:r w:rsidRPr="00CD1556">
        <w:rPr>
          <w:lang w:val="en-GB"/>
        </w:rPr>
        <w:t xml:space="preserve"> should be directed to the Local Authority Designated Officer. </w:t>
      </w:r>
    </w:p>
    <w:p w14:paraId="33D5EEE7" w14:textId="77777777" w:rsidR="00E1078A" w:rsidRPr="00CD1556" w:rsidRDefault="00E1078A" w:rsidP="0069551A">
      <w:pPr>
        <w:rPr>
          <w:lang w:val="en-GB"/>
        </w:rPr>
      </w:pPr>
    </w:p>
    <w:p w14:paraId="70762C2D" w14:textId="284076BA" w:rsidR="00792764" w:rsidRPr="00CD1556" w:rsidRDefault="00ED28A5" w:rsidP="00E07E7B">
      <w:pPr>
        <w:pStyle w:val="Heading1"/>
        <w:numPr>
          <w:ilvl w:val="0"/>
          <w:numId w:val="34"/>
        </w:numPr>
      </w:pPr>
      <w:bookmarkStart w:id="137" w:name="_Toc79593496"/>
      <w:bookmarkStart w:id="138" w:name="_Toc79593634"/>
      <w:bookmarkStart w:id="139" w:name="_Toc80044815"/>
      <w:r w:rsidRPr="00CD1556">
        <w:t>Staff Training</w:t>
      </w:r>
      <w:bookmarkEnd w:id="99"/>
      <w:bookmarkEnd w:id="100"/>
      <w:bookmarkEnd w:id="101"/>
      <w:bookmarkEnd w:id="102"/>
      <w:bookmarkEnd w:id="103"/>
      <w:bookmarkEnd w:id="137"/>
      <w:bookmarkEnd w:id="138"/>
      <w:bookmarkEnd w:id="139"/>
    </w:p>
    <w:p w14:paraId="0A5ADC3C" w14:textId="77777777" w:rsidR="00792764" w:rsidRPr="00CD1556" w:rsidRDefault="00792764" w:rsidP="00DE092F">
      <w:pPr>
        <w:widowControl/>
        <w:autoSpaceDE/>
        <w:autoSpaceDN/>
        <w:rPr>
          <w:szCs w:val="24"/>
          <w:lang w:val="en-GB"/>
        </w:rPr>
      </w:pPr>
    </w:p>
    <w:p w14:paraId="00899E62" w14:textId="3BF42753" w:rsidR="00792764" w:rsidRPr="00CD1556" w:rsidRDefault="00ED28A5" w:rsidP="00DE092F">
      <w:pPr>
        <w:rPr>
          <w:lang w:val="en-GB"/>
        </w:rPr>
      </w:pPr>
      <w:bookmarkStart w:id="140" w:name="_Toc77872498"/>
      <w:r w:rsidRPr="00CD1556">
        <w:rPr>
          <w:lang w:val="en-GB"/>
        </w:rPr>
        <w:t xml:space="preserve">All staff </w:t>
      </w:r>
      <w:r w:rsidR="00E51B8C">
        <w:rPr>
          <w:lang w:val="en-GB"/>
        </w:rPr>
        <w:t>will</w:t>
      </w:r>
      <w:r w:rsidRPr="00CD1556">
        <w:rPr>
          <w:lang w:val="en-GB"/>
        </w:rPr>
        <w:t xml:space="preserve"> receive training to enable them to recognise the possible signs of abuse, neglect and exploitation and to know what to do if they have a concern.</w:t>
      </w:r>
      <w:bookmarkEnd w:id="140"/>
    </w:p>
    <w:p w14:paraId="3A8DB599" w14:textId="77777777" w:rsidR="00792764" w:rsidRPr="00CD1556" w:rsidRDefault="00792764" w:rsidP="00DE092F">
      <w:pPr>
        <w:rPr>
          <w:lang w:val="en-GB"/>
        </w:rPr>
      </w:pPr>
    </w:p>
    <w:p w14:paraId="697C7790" w14:textId="77777777" w:rsidR="00792764" w:rsidRPr="00CD1556" w:rsidRDefault="00ED28A5" w:rsidP="00DE092F">
      <w:pPr>
        <w:rPr>
          <w:lang w:val="en-GB"/>
        </w:rPr>
      </w:pPr>
      <w:bookmarkStart w:id="141" w:name="_Toc77872499"/>
      <w:r w:rsidRPr="00CD1556">
        <w:rPr>
          <w:lang w:val="en-GB"/>
        </w:rPr>
        <w:t>All staff will undertake training each September covering as a minimum:</w:t>
      </w:r>
      <w:bookmarkEnd w:id="141"/>
    </w:p>
    <w:p w14:paraId="6703B177" w14:textId="77777777" w:rsidR="00792764" w:rsidRPr="00CD1556" w:rsidRDefault="00792764" w:rsidP="00DE092F">
      <w:pPr>
        <w:outlineLvl w:val="0"/>
        <w:rPr>
          <w:szCs w:val="24"/>
          <w:lang w:val="en-GB"/>
        </w:rPr>
      </w:pPr>
    </w:p>
    <w:p w14:paraId="13BC207D" w14:textId="77777777" w:rsidR="00792764" w:rsidRPr="00CD1556" w:rsidRDefault="00ED28A5" w:rsidP="00DE092F">
      <w:pPr>
        <w:pStyle w:val="ListParagraph"/>
        <w:numPr>
          <w:ilvl w:val="0"/>
          <w:numId w:val="17"/>
        </w:numPr>
        <w:rPr>
          <w:lang w:val="en-GB"/>
        </w:rPr>
      </w:pPr>
      <w:bookmarkStart w:id="142" w:name="_Toc77872500"/>
      <w:r w:rsidRPr="00CD1556">
        <w:rPr>
          <w:lang w:val="en-GB"/>
        </w:rPr>
        <w:t>Signs and symptoms of abuse and neglect (including online safety)</w:t>
      </w:r>
      <w:bookmarkEnd w:id="142"/>
    </w:p>
    <w:p w14:paraId="3337115C" w14:textId="77777777" w:rsidR="00792764" w:rsidRPr="00CD1556" w:rsidRDefault="00ED28A5" w:rsidP="00DE092F">
      <w:pPr>
        <w:pStyle w:val="ListParagraph"/>
        <w:numPr>
          <w:ilvl w:val="0"/>
          <w:numId w:val="17"/>
        </w:numPr>
        <w:rPr>
          <w:lang w:val="en-GB"/>
        </w:rPr>
      </w:pPr>
      <w:bookmarkStart w:id="143" w:name="_Toc77872501"/>
      <w:r w:rsidRPr="00CD1556">
        <w:rPr>
          <w:lang w:val="en-GB"/>
        </w:rPr>
        <w:t>Local procedures for responding to concerns</w:t>
      </w:r>
      <w:bookmarkEnd w:id="143"/>
    </w:p>
    <w:p w14:paraId="62A1C7DE" w14:textId="77777777" w:rsidR="00792764" w:rsidRPr="00CD1556" w:rsidRDefault="00ED28A5" w:rsidP="00DE092F">
      <w:pPr>
        <w:pStyle w:val="ListParagraph"/>
        <w:numPr>
          <w:ilvl w:val="0"/>
          <w:numId w:val="17"/>
        </w:numPr>
        <w:rPr>
          <w:lang w:val="en-GB"/>
        </w:rPr>
      </w:pPr>
      <w:bookmarkStart w:id="144" w:name="_Toc77872502"/>
      <w:r w:rsidRPr="00CD1556">
        <w:rPr>
          <w:lang w:val="en-GB"/>
        </w:rPr>
        <w:t>The school's behaviour policy</w:t>
      </w:r>
      <w:bookmarkEnd w:id="144"/>
    </w:p>
    <w:p w14:paraId="737D7A7E" w14:textId="77777777" w:rsidR="00792764" w:rsidRPr="00CD1556" w:rsidRDefault="00ED28A5" w:rsidP="00DE092F">
      <w:pPr>
        <w:pStyle w:val="ListParagraph"/>
        <w:numPr>
          <w:ilvl w:val="0"/>
          <w:numId w:val="17"/>
        </w:numPr>
        <w:rPr>
          <w:lang w:val="en-GB"/>
        </w:rPr>
      </w:pPr>
      <w:bookmarkStart w:id="145" w:name="_Toc77872503"/>
      <w:r w:rsidRPr="00CD1556">
        <w:rPr>
          <w:lang w:val="en-GB"/>
        </w:rPr>
        <w:t>Response to children that go missing in education</w:t>
      </w:r>
      <w:bookmarkEnd w:id="145"/>
    </w:p>
    <w:p w14:paraId="2FD134BA" w14:textId="34AB6A3A" w:rsidR="00792764" w:rsidRPr="00CD1556" w:rsidRDefault="00ED28A5" w:rsidP="00DE092F">
      <w:pPr>
        <w:pStyle w:val="ListParagraph"/>
        <w:numPr>
          <w:ilvl w:val="0"/>
          <w:numId w:val="17"/>
        </w:numPr>
        <w:rPr>
          <w:lang w:val="en-GB"/>
        </w:rPr>
      </w:pPr>
      <w:bookmarkStart w:id="146" w:name="_Toc77872504"/>
      <w:r w:rsidRPr="00CD1556">
        <w:rPr>
          <w:lang w:val="en-GB"/>
        </w:rPr>
        <w:t>The staff code of conduct</w:t>
      </w:r>
      <w:bookmarkEnd w:id="146"/>
    </w:p>
    <w:p w14:paraId="2F1701BF" w14:textId="1ADEF79D" w:rsidR="0022377E" w:rsidRPr="00CD1556" w:rsidRDefault="00ED28A5" w:rsidP="00DE092F">
      <w:pPr>
        <w:pStyle w:val="ListParagraph"/>
        <w:numPr>
          <w:ilvl w:val="0"/>
          <w:numId w:val="17"/>
        </w:numPr>
        <w:rPr>
          <w:lang w:val="en-GB"/>
        </w:rPr>
      </w:pPr>
      <w:r w:rsidRPr="00CD1556">
        <w:rPr>
          <w:lang w:val="en-GB"/>
        </w:rPr>
        <w:t>eSafety</w:t>
      </w:r>
    </w:p>
    <w:p w14:paraId="07E08E47" w14:textId="77777777" w:rsidR="00792764" w:rsidRPr="00CD1556" w:rsidRDefault="00ED28A5" w:rsidP="00DE092F">
      <w:pPr>
        <w:pStyle w:val="ListParagraph"/>
        <w:numPr>
          <w:ilvl w:val="0"/>
          <w:numId w:val="17"/>
        </w:numPr>
        <w:rPr>
          <w:lang w:val="en-GB"/>
        </w:rPr>
      </w:pPr>
      <w:bookmarkStart w:id="147" w:name="_Toc77872505"/>
      <w:r w:rsidRPr="00CD1556">
        <w:rPr>
          <w:lang w:val="en-GB"/>
        </w:rPr>
        <w:t>Allegations management</w:t>
      </w:r>
      <w:bookmarkEnd w:id="147"/>
    </w:p>
    <w:p w14:paraId="4CBEF0F1" w14:textId="3C64014A" w:rsidR="00792764" w:rsidRPr="00CD1556" w:rsidRDefault="00ED28A5" w:rsidP="00DE092F">
      <w:pPr>
        <w:pStyle w:val="ListParagraph"/>
        <w:numPr>
          <w:ilvl w:val="0"/>
          <w:numId w:val="17"/>
        </w:numPr>
        <w:rPr>
          <w:lang w:val="en-GB"/>
        </w:rPr>
      </w:pPr>
      <w:bookmarkStart w:id="148" w:name="_Toc77872506"/>
      <w:r w:rsidRPr="00CD1556">
        <w:rPr>
          <w:lang w:val="en-GB"/>
        </w:rPr>
        <w:t xml:space="preserve">Responding to </w:t>
      </w:r>
      <w:r w:rsidR="00E1078A" w:rsidRPr="00CD1556">
        <w:rPr>
          <w:lang w:val="en-GB"/>
        </w:rPr>
        <w:t>Peer-on-Peer</w:t>
      </w:r>
      <w:r w:rsidRPr="00CD1556">
        <w:rPr>
          <w:lang w:val="en-GB"/>
        </w:rPr>
        <w:t xml:space="preserve"> abuse.</w:t>
      </w:r>
      <w:bookmarkEnd w:id="148"/>
    </w:p>
    <w:p w14:paraId="07DE0DB2" w14:textId="77777777" w:rsidR="00792764" w:rsidRPr="00CD1556" w:rsidRDefault="00792764" w:rsidP="00DE092F">
      <w:pPr>
        <w:outlineLvl w:val="0"/>
        <w:rPr>
          <w:szCs w:val="24"/>
          <w:lang w:val="en-GB"/>
        </w:rPr>
      </w:pPr>
    </w:p>
    <w:p w14:paraId="1903BCF4" w14:textId="79AF1F31" w:rsidR="00792764" w:rsidRPr="00CD1556" w:rsidRDefault="00ED28A5" w:rsidP="00DE092F">
      <w:pPr>
        <w:rPr>
          <w:lang w:val="en-GB"/>
        </w:rPr>
      </w:pPr>
      <w:bookmarkStart w:id="149" w:name="_Toc77872507"/>
      <w:r w:rsidRPr="00CD1556">
        <w:rPr>
          <w:lang w:val="en-GB"/>
        </w:rPr>
        <w:t>The DSL (and Deputy) will attend training for newly appointed DSLs and refresher training every two years. That training will include up to date information about local safeguarding partnership inter-agency procedures.</w:t>
      </w:r>
      <w:bookmarkEnd w:id="149"/>
      <w:r w:rsidRPr="00CD1556">
        <w:rPr>
          <w:lang w:val="en-GB"/>
        </w:rPr>
        <w:t xml:space="preserve"> </w:t>
      </w:r>
    </w:p>
    <w:p w14:paraId="4E4C9EAD" w14:textId="77777777" w:rsidR="00792764" w:rsidRPr="00CD1556" w:rsidRDefault="00792764" w:rsidP="00DE092F">
      <w:pPr>
        <w:rPr>
          <w:lang w:val="en-GB"/>
        </w:rPr>
      </w:pPr>
    </w:p>
    <w:p w14:paraId="04BD31FB" w14:textId="1481E5B1" w:rsidR="00792764" w:rsidRPr="00CD1556" w:rsidRDefault="00ED28A5" w:rsidP="00DE092F">
      <w:pPr>
        <w:rPr>
          <w:lang w:val="en-GB"/>
        </w:rPr>
      </w:pPr>
      <w:bookmarkStart w:id="150" w:name="_Toc77872508"/>
      <w:r w:rsidRPr="00CD1556">
        <w:rPr>
          <w:lang w:val="en-GB"/>
        </w:rPr>
        <w:t>In addition, the DSL will update their knowledge and skills at least annually to keep up with any developments relevant to their role and will be supported to access inter-agency training as part of their continuing professional development.</w:t>
      </w:r>
      <w:bookmarkEnd w:id="150"/>
      <w:r w:rsidRPr="00CD1556">
        <w:rPr>
          <w:lang w:val="en-GB"/>
        </w:rPr>
        <w:t xml:space="preserve"> </w:t>
      </w:r>
    </w:p>
    <w:p w14:paraId="5B885342" w14:textId="17EEF2E8" w:rsidR="00792764" w:rsidRPr="00CD1556" w:rsidRDefault="00792764" w:rsidP="00DE092F">
      <w:pPr>
        <w:rPr>
          <w:lang w:val="en-GB"/>
        </w:rPr>
      </w:pPr>
    </w:p>
    <w:p w14:paraId="45D5184D" w14:textId="77777777" w:rsidR="00792764" w:rsidRPr="00CD1556" w:rsidRDefault="00ED28A5" w:rsidP="00DE092F">
      <w:pPr>
        <w:rPr>
          <w:lang w:val="en-GB"/>
        </w:rPr>
      </w:pPr>
      <w:bookmarkStart w:id="151" w:name="_Toc77872509"/>
      <w:r w:rsidRPr="00CD1556">
        <w:rPr>
          <w:lang w:val="en-GB"/>
        </w:rPr>
        <w:t>All staff will be made aware of the increased risk of abuse to certain groups, including children with special educational needs and disabilities, looked after children, previously looked after children, young carers and risks associated with specific safeguarding issues including child sexual exploitation, child criminal exploitation, peer on peer abuse, sexual harassment and sexual violence in school, extremism, female genital mutilation and forced marriage; and will receive training in relation to keeping children safe online.</w:t>
      </w:r>
      <w:bookmarkEnd w:id="151"/>
    </w:p>
    <w:p w14:paraId="1B120B8E" w14:textId="52DA2ACB" w:rsidR="00792764" w:rsidRPr="00CD1556" w:rsidRDefault="00792764" w:rsidP="00DE092F">
      <w:pPr>
        <w:rPr>
          <w:lang w:val="en-GB"/>
        </w:rPr>
      </w:pPr>
    </w:p>
    <w:p w14:paraId="16A88B09" w14:textId="1160130A" w:rsidR="00A45819" w:rsidRPr="00CD1556" w:rsidRDefault="00ED28A5" w:rsidP="00DE092F">
      <w:pPr>
        <w:rPr>
          <w:lang w:val="en-GB"/>
        </w:rPr>
      </w:pPr>
      <w:bookmarkStart w:id="152" w:name="_Toc77872510"/>
      <w:r w:rsidRPr="00CD1556">
        <w:rPr>
          <w:lang w:val="en-GB"/>
        </w:rPr>
        <w:t>All staff are expected to read Part 1. Keeping Children Safe in Education (2021).</w:t>
      </w:r>
      <w:bookmarkEnd w:id="152"/>
      <w:r w:rsidRPr="00CD1556">
        <w:rPr>
          <w:lang w:val="en-GB"/>
        </w:rPr>
        <w:t xml:space="preserve"> </w:t>
      </w:r>
    </w:p>
    <w:p w14:paraId="739FBF76" w14:textId="5C2AACD3" w:rsidR="00A45819" w:rsidRPr="00CD1556" w:rsidRDefault="00ED28A5" w:rsidP="00DE092F">
      <w:pPr>
        <w:rPr>
          <w:lang w:val="en-GB"/>
        </w:rPr>
      </w:pPr>
      <w:bookmarkStart w:id="153" w:name="_Toc77872511"/>
      <w:r w:rsidRPr="00CD1556">
        <w:rPr>
          <w:lang w:val="en-GB"/>
        </w:rPr>
        <w:t>Staff are asked to sign to confirm that they have read and understood this and other related documents, including this policy.</w:t>
      </w:r>
      <w:bookmarkEnd w:id="153"/>
      <w:r w:rsidRPr="00CD1556">
        <w:rPr>
          <w:lang w:val="en-GB"/>
        </w:rPr>
        <w:t xml:space="preserve"> </w:t>
      </w:r>
    </w:p>
    <w:p w14:paraId="4C1530E9" w14:textId="47B7DBAA" w:rsidR="00792764" w:rsidRPr="00CD1556" w:rsidRDefault="00792764" w:rsidP="00DE092F">
      <w:pPr>
        <w:widowControl/>
        <w:autoSpaceDE/>
        <w:autoSpaceDN/>
        <w:rPr>
          <w:szCs w:val="24"/>
          <w:lang w:val="en-GB"/>
        </w:rPr>
      </w:pPr>
    </w:p>
    <w:p w14:paraId="64024AA9" w14:textId="3FA60EE4" w:rsidR="00792764" w:rsidRPr="00CD1556" w:rsidRDefault="00ED28A5" w:rsidP="00E07E7B">
      <w:pPr>
        <w:pStyle w:val="Heading1"/>
        <w:numPr>
          <w:ilvl w:val="0"/>
          <w:numId w:val="34"/>
        </w:numPr>
      </w:pPr>
      <w:bookmarkStart w:id="154" w:name="_Toc47373546"/>
      <w:bookmarkStart w:id="155" w:name="_Toc77872512"/>
      <w:bookmarkStart w:id="156" w:name="_Toc77873231"/>
      <w:bookmarkStart w:id="157" w:name="_Toc77873373"/>
      <w:bookmarkStart w:id="158" w:name="_Toc77873516"/>
      <w:bookmarkStart w:id="159" w:name="_Toc77873638"/>
      <w:bookmarkStart w:id="160" w:name="_Toc79593497"/>
      <w:bookmarkStart w:id="161" w:name="_Toc79593635"/>
      <w:bookmarkStart w:id="162" w:name="_Toc80044816"/>
      <w:r w:rsidRPr="00CD1556">
        <w:t>Safer recruitment</w:t>
      </w:r>
      <w:bookmarkEnd w:id="154"/>
      <w:bookmarkEnd w:id="155"/>
      <w:bookmarkEnd w:id="156"/>
      <w:bookmarkEnd w:id="157"/>
      <w:bookmarkEnd w:id="158"/>
      <w:bookmarkEnd w:id="159"/>
      <w:bookmarkEnd w:id="160"/>
      <w:bookmarkEnd w:id="161"/>
      <w:bookmarkEnd w:id="162"/>
      <w:r w:rsidRPr="00CD1556">
        <w:t xml:space="preserve"> </w:t>
      </w:r>
    </w:p>
    <w:p w14:paraId="46F72470" w14:textId="77777777" w:rsidR="00792764" w:rsidRPr="00CD1556" w:rsidRDefault="00792764" w:rsidP="00DE092F">
      <w:pPr>
        <w:outlineLvl w:val="0"/>
        <w:rPr>
          <w:b/>
          <w:szCs w:val="24"/>
          <w:lang w:val="en-GB"/>
        </w:rPr>
      </w:pPr>
    </w:p>
    <w:p w14:paraId="123DBDDF" w14:textId="2D501869" w:rsidR="00792764" w:rsidRPr="00CD1556" w:rsidRDefault="00ED28A5" w:rsidP="00DE092F">
      <w:pPr>
        <w:rPr>
          <w:lang w:val="en-GB"/>
        </w:rPr>
      </w:pPr>
      <w:bookmarkStart w:id="163" w:name="_Toc77872513"/>
      <w:r w:rsidRPr="00CD1556">
        <w:rPr>
          <w:lang w:val="en-GB"/>
        </w:rPr>
        <w:t>Our school complies with the requirements of Keeping Children Safe in Education (DfE</w:t>
      </w:r>
      <w:r w:rsidR="00F4595F" w:rsidRPr="00CD1556">
        <w:rPr>
          <w:lang w:val="en-GB"/>
        </w:rPr>
        <w:t>,</w:t>
      </w:r>
      <w:r w:rsidRPr="00CD1556">
        <w:rPr>
          <w:lang w:val="en-GB"/>
        </w:rPr>
        <w:t xml:space="preserve"> 2021) and the Local Safeguarding Partnership (LSP) by carrying out the required checks and verifying the applicant’s identity, qualifications and work history.</w:t>
      </w:r>
      <w:bookmarkEnd w:id="163"/>
      <w:r w:rsidRPr="00CD1556">
        <w:rPr>
          <w:lang w:val="en-GB"/>
        </w:rPr>
        <w:t xml:space="preserve">  </w:t>
      </w:r>
    </w:p>
    <w:p w14:paraId="65A9DE0A" w14:textId="77777777" w:rsidR="00792764" w:rsidRPr="00CD1556" w:rsidRDefault="00792764" w:rsidP="00DE092F">
      <w:pPr>
        <w:outlineLvl w:val="0"/>
        <w:rPr>
          <w:szCs w:val="24"/>
          <w:lang w:val="en-GB"/>
        </w:rPr>
      </w:pPr>
    </w:p>
    <w:p w14:paraId="40B81128" w14:textId="77777777" w:rsidR="00792764" w:rsidRPr="00CD1556" w:rsidRDefault="00ED28A5" w:rsidP="00DE092F">
      <w:pPr>
        <w:pStyle w:val="ListParagraph"/>
        <w:numPr>
          <w:ilvl w:val="0"/>
          <w:numId w:val="18"/>
        </w:numPr>
        <w:rPr>
          <w:bCs/>
          <w:lang w:val="en-GB"/>
        </w:rPr>
      </w:pPr>
      <w:bookmarkStart w:id="164" w:name="_Toc77872514"/>
      <w:r w:rsidRPr="00CD1556">
        <w:rPr>
          <w:lang w:val="en-GB"/>
        </w:rPr>
        <w:t>At least one member of each recruitment panel will have completed safer recruitment training</w:t>
      </w:r>
      <w:r w:rsidRPr="00CD1556">
        <w:rPr>
          <w:bCs/>
          <w:lang w:val="en-GB"/>
        </w:rPr>
        <w:t>.</w:t>
      </w:r>
      <w:bookmarkEnd w:id="164"/>
    </w:p>
    <w:p w14:paraId="7076F81B" w14:textId="77777777" w:rsidR="00792764" w:rsidRPr="00CD1556" w:rsidRDefault="00ED28A5" w:rsidP="00DE092F">
      <w:pPr>
        <w:pStyle w:val="ListParagraph"/>
        <w:numPr>
          <w:ilvl w:val="0"/>
          <w:numId w:val="18"/>
        </w:numPr>
        <w:rPr>
          <w:lang w:val="en-GB"/>
        </w:rPr>
      </w:pPr>
      <w:bookmarkStart w:id="165" w:name="_Toc77872515"/>
      <w:r w:rsidRPr="00CD1556">
        <w:rPr>
          <w:lang w:val="en-GB"/>
        </w:rPr>
        <w:t>The school obtains written confirmation from supply agencies or third-party organisations that agency staff or other individuals who may work in the school have been appropriately checked.</w:t>
      </w:r>
      <w:bookmarkEnd w:id="165"/>
    </w:p>
    <w:p w14:paraId="1F191614" w14:textId="77777777" w:rsidR="00792764" w:rsidRPr="00CD1556" w:rsidRDefault="00ED28A5" w:rsidP="00DE092F">
      <w:pPr>
        <w:pStyle w:val="ListParagraph"/>
        <w:numPr>
          <w:ilvl w:val="0"/>
          <w:numId w:val="18"/>
        </w:numPr>
        <w:rPr>
          <w:lang w:val="en-GB"/>
        </w:rPr>
      </w:pPr>
      <w:bookmarkStart w:id="166" w:name="_Toc77872516"/>
      <w:r w:rsidRPr="00CD1556">
        <w:rPr>
          <w:lang w:val="en-GB"/>
        </w:rPr>
        <w:t>Trainee teachers will be checked either by the school or by the training provider, from whom written confirmation will be obtained.</w:t>
      </w:r>
      <w:bookmarkEnd w:id="166"/>
    </w:p>
    <w:p w14:paraId="2070B0E5" w14:textId="33F96AAB" w:rsidR="00792764" w:rsidRPr="00CD1556" w:rsidRDefault="00ED28A5" w:rsidP="00DE092F">
      <w:pPr>
        <w:pStyle w:val="ListParagraph"/>
        <w:numPr>
          <w:ilvl w:val="0"/>
          <w:numId w:val="18"/>
        </w:numPr>
        <w:rPr>
          <w:lang w:val="en-GB"/>
        </w:rPr>
      </w:pPr>
      <w:bookmarkStart w:id="167" w:name="_Toc77872517"/>
      <w:r w:rsidRPr="00CD1556">
        <w:rPr>
          <w:lang w:val="en-GB"/>
        </w:rPr>
        <w:t>The school maintains a single central record of recruitment checks undertaken.</w:t>
      </w:r>
      <w:bookmarkEnd w:id="167"/>
    </w:p>
    <w:p w14:paraId="027DE7E2" w14:textId="77777777" w:rsidR="00101C3A" w:rsidRPr="00CD1556" w:rsidRDefault="00101C3A" w:rsidP="00DE092F">
      <w:pPr>
        <w:rPr>
          <w:lang w:val="en-GB"/>
        </w:rPr>
      </w:pPr>
    </w:p>
    <w:p w14:paraId="4C317D8D" w14:textId="6E0BDE7C" w:rsidR="00F4595F" w:rsidRPr="00CD1556" w:rsidRDefault="00ED28A5" w:rsidP="00DE092F">
      <w:pPr>
        <w:rPr>
          <w:lang w:val="en-GB"/>
        </w:rPr>
      </w:pPr>
      <w:r w:rsidRPr="00CD1556">
        <w:rPr>
          <w:lang w:val="en-GB" w:eastAsia="en-GB" w:bidi="ar-SA"/>
        </w:rPr>
        <w:t xml:space="preserve">The Headteacher will ensure that relevant staff are made aware of disqualification under the childcare act 2006 </w:t>
      </w:r>
      <w:r w:rsidRPr="00CD1556">
        <w:rPr>
          <w:lang w:val="en-GB"/>
        </w:rPr>
        <w:t>and their obligations to disclose relevant information.</w:t>
      </w:r>
    </w:p>
    <w:p w14:paraId="58631C01" w14:textId="77777777" w:rsidR="00101C3A" w:rsidRPr="00CD1556" w:rsidRDefault="00101C3A" w:rsidP="00DE092F">
      <w:pPr>
        <w:rPr>
          <w:lang w:val="en-GB"/>
        </w:rPr>
      </w:pPr>
    </w:p>
    <w:p w14:paraId="711A6BD5" w14:textId="22AC4950" w:rsidR="00792764" w:rsidRDefault="00ED28A5" w:rsidP="00DE092F">
      <w:pPr>
        <w:rPr>
          <w:lang w:val="en-GB" w:eastAsia="en-GB" w:bidi="ar-SA"/>
        </w:rPr>
      </w:pPr>
      <w:r w:rsidRPr="00CD1556">
        <w:rPr>
          <w:lang w:val="en-GB" w:eastAsia="en-GB" w:bidi="ar-SA"/>
        </w:rPr>
        <w:t>Relevant staff are those working in childcare or a management role because they are: working with reception age children at any time; or working with children older than reception until age eight, outside school hours.</w:t>
      </w:r>
    </w:p>
    <w:p w14:paraId="46855083" w14:textId="036E9240" w:rsidR="00A87B5B" w:rsidRDefault="00A87B5B" w:rsidP="00DE092F">
      <w:pPr>
        <w:rPr>
          <w:lang w:val="en-GB" w:eastAsia="en-GB" w:bidi="ar-SA"/>
        </w:rPr>
      </w:pPr>
    </w:p>
    <w:p w14:paraId="528F9575" w14:textId="77777777" w:rsidR="00101C3A" w:rsidRPr="00CD1556" w:rsidRDefault="00101C3A" w:rsidP="00DE092F">
      <w:pPr>
        <w:rPr>
          <w:lang w:val="en-GB" w:eastAsia="en-GB" w:bidi="ar-SA"/>
        </w:rPr>
      </w:pPr>
    </w:p>
    <w:p w14:paraId="1DA7BFB8" w14:textId="718515C3" w:rsidR="00792764" w:rsidRPr="00CD1556" w:rsidRDefault="00ED28A5" w:rsidP="00DE092F">
      <w:pPr>
        <w:pStyle w:val="Heading2"/>
        <w:rPr>
          <w:lang w:val="en-GB"/>
        </w:rPr>
      </w:pPr>
      <w:bookmarkStart w:id="168" w:name="_Toc47373547"/>
      <w:bookmarkStart w:id="169" w:name="_Toc77872518"/>
      <w:bookmarkStart w:id="170" w:name="_Toc77873232"/>
      <w:bookmarkStart w:id="171" w:name="_Toc77873374"/>
      <w:bookmarkStart w:id="172" w:name="_Toc77873517"/>
      <w:bookmarkStart w:id="173" w:name="_Toc77873639"/>
      <w:bookmarkStart w:id="174" w:name="_Toc79593498"/>
      <w:bookmarkStart w:id="175" w:name="_Toc79593636"/>
      <w:bookmarkStart w:id="176" w:name="_Toc80044817"/>
      <w:r w:rsidRPr="00CD1556">
        <w:rPr>
          <w:lang w:val="en-GB"/>
        </w:rPr>
        <w:t>6.1</w:t>
      </w:r>
      <w:r w:rsidRPr="00CD1556">
        <w:rPr>
          <w:lang w:val="en-GB"/>
        </w:rPr>
        <w:tab/>
        <w:t>Volunteers</w:t>
      </w:r>
      <w:bookmarkEnd w:id="168"/>
      <w:bookmarkEnd w:id="169"/>
      <w:bookmarkEnd w:id="170"/>
      <w:bookmarkEnd w:id="171"/>
      <w:bookmarkEnd w:id="172"/>
      <w:bookmarkEnd w:id="173"/>
      <w:bookmarkEnd w:id="174"/>
      <w:bookmarkEnd w:id="175"/>
      <w:bookmarkEnd w:id="176"/>
    </w:p>
    <w:p w14:paraId="4772BAB4" w14:textId="77777777" w:rsidR="00792764" w:rsidRPr="00CD1556" w:rsidRDefault="00792764" w:rsidP="00DE092F">
      <w:pPr>
        <w:outlineLvl w:val="0"/>
        <w:rPr>
          <w:b/>
          <w:szCs w:val="24"/>
          <w:lang w:val="en-GB"/>
        </w:rPr>
      </w:pPr>
    </w:p>
    <w:p w14:paraId="17716276" w14:textId="27CAE3E6" w:rsidR="00792764" w:rsidRPr="00CD1556" w:rsidRDefault="00ED28A5" w:rsidP="00DE092F">
      <w:pPr>
        <w:rPr>
          <w:lang w:val="en-GB"/>
        </w:rPr>
      </w:pPr>
      <w:bookmarkStart w:id="177" w:name="_Toc77872519"/>
      <w:r w:rsidRPr="00CD1556">
        <w:rPr>
          <w:lang w:val="en-GB"/>
        </w:rPr>
        <w:t xml:space="preserve">All volunteers working with the </w:t>
      </w:r>
      <w:r w:rsidR="00A45819" w:rsidRPr="00CD1556">
        <w:rPr>
          <w:lang w:val="en-GB"/>
        </w:rPr>
        <w:t>school</w:t>
      </w:r>
      <w:r w:rsidRPr="00CD1556">
        <w:rPr>
          <w:lang w:val="en-GB"/>
        </w:rPr>
        <w:t xml:space="preserve"> will be risk assessed and will undergo checks commensurate with their work in the </w:t>
      </w:r>
      <w:r w:rsidR="00A45819" w:rsidRPr="00CD1556">
        <w:rPr>
          <w:lang w:val="en-GB"/>
        </w:rPr>
        <w:t>school</w:t>
      </w:r>
      <w:r w:rsidRPr="00CD1556">
        <w:rPr>
          <w:lang w:val="en-GB"/>
        </w:rPr>
        <w:t>, their contact with pupils and the supervision provided to them.</w:t>
      </w:r>
      <w:bookmarkEnd w:id="177"/>
      <w:r w:rsidRPr="00CD1556">
        <w:rPr>
          <w:lang w:val="en-GB"/>
        </w:rPr>
        <w:t xml:space="preserve"> </w:t>
      </w:r>
    </w:p>
    <w:p w14:paraId="73DAFEE3" w14:textId="77777777" w:rsidR="00792764" w:rsidRPr="00CD1556" w:rsidRDefault="00792764" w:rsidP="00DE092F">
      <w:pPr>
        <w:rPr>
          <w:lang w:val="en-GB"/>
        </w:rPr>
      </w:pPr>
    </w:p>
    <w:p w14:paraId="3371493F" w14:textId="77777777" w:rsidR="00792764" w:rsidRPr="00CD1556" w:rsidRDefault="00ED28A5" w:rsidP="00DE092F">
      <w:pPr>
        <w:rPr>
          <w:lang w:val="en-GB"/>
        </w:rPr>
      </w:pPr>
      <w:bookmarkStart w:id="178" w:name="_Toc77872520"/>
      <w:r w:rsidRPr="00CD1556">
        <w:rPr>
          <w:lang w:val="en-GB"/>
        </w:rPr>
        <w:t>Under no circumstances will a volunteer who has not been appropriately checked be left unsupervised.</w:t>
      </w:r>
      <w:bookmarkEnd w:id="178"/>
    </w:p>
    <w:p w14:paraId="1C13B641" w14:textId="77777777" w:rsidR="00792764" w:rsidRPr="00CD1556" w:rsidRDefault="00792764" w:rsidP="00DE092F">
      <w:pPr>
        <w:pStyle w:val="Heading2"/>
        <w:rPr>
          <w:rFonts w:cs="Tahoma"/>
          <w:szCs w:val="24"/>
          <w:lang w:val="en-GB"/>
        </w:rPr>
      </w:pPr>
    </w:p>
    <w:p w14:paraId="3B439037" w14:textId="0338241E" w:rsidR="00792764" w:rsidRPr="00CD1556" w:rsidRDefault="00ED28A5" w:rsidP="00DE092F">
      <w:pPr>
        <w:pStyle w:val="Heading2"/>
        <w:rPr>
          <w:lang w:val="en-GB"/>
        </w:rPr>
      </w:pPr>
      <w:bookmarkStart w:id="179" w:name="_Toc47373548"/>
      <w:bookmarkStart w:id="180" w:name="_Toc77872521"/>
      <w:bookmarkStart w:id="181" w:name="_Toc77873233"/>
      <w:bookmarkStart w:id="182" w:name="_Toc77873375"/>
      <w:bookmarkStart w:id="183" w:name="_Toc77873518"/>
      <w:bookmarkStart w:id="184" w:name="_Toc77873640"/>
      <w:bookmarkStart w:id="185" w:name="_Toc79593499"/>
      <w:bookmarkStart w:id="186" w:name="_Toc79593637"/>
      <w:bookmarkStart w:id="187" w:name="_Toc80044818"/>
      <w:r w:rsidRPr="00CD1556">
        <w:rPr>
          <w:lang w:val="en-GB"/>
        </w:rPr>
        <w:t>6.2</w:t>
      </w:r>
      <w:r w:rsidRPr="00CD1556">
        <w:rPr>
          <w:lang w:val="en-GB"/>
        </w:rPr>
        <w:tab/>
        <w:t>Contractors</w:t>
      </w:r>
      <w:bookmarkEnd w:id="179"/>
      <w:bookmarkEnd w:id="180"/>
      <w:bookmarkEnd w:id="181"/>
      <w:bookmarkEnd w:id="182"/>
      <w:bookmarkEnd w:id="183"/>
      <w:bookmarkEnd w:id="184"/>
      <w:bookmarkEnd w:id="185"/>
      <w:bookmarkEnd w:id="186"/>
      <w:bookmarkEnd w:id="187"/>
    </w:p>
    <w:p w14:paraId="2A005517" w14:textId="77777777" w:rsidR="00792764" w:rsidRPr="00CD1556" w:rsidRDefault="00792764" w:rsidP="00DE092F">
      <w:pPr>
        <w:outlineLvl w:val="0"/>
        <w:rPr>
          <w:b/>
          <w:szCs w:val="24"/>
          <w:lang w:val="en-GB"/>
        </w:rPr>
      </w:pPr>
    </w:p>
    <w:p w14:paraId="7F68A308" w14:textId="77777777" w:rsidR="00A87B5B" w:rsidRDefault="00ED28A5" w:rsidP="00DE092F">
      <w:pPr>
        <w:rPr>
          <w:lang w:val="en-GB"/>
        </w:rPr>
      </w:pPr>
      <w:bookmarkStart w:id="188" w:name="_Toc77872522"/>
      <w:r w:rsidRPr="00CD1556">
        <w:rPr>
          <w:lang w:val="en-GB"/>
        </w:rPr>
        <w:t xml:space="preserve">The </w:t>
      </w:r>
      <w:r w:rsidR="00A45819" w:rsidRPr="00CD1556">
        <w:rPr>
          <w:lang w:val="en-GB"/>
        </w:rPr>
        <w:t>school</w:t>
      </w:r>
      <w:r w:rsidRPr="00CD1556">
        <w:rPr>
          <w:lang w:val="en-GB"/>
        </w:rPr>
        <w:t xml:space="preserve"> checks the identity of all contractors working on-site and requests DBS </w:t>
      </w:r>
      <w:r w:rsidR="00A87B5B">
        <w:rPr>
          <w:lang w:val="en-GB"/>
        </w:rPr>
        <w:t>(</w:t>
      </w:r>
      <w:r w:rsidRPr="00CD1556">
        <w:rPr>
          <w:lang w:val="en-GB"/>
        </w:rPr>
        <w:t xml:space="preserve">with barred list </w:t>
      </w:r>
      <w:r w:rsidR="00A87B5B">
        <w:rPr>
          <w:lang w:val="en-GB"/>
        </w:rPr>
        <w:t>information as appropriate)</w:t>
      </w:r>
      <w:r w:rsidRPr="00CD1556">
        <w:rPr>
          <w:lang w:val="en-GB"/>
        </w:rPr>
        <w:t xml:space="preserve"> where required by statutory guidance. </w:t>
      </w:r>
    </w:p>
    <w:p w14:paraId="7327B073" w14:textId="77777777" w:rsidR="00A87B5B" w:rsidRDefault="00A87B5B" w:rsidP="00DE092F">
      <w:pPr>
        <w:rPr>
          <w:lang w:val="en-GB"/>
        </w:rPr>
      </w:pPr>
    </w:p>
    <w:p w14:paraId="69CD154A" w14:textId="6C43768B" w:rsidR="00792764" w:rsidRDefault="00ED28A5" w:rsidP="00DE092F">
      <w:pPr>
        <w:rPr>
          <w:lang w:val="en-GB"/>
        </w:rPr>
      </w:pPr>
      <w:r w:rsidRPr="00CD1556">
        <w:rPr>
          <w:lang w:val="en-GB"/>
        </w:rPr>
        <w:t>Contractors who have not undergone checks will not be allowed to work unsupervised whilst pupils are on-site.</w:t>
      </w:r>
      <w:bookmarkEnd w:id="188"/>
    </w:p>
    <w:p w14:paraId="7BB6B216" w14:textId="255EA17C" w:rsidR="00792764" w:rsidRDefault="00792764" w:rsidP="00DE092F">
      <w:pPr>
        <w:outlineLvl w:val="0"/>
        <w:rPr>
          <w:szCs w:val="24"/>
          <w:lang w:val="en-GB"/>
        </w:rPr>
      </w:pPr>
    </w:p>
    <w:p w14:paraId="3A65D076" w14:textId="77777777" w:rsidR="0055308A" w:rsidRPr="00CD1556" w:rsidRDefault="0055308A" w:rsidP="00DE092F">
      <w:pPr>
        <w:outlineLvl w:val="0"/>
        <w:rPr>
          <w:szCs w:val="24"/>
          <w:lang w:val="en-GB"/>
        </w:rPr>
      </w:pPr>
    </w:p>
    <w:p w14:paraId="2ADB0003" w14:textId="41558FE5" w:rsidR="00792764" w:rsidRPr="00CD1556" w:rsidRDefault="00ED28A5" w:rsidP="00DE092F">
      <w:pPr>
        <w:pStyle w:val="Heading2"/>
        <w:rPr>
          <w:lang w:val="en-GB"/>
        </w:rPr>
      </w:pPr>
      <w:bookmarkStart w:id="189" w:name="_Toc47373549"/>
      <w:bookmarkStart w:id="190" w:name="_Toc77872523"/>
      <w:bookmarkStart w:id="191" w:name="_Toc77873234"/>
      <w:bookmarkStart w:id="192" w:name="_Toc77873376"/>
      <w:bookmarkStart w:id="193" w:name="_Toc77873519"/>
      <w:bookmarkStart w:id="194" w:name="_Toc77873641"/>
      <w:bookmarkStart w:id="195" w:name="_Toc79593500"/>
      <w:bookmarkStart w:id="196" w:name="_Toc79593638"/>
      <w:bookmarkStart w:id="197" w:name="_Toc80044819"/>
      <w:r w:rsidRPr="00CD1556">
        <w:rPr>
          <w:lang w:val="en-GB"/>
        </w:rPr>
        <w:t>6.3</w:t>
      </w:r>
      <w:r w:rsidRPr="00CD1556">
        <w:rPr>
          <w:lang w:val="en-GB"/>
        </w:rPr>
        <w:tab/>
        <w:t>Site security</w:t>
      </w:r>
      <w:bookmarkEnd w:id="189"/>
      <w:bookmarkEnd w:id="190"/>
      <w:bookmarkEnd w:id="191"/>
      <w:bookmarkEnd w:id="192"/>
      <w:bookmarkEnd w:id="193"/>
      <w:bookmarkEnd w:id="194"/>
      <w:bookmarkEnd w:id="195"/>
      <w:bookmarkEnd w:id="196"/>
      <w:bookmarkEnd w:id="197"/>
    </w:p>
    <w:p w14:paraId="2E9C3D0C" w14:textId="77777777" w:rsidR="00792764" w:rsidRPr="00CD1556" w:rsidRDefault="00792764" w:rsidP="00DE092F">
      <w:pPr>
        <w:outlineLvl w:val="0"/>
        <w:rPr>
          <w:b/>
          <w:szCs w:val="24"/>
          <w:lang w:val="en-GB"/>
        </w:rPr>
      </w:pPr>
    </w:p>
    <w:p w14:paraId="3ADEB38D" w14:textId="77777777" w:rsidR="00792764" w:rsidRPr="00CD1556" w:rsidRDefault="00ED28A5" w:rsidP="00DE092F">
      <w:pPr>
        <w:rPr>
          <w:lang w:val="en-GB"/>
        </w:rPr>
      </w:pPr>
      <w:bookmarkStart w:id="198" w:name="_Toc77872524"/>
      <w:r w:rsidRPr="00CD1556">
        <w:rPr>
          <w:lang w:val="en-GB"/>
        </w:rPr>
        <w:t xml:space="preserve">Visitors to the School, including contractors, are asked to sign in and are given a badge, which confirms they have permission to be on site. Parents who are simply delivering or collecting their children do not need to sign in. All visitors are expected </w:t>
      </w:r>
      <w:r w:rsidRPr="00CD1556">
        <w:rPr>
          <w:lang w:val="en-GB"/>
        </w:rPr>
        <w:lastRenderedPageBreak/>
        <w:t>to observe the school’s safeguarding and health and safety regulations.</w:t>
      </w:r>
      <w:bookmarkEnd w:id="198"/>
      <w:r w:rsidRPr="00CD1556">
        <w:rPr>
          <w:lang w:val="en-GB"/>
        </w:rPr>
        <w:t xml:space="preserve"> </w:t>
      </w:r>
    </w:p>
    <w:p w14:paraId="0C9AF8ED" w14:textId="77777777" w:rsidR="00792764" w:rsidRPr="00CD1556" w:rsidRDefault="00792764" w:rsidP="00DE092F">
      <w:pPr>
        <w:rPr>
          <w:lang w:val="en-GB"/>
        </w:rPr>
      </w:pPr>
    </w:p>
    <w:p w14:paraId="304C4143" w14:textId="17F4D446" w:rsidR="00792764" w:rsidRPr="00CD1556" w:rsidRDefault="00ED28A5" w:rsidP="00DE092F">
      <w:pPr>
        <w:rPr>
          <w:lang w:val="en-GB"/>
        </w:rPr>
      </w:pPr>
      <w:bookmarkStart w:id="199" w:name="_Toc77872525"/>
      <w:r w:rsidRPr="00CD1556">
        <w:rPr>
          <w:lang w:val="en-GB"/>
        </w:rPr>
        <w:t>The Headteacher will exercise professional judgement in determining whether any visitor should be escorted or supervised while on site.</w:t>
      </w:r>
      <w:bookmarkEnd w:id="199"/>
    </w:p>
    <w:p w14:paraId="26803B5A" w14:textId="2071AED5" w:rsidR="004A4D16" w:rsidRPr="00CD1556" w:rsidRDefault="004A4D16" w:rsidP="00DE092F">
      <w:pPr>
        <w:outlineLvl w:val="0"/>
        <w:rPr>
          <w:szCs w:val="24"/>
          <w:lang w:val="en-GB"/>
        </w:rPr>
      </w:pPr>
    </w:p>
    <w:p w14:paraId="56DE7591" w14:textId="505A89DF" w:rsidR="004A4D16" w:rsidRPr="00CD1556" w:rsidRDefault="00ED28A5" w:rsidP="00DE092F">
      <w:pPr>
        <w:pStyle w:val="Heading2"/>
        <w:rPr>
          <w:lang w:val="en-GB"/>
        </w:rPr>
      </w:pPr>
      <w:bookmarkStart w:id="200" w:name="_Toc77872526"/>
      <w:bookmarkStart w:id="201" w:name="_Toc77873235"/>
      <w:bookmarkStart w:id="202" w:name="_Toc77873377"/>
      <w:bookmarkStart w:id="203" w:name="_Toc77873520"/>
      <w:bookmarkStart w:id="204" w:name="_Toc77873642"/>
      <w:bookmarkStart w:id="205" w:name="_Toc79593501"/>
      <w:bookmarkStart w:id="206" w:name="_Toc79593639"/>
      <w:bookmarkStart w:id="207" w:name="_Toc80044820"/>
      <w:r w:rsidRPr="00CD1556">
        <w:rPr>
          <w:lang w:val="en-GB"/>
        </w:rPr>
        <w:t>6.4</w:t>
      </w:r>
      <w:r w:rsidRPr="00CD1556">
        <w:rPr>
          <w:lang w:val="en-GB"/>
        </w:rPr>
        <w:tab/>
        <w:t xml:space="preserve">The </w:t>
      </w:r>
      <w:r w:rsidR="00511FF7">
        <w:rPr>
          <w:lang w:val="en-GB"/>
        </w:rPr>
        <w:t>‘</w:t>
      </w:r>
      <w:r w:rsidRPr="00CD1556">
        <w:rPr>
          <w:lang w:val="en-GB"/>
        </w:rPr>
        <w:t>Single Central Record</w:t>
      </w:r>
      <w:bookmarkEnd w:id="200"/>
      <w:bookmarkEnd w:id="201"/>
      <w:bookmarkEnd w:id="202"/>
      <w:bookmarkEnd w:id="203"/>
      <w:bookmarkEnd w:id="204"/>
      <w:r w:rsidR="00511FF7">
        <w:rPr>
          <w:lang w:val="en-GB"/>
        </w:rPr>
        <w:t>’</w:t>
      </w:r>
      <w:bookmarkEnd w:id="205"/>
      <w:bookmarkEnd w:id="206"/>
      <w:bookmarkEnd w:id="207"/>
    </w:p>
    <w:p w14:paraId="04DD404B" w14:textId="36F82C27" w:rsidR="004A4D16" w:rsidRPr="00CD1556" w:rsidRDefault="004A4D16" w:rsidP="00DE092F">
      <w:pPr>
        <w:pStyle w:val="Heading2"/>
        <w:rPr>
          <w:lang w:val="en-GB"/>
        </w:rPr>
      </w:pPr>
    </w:p>
    <w:p w14:paraId="3075A217" w14:textId="5602D7C1" w:rsidR="004A4D16" w:rsidRPr="00CD1556" w:rsidRDefault="00ED28A5" w:rsidP="00DE092F">
      <w:pPr>
        <w:rPr>
          <w:b/>
          <w:bCs/>
          <w:lang w:val="en-GB"/>
        </w:rPr>
      </w:pPr>
      <w:bookmarkStart w:id="208" w:name="_Toc77872527"/>
      <w:r w:rsidRPr="00CD1556">
        <w:rPr>
          <w:lang w:val="en-GB"/>
        </w:rPr>
        <w:t xml:space="preserve">Our school Single Central </w:t>
      </w:r>
      <w:r w:rsidR="0022377E" w:rsidRPr="00CD1556">
        <w:rPr>
          <w:lang w:val="en-GB"/>
        </w:rPr>
        <w:t>R</w:t>
      </w:r>
      <w:r w:rsidRPr="00CD1556">
        <w:rPr>
          <w:lang w:val="en-GB"/>
        </w:rPr>
        <w:t>ecord</w:t>
      </w:r>
      <w:r>
        <w:rPr>
          <w:rStyle w:val="FootnoteReference"/>
          <w:lang w:val="en-GB"/>
        </w:rPr>
        <w:footnoteReference w:id="9"/>
      </w:r>
      <w:r w:rsidR="00E61E65" w:rsidRPr="00CD1556">
        <w:rPr>
          <w:lang w:val="en-GB"/>
        </w:rPr>
        <w:t xml:space="preserve"> </w:t>
      </w:r>
      <w:r w:rsidRPr="00CD1556">
        <w:rPr>
          <w:lang w:val="en-GB"/>
        </w:rPr>
        <w:t>covers the following people: all staff, including teacher trainees on salaried routes, agency, third-party supply staff who work at the school, volunteers and school governors.</w:t>
      </w:r>
      <w:bookmarkEnd w:id="208"/>
      <w:r w:rsidRPr="00CD1556">
        <w:rPr>
          <w:lang w:val="en-GB"/>
        </w:rPr>
        <w:t xml:space="preserve"> </w:t>
      </w:r>
    </w:p>
    <w:p w14:paraId="32D56133" w14:textId="3EFEAAF5" w:rsidR="004A4D16" w:rsidRPr="00CD1556" w:rsidRDefault="004A4D16" w:rsidP="00DE092F">
      <w:pPr>
        <w:rPr>
          <w:b/>
          <w:bCs/>
          <w:lang w:val="en-GB"/>
        </w:rPr>
      </w:pPr>
    </w:p>
    <w:p w14:paraId="444CF1A1" w14:textId="18E2056E" w:rsidR="004A4D16" w:rsidRPr="00CD1556" w:rsidRDefault="00ED28A5" w:rsidP="00DE092F">
      <w:pPr>
        <w:rPr>
          <w:szCs w:val="24"/>
          <w:lang w:val="en-GB"/>
        </w:rPr>
      </w:pPr>
      <w:bookmarkStart w:id="209" w:name="_Toc77872528"/>
      <w:r w:rsidRPr="00CD1556">
        <w:rPr>
          <w:lang w:val="en-GB"/>
        </w:rPr>
        <w:t>Our Single Central Record is recorded in such a way that allows for details to be provided without delay to those entitled to inspect that information, including by inspectors.</w:t>
      </w:r>
      <w:bookmarkEnd w:id="209"/>
    </w:p>
    <w:p w14:paraId="787084C6" w14:textId="77777777" w:rsidR="00792764" w:rsidRPr="00CD1556" w:rsidRDefault="00792764" w:rsidP="00DE092F">
      <w:pPr>
        <w:pStyle w:val="Heading1"/>
      </w:pPr>
    </w:p>
    <w:p w14:paraId="0FA28D2E" w14:textId="3ECB7D39" w:rsidR="00792764" w:rsidRPr="00CD1556" w:rsidRDefault="00ED28A5" w:rsidP="00E07E7B">
      <w:pPr>
        <w:pStyle w:val="Heading1"/>
        <w:numPr>
          <w:ilvl w:val="0"/>
          <w:numId w:val="34"/>
        </w:numPr>
      </w:pPr>
      <w:bookmarkStart w:id="210" w:name="_Toc47373550"/>
      <w:bookmarkStart w:id="211" w:name="_Toc77872529"/>
      <w:bookmarkStart w:id="212" w:name="_Toc77873236"/>
      <w:bookmarkStart w:id="213" w:name="_Toc77873378"/>
      <w:bookmarkStart w:id="214" w:name="_Toc77873521"/>
      <w:bookmarkStart w:id="215" w:name="_Toc77873643"/>
      <w:bookmarkStart w:id="216" w:name="_Toc79593502"/>
      <w:bookmarkStart w:id="217" w:name="_Toc79593640"/>
      <w:bookmarkStart w:id="218" w:name="_Toc80044821"/>
      <w:r w:rsidRPr="00CD1556">
        <w:t>Extended school and off-site arrangements</w:t>
      </w:r>
      <w:bookmarkEnd w:id="210"/>
      <w:bookmarkEnd w:id="211"/>
      <w:bookmarkEnd w:id="212"/>
      <w:bookmarkEnd w:id="213"/>
      <w:bookmarkEnd w:id="214"/>
      <w:bookmarkEnd w:id="215"/>
      <w:bookmarkEnd w:id="216"/>
      <w:bookmarkEnd w:id="217"/>
      <w:bookmarkEnd w:id="218"/>
      <w:r w:rsidRPr="00CD1556">
        <w:t xml:space="preserve"> </w:t>
      </w:r>
    </w:p>
    <w:p w14:paraId="6A0ECAE4" w14:textId="77777777" w:rsidR="00792764" w:rsidRPr="00CD1556" w:rsidRDefault="00792764" w:rsidP="00DE092F">
      <w:pPr>
        <w:outlineLvl w:val="0"/>
        <w:rPr>
          <w:b/>
          <w:szCs w:val="24"/>
          <w:lang w:val="en-GB"/>
        </w:rPr>
      </w:pPr>
    </w:p>
    <w:p w14:paraId="548A7AF9" w14:textId="77777777" w:rsidR="00792764" w:rsidRPr="00CD1556" w:rsidRDefault="00ED28A5" w:rsidP="00DE092F">
      <w:pPr>
        <w:rPr>
          <w:lang w:val="en-GB"/>
        </w:rPr>
      </w:pPr>
      <w:bookmarkStart w:id="219" w:name="_Toc77872530"/>
      <w:r w:rsidRPr="00CD1556">
        <w:rPr>
          <w:lang w:val="en-GB"/>
        </w:rPr>
        <w:t>All extended and off-site activities are subject to a risk assessment to satisfy health and safety and safeguarding requirements.</w:t>
      </w:r>
      <w:bookmarkEnd w:id="219"/>
      <w:r w:rsidRPr="00CD1556">
        <w:rPr>
          <w:lang w:val="en-GB"/>
        </w:rPr>
        <w:t xml:space="preserve">  </w:t>
      </w:r>
    </w:p>
    <w:p w14:paraId="5F9C7CBE" w14:textId="77777777" w:rsidR="00792764" w:rsidRPr="00CD1556" w:rsidRDefault="00792764" w:rsidP="00DE092F">
      <w:pPr>
        <w:rPr>
          <w:lang w:val="en-GB"/>
        </w:rPr>
      </w:pPr>
    </w:p>
    <w:p w14:paraId="116A8082" w14:textId="6ABEE708" w:rsidR="00792764" w:rsidRPr="00CD1556" w:rsidRDefault="00ED28A5" w:rsidP="00DE092F">
      <w:pPr>
        <w:rPr>
          <w:lang w:val="en-GB"/>
        </w:rPr>
      </w:pPr>
      <w:bookmarkStart w:id="220" w:name="_Toc77872531"/>
      <w:r w:rsidRPr="00CD1556">
        <w:rPr>
          <w:lang w:val="en-GB"/>
        </w:rPr>
        <w:t xml:space="preserve">Where extended school activities are provided by and managed by the </w:t>
      </w:r>
      <w:r w:rsidR="00A45819" w:rsidRPr="00CD1556">
        <w:rPr>
          <w:lang w:val="en-GB"/>
        </w:rPr>
        <w:t>school</w:t>
      </w:r>
      <w:r w:rsidRPr="00CD1556">
        <w:rPr>
          <w:lang w:val="en-GB"/>
        </w:rPr>
        <w:t>, our child protection policy and procedures apply. If other organisations provide services or activities on our site on behalf of our school, we will check that they have appropriate procedures in place, including safer recruitment procedures.</w:t>
      </w:r>
      <w:bookmarkEnd w:id="220"/>
    </w:p>
    <w:p w14:paraId="3DD0BBE4" w14:textId="77777777" w:rsidR="00792764" w:rsidRPr="00CD1556" w:rsidRDefault="00792764" w:rsidP="00DE092F">
      <w:pPr>
        <w:rPr>
          <w:lang w:val="en-GB"/>
        </w:rPr>
      </w:pPr>
    </w:p>
    <w:p w14:paraId="0BC4EA4E" w14:textId="0AEDB6B1" w:rsidR="00B52080" w:rsidRDefault="00ED28A5" w:rsidP="00DE092F">
      <w:pPr>
        <w:rPr>
          <w:lang w:val="en-GB"/>
        </w:rPr>
      </w:pPr>
      <w:bookmarkStart w:id="221" w:name="_Toc77872532"/>
      <w:r w:rsidRPr="00CD1556">
        <w:rPr>
          <w:lang w:val="en-GB"/>
        </w:rPr>
        <w:t>When our pupils attend off-site activities, including day and residential visits and work-related activities, we will check that effective child protection arrangements are in place.</w:t>
      </w:r>
      <w:bookmarkEnd w:id="221"/>
      <w:r w:rsidRPr="00CD1556">
        <w:rPr>
          <w:lang w:val="en-GB"/>
        </w:rPr>
        <w:t xml:space="preserve"> </w:t>
      </w:r>
    </w:p>
    <w:p w14:paraId="1439DD5B" w14:textId="2863C4A8" w:rsidR="00792764" w:rsidRDefault="00B52080" w:rsidP="00B52080">
      <w:pPr>
        <w:widowControl/>
        <w:autoSpaceDE/>
        <w:autoSpaceDN/>
        <w:jc w:val="left"/>
        <w:rPr>
          <w:lang w:val="en-GB"/>
        </w:rPr>
      </w:pPr>
      <w:r>
        <w:rPr>
          <w:lang w:val="en-GB"/>
        </w:rPr>
        <w:br w:type="page"/>
      </w:r>
    </w:p>
    <w:p w14:paraId="6626E860" w14:textId="408D63C5" w:rsidR="00961193" w:rsidRDefault="00961193" w:rsidP="00961193">
      <w:pPr>
        <w:pStyle w:val="Heading2"/>
        <w:rPr>
          <w:lang w:val="en-GB"/>
        </w:rPr>
      </w:pPr>
      <w:bookmarkStart w:id="222" w:name="_Toc79593503"/>
      <w:bookmarkStart w:id="223" w:name="_Toc79593641"/>
      <w:bookmarkStart w:id="224" w:name="_Toc80044822"/>
      <w:r>
        <w:rPr>
          <w:lang w:val="en-GB"/>
        </w:rPr>
        <w:lastRenderedPageBreak/>
        <w:t>7.1</w:t>
      </w:r>
      <w:r>
        <w:rPr>
          <w:lang w:val="en-GB"/>
        </w:rPr>
        <w:tab/>
        <w:t>Alternative provision</w:t>
      </w:r>
      <w:bookmarkEnd w:id="222"/>
      <w:bookmarkEnd w:id="223"/>
      <w:bookmarkEnd w:id="224"/>
    </w:p>
    <w:p w14:paraId="2127D4EF" w14:textId="7525F7FC" w:rsidR="00961193" w:rsidRDefault="00961193" w:rsidP="00DE092F">
      <w:pPr>
        <w:rPr>
          <w:lang w:val="en-GB"/>
        </w:rPr>
      </w:pPr>
    </w:p>
    <w:p w14:paraId="6F1EB960" w14:textId="0E167E4B" w:rsidR="00961193" w:rsidRDefault="00961193" w:rsidP="00961193">
      <w:pPr>
        <w:rPr>
          <w:lang w:val="en-GB"/>
        </w:rPr>
      </w:pPr>
      <w:r>
        <w:rPr>
          <w:lang w:val="en-GB"/>
        </w:rPr>
        <w:t xml:space="preserve">Where pupils attend alternative provision, </w:t>
      </w:r>
      <w:r w:rsidR="00123680">
        <w:rPr>
          <w:rFonts w:eastAsia="Times New Roman"/>
          <w:szCs w:val="24"/>
          <w:lang w:val="en-GB" w:eastAsia="en-GB" w:bidi="ar-SA"/>
        </w:rPr>
        <w:t>V</w:t>
      </w:r>
      <w:r w:rsidR="00075B9B">
        <w:rPr>
          <w:rFonts w:eastAsia="Times New Roman"/>
          <w:szCs w:val="24"/>
          <w:lang w:val="en-GB" w:eastAsia="en-GB" w:bidi="ar-SA"/>
        </w:rPr>
        <w:t>enture Learning</w:t>
      </w:r>
      <w:r>
        <w:rPr>
          <w:rFonts w:eastAsia="Times New Roman"/>
          <w:szCs w:val="24"/>
          <w:lang w:val="en-GB" w:eastAsia="en-GB" w:bidi="ar-SA"/>
        </w:rPr>
        <w:t xml:space="preserve"> recognises that </w:t>
      </w:r>
      <w:r>
        <w:rPr>
          <w:lang w:val="en-GB"/>
        </w:rPr>
        <w:t>they</w:t>
      </w:r>
      <w:r w:rsidRPr="00961193">
        <w:rPr>
          <w:lang w:val="en-GB"/>
        </w:rPr>
        <w:t xml:space="preserve"> often have complex needs, </w:t>
      </w:r>
      <w:r>
        <w:rPr>
          <w:lang w:val="en-GB"/>
        </w:rPr>
        <w:t xml:space="preserve">and </w:t>
      </w:r>
      <w:r w:rsidRPr="00961193">
        <w:rPr>
          <w:lang w:val="en-GB"/>
        </w:rPr>
        <w:t xml:space="preserve">it is important that </w:t>
      </w:r>
      <w:r>
        <w:rPr>
          <w:lang w:val="en-GB"/>
        </w:rPr>
        <w:t>we remain</w:t>
      </w:r>
      <w:r w:rsidRPr="00961193">
        <w:rPr>
          <w:lang w:val="en-GB"/>
        </w:rPr>
        <w:t xml:space="preserve"> aware of the additional risk of harm that their pupils may be vulnerable to.</w:t>
      </w:r>
      <w:r>
        <w:rPr>
          <w:lang w:val="en-GB"/>
        </w:rPr>
        <w:t xml:space="preserve"> </w:t>
      </w:r>
    </w:p>
    <w:p w14:paraId="774401A3" w14:textId="77777777" w:rsidR="00961193" w:rsidRDefault="00961193" w:rsidP="00961193">
      <w:pPr>
        <w:rPr>
          <w:lang w:val="en-GB"/>
        </w:rPr>
      </w:pPr>
    </w:p>
    <w:p w14:paraId="03866F5B" w14:textId="6B10CFCA" w:rsidR="00961193" w:rsidRDefault="00961193" w:rsidP="00961193">
      <w:pPr>
        <w:rPr>
          <w:lang w:val="en-GB"/>
        </w:rPr>
      </w:pPr>
      <w:r>
        <w:rPr>
          <w:lang w:val="en-GB"/>
        </w:rPr>
        <w:t xml:space="preserve">Leaders responsible for managing alternative provision placements will be aware of the </w:t>
      </w:r>
      <w:r w:rsidRPr="00961193">
        <w:rPr>
          <w:lang w:val="en-GB"/>
        </w:rPr>
        <w:t xml:space="preserve">statutory guidance to which commissioners </w:t>
      </w:r>
      <w:r>
        <w:rPr>
          <w:lang w:val="en-GB"/>
        </w:rPr>
        <w:t>o</w:t>
      </w:r>
      <w:r w:rsidRPr="00961193">
        <w:rPr>
          <w:lang w:val="en-GB"/>
        </w:rPr>
        <w:t>f Alternative Provision should have regard:</w:t>
      </w:r>
    </w:p>
    <w:p w14:paraId="2D9DFF9C" w14:textId="77777777" w:rsidR="00961193" w:rsidRPr="00961193" w:rsidRDefault="00961193" w:rsidP="00961193">
      <w:pPr>
        <w:rPr>
          <w:lang w:val="en-GB"/>
        </w:rPr>
      </w:pPr>
    </w:p>
    <w:p w14:paraId="576AB1B3" w14:textId="1A2E4502" w:rsidR="00961193" w:rsidRPr="00961193" w:rsidRDefault="00961193" w:rsidP="00961193">
      <w:pPr>
        <w:pStyle w:val="ListParagraph"/>
        <w:numPr>
          <w:ilvl w:val="0"/>
          <w:numId w:val="37"/>
        </w:numPr>
        <w:rPr>
          <w:lang w:val="en-GB"/>
        </w:rPr>
      </w:pPr>
      <w:r w:rsidRPr="00961193">
        <w:rPr>
          <w:lang w:val="en-GB"/>
        </w:rPr>
        <w:t>Alternative provision - DfE Statutory Guidance</w:t>
      </w:r>
      <w:r>
        <w:rPr>
          <w:rStyle w:val="FootnoteReference"/>
          <w:lang w:val="en-GB"/>
        </w:rPr>
        <w:footnoteReference w:id="10"/>
      </w:r>
      <w:r w:rsidRPr="00961193">
        <w:rPr>
          <w:lang w:val="en-GB"/>
        </w:rPr>
        <w:t>; and</w:t>
      </w:r>
    </w:p>
    <w:p w14:paraId="469068CD" w14:textId="6073F94B" w:rsidR="000301A5" w:rsidRPr="00961193" w:rsidRDefault="00961193" w:rsidP="00227FCB">
      <w:pPr>
        <w:pStyle w:val="ListParagraph"/>
        <w:widowControl/>
        <w:numPr>
          <w:ilvl w:val="0"/>
          <w:numId w:val="37"/>
        </w:numPr>
        <w:autoSpaceDE/>
        <w:autoSpaceDN/>
        <w:jc w:val="left"/>
        <w:rPr>
          <w:b/>
          <w:szCs w:val="24"/>
          <w:lang w:val="en-GB"/>
        </w:rPr>
      </w:pPr>
      <w:r w:rsidRPr="00961193">
        <w:rPr>
          <w:lang w:val="en-GB"/>
        </w:rPr>
        <w:t xml:space="preserve">Education for children with health needs who cannot attend school </w:t>
      </w:r>
      <w:r>
        <w:rPr>
          <w:rStyle w:val="FootnoteReference"/>
          <w:lang w:val="en-GB"/>
        </w:rPr>
        <w:footnoteReference w:id="11"/>
      </w:r>
    </w:p>
    <w:p w14:paraId="31A33129" w14:textId="5CA1D014" w:rsidR="00961193" w:rsidRDefault="00961193">
      <w:pPr>
        <w:widowControl/>
        <w:autoSpaceDE/>
        <w:autoSpaceDN/>
        <w:jc w:val="left"/>
        <w:rPr>
          <w:bCs/>
          <w:szCs w:val="24"/>
          <w:lang w:val="en-GB"/>
        </w:rPr>
      </w:pPr>
    </w:p>
    <w:p w14:paraId="46B87578" w14:textId="7FA0358F" w:rsidR="0055308A" w:rsidRDefault="0055308A">
      <w:pPr>
        <w:widowControl/>
        <w:autoSpaceDE/>
        <w:autoSpaceDN/>
        <w:jc w:val="left"/>
        <w:rPr>
          <w:bCs/>
          <w:szCs w:val="24"/>
          <w:lang w:val="en-GB"/>
        </w:rPr>
      </w:pPr>
    </w:p>
    <w:p w14:paraId="2044FF7F" w14:textId="77777777" w:rsidR="0055308A" w:rsidRDefault="0055308A">
      <w:pPr>
        <w:widowControl/>
        <w:autoSpaceDE/>
        <w:autoSpaceDN/>
        <w:jc w:val="left"/>
        <w:rPr>
          <w:bCs/>
          <w:szCs w:val="24"/>
          <w:lang w:val="en-GB"/>
        </w:rPr>
      </w:pPr>
      <w:r>
        <w:rPr>
          <w:bCs/>
          <w:szCs w:val="24"/>
          <w:lang w:val="en-GB"/>
        </w:rPr>
        <w:br w:type="page"/>
      </w:r>
    </w:p>
    <w:p w14:paraId="107FE12F" w14:textId="680D7B92" w:rsidR="00792764" w:rsidRPr="00B52080" w:rsidRDefault="00ED28A5" w:rsidP="00DE092F">
      <w:pPr>
        <w:pStyle w:val="Heading1"/>
        <w:numPr>
          <w:ilvl w:val="0"/>
          <w:numId w:val="34"/>
        </w:numPr>
      </w:pPr>
      <w:bookmarkStart w:id="225" w:name="_Toc47373551"/>
      <w:bookmarkStart w:id="226" w:name="_Toc77872533"/>
      <w:bookmarkStart w:id="227" w:name="_Toc77873237"/>
      <w:bookmarkStart w:id="228" w:name="_Toc77873379"/>
      <w:bookmarkStart w:id="229" w:name="_Toc77873522"/>
      <w:bookmarkStart w:id="230" w:name="_Toc77873644"/>
      <w:bookmarkStart w:id="231" w:name="_Toc79593504"/>
      <w:bookmarkStart w:id="232" w:name="_Toc79593642"/>
      <w:bookmarkStart w:id="233" w:name="_Toc80044823"/>
      <w:r w:rsidRPr="00CD1556">
        <w:lastRenderedPageBreak/>
        <w:t>Teaching our pupils about safeguarding</w:t>
      </w:r>
      <w:bookmarkEnd w:id="225"/>
      <w:bookmarkEnd w:id="226"/>
      <w:bookmarkEnd w:id="227"/>
      <w:bookmarkEnd w:id="228"/>
      <w:bookmarkEnd w:id="229"/>
      <w:bookmarkEnd w:id="230"/>
      <w:bookmarkEnd w:id="231"/>
      <w:bookmarkEnd w:id="232"/>
      <w:bookmarkEnd w:id="233"/>
    </w:p>
    <w:p w14:paraId="647DF4B9" w14:textId="4203F1C1" w:rsidR="00E61E65" w:rsidRPr="00CD1556" w:rsidRDefault="00ED28A5" w:rsidP="00DE092F">
      <w:pPr>
        <w:widowControl/>
        <w:autoSpaceDE/>
        <w:autoSpaceDN/>
        <w:spacing w:before="100" w:beforeAutospacing="1" w:after="100" w:afterAutospacing="1"/>
        <w:rPr>
          <w:rFonts w:eastAsia="Times New Roman"/>
          <w:szCs w:val="24"/>
          <w:lang w:val="en-GB" w:eastAsia="en-GB" w:bidi="ar-SA"/>
        </w:rPr>
      </w:pPr>
      <w:r w:rsidRPr="00CD1556">
        <w:rPr>
          <w:rFonts w:eastAsia="Times New Roman"/>
          <w:szCs w:val="24"/>
          <w:lang w:val="en-GB" w:eastAsia="en-GB" w:bidi="ar-SA"/>
        </w:rPr>
        <w:t xml:space="preserve">At </w:t>
      </w:r>
      <w:r w:rsidR="00523EC1">
        <w:rPr>
          <w:rFonts w:eastAsia="Times New Roman"/>
          <w:szCs w:val="24"/>
          <w:lang w:val="en-GB" w:eastAsia="en-GB" w:bidi="ar-SA"/>
        </w:rPr>
        <w:t>Venture Learning</w:t>
      </w:r>
      <w:r w:rsidRPr="00CD1556">
        <w:rPr>
          <w:rFonts w:eastAsia="Times New Roman"/>
          <w:szCs w:val="24"/>
          <w:lang w:val="en-GB" w:eastAsia="en-GB" w:bidi="ar-SA"/>
        </w:rPr>
        <w:t>, pupils are taught about safeguarding, including online</w:t>
      </w:r>
      <w:r w:rsidR="0022377E" w:rsidRPr="00CD1556">
        <w:rPr>
          <w:rFonts w:eastAsia="Times New Roman"/>
          <w:szCs w:val="24"/>
          <w:lang w:val="en-GB" w:eastAsia="en-GB" w:bidi="ar-SA"/>
        </w:rPr>
        <w:t xml:space="preserve"> safety</w:t>
      </w:r>
      <w:r w:rsidRPr="00CD1556">
        <w:rPr>
          <w:rFonts w:eastAsia="Times New Roman"/>
          <w:szCs w:val="24"/>
          <w:lang w:val="en-GB" w:eastAsia="en-GB" w:bidi="ar-SA"/>
        </w:rPr>
        <w:t>, through various teaching and learning opportunities, as part of providing a broad and balanced curriculum</w:t>
      </w:r>
      <w:r w:rsidR="0010169E">
        <w:rPr>
          <w:rFonts w:eastAsia="Times New Roman"/>
          <w:szCs w:val="24"/>
          <w:lang w:val="en-GB" w:eastAsia="en-GB" w:bidi="ar-SA"/>
        </w:rPr>
        <w:t>,</w:t>
      </w:r>
      <w:r w:rsidR="0000593B">
        <w:rPr>
          <w:rFonts w:eastAsia="Times New Roman"/>
          <w:szCs w:val="24"/>
          <w:lang w:val="en-GB" w:eastAsia="en-GB" w:bidi="ar-SA"/>
        </w:rPr>
        <w:t xml:space="preserve"> including </w:t>
      </w:r>
      <w:r w:rsidR="0010169E">
        <w:rPr>
          <w:rFonts w:eastAsia="Times New Roman"/>
          <w:szCs w:val="24"/>
          <w:lang w:val="en-GB" w:eastAsia="en-GB" w:bidi="ar-SA"/>
        </w:rPr>
        <w:t>the</w:t>
      </w:r>
      <w:r w:rsidR="0000593B">
        <w:rPr>
          <w:rFonts w:eastAsia="Times New Roman"/>
          <w:szCs w:val="24"/>
          <w:lang w:val="en-GB" w:eastAsia="en-GB" w:bidi="ar-SA"/>
        </w:rPr>
        <w:t xml:space="preserve"> PHSE and RSE curriculum programme</w:t>
      </w:r>
      <w:r w:rsidRPr="00CD1556">
        <w:rPr>
          <w:rFonts w:eastAsia="Times New Roman"/>
          <w:szCs w:val="24"/>
          <w:lang w:val="en-GB" w:eastAsia="en-GB" w:bidi="ar-SA"/>
        </w:rPr>
        <w:t>. Children are taught to recognise when they are at risk and how to get help when they need it.</w:t>
      </w:r>
    </w:p>
    <w:p w14:paraId="6EC6379B" w14:textId="3D9567E8" w:rsidR="00E61E65" w:rsidRPr="00511FF7" w:rsidRDefault="008039AE" w:rsidP="00DE092F">
      <w:pPr>
        <w:widowControl/>
        <w:autoSpaceDE/>
        <w:autoSpaceDN/>
        <w:spacing w:before="100" w:beforeAutospacing="1" w:after="100" w:afterAutospacing="1"/>
        <w:rPr>
          <w:rFonts w:eastAsia="Times New Roman"/>
          <w:b/>
          <w:bCs/>
          <w:szCs w:val="24"/>
          <w:lang w:val="en-GB" w:eastAsia="en-GB" w:bidi="ar-SA"/>
        </w:rPr>
      </w:pPr>
      <w:r>
        <w:rPr>
          <w:rFonts w:eastAsia="Times New Roman"/>
          <w:b/>
          <w:bCs/>
          <w:szCs w:val="24"/>
          <w:lang w:val="en-GB" w:eastAsia="en-GB" w:bidi="ar-SA"/>
        </w:rPr>
        <w:t xml:space="preserve">Please refer to </w:t>
      </w:r>
      <w:r w:rsidR="00200B47">
        <w:rPr>
          <w:rFonts w:eastAsia="Times New Roman"/>
          <w:b/>
          <w:bCs/>
          <w:szCs w:val="24"/>
          <w:lang w:val="en-GB" w:eastAsia="en-GB" w:bidi="ar-SA"/>
        </w:rPr>
        <w:t xml:space="preserve">the following policies for </w:t>
      </w:r>
      <w:r w:rsidR="009A71F2">
        <w:rPr>
          <w:rFonts w:eastAsia="Times New Roman"/>
          <w:b/>
          <w:bCs/>
          <w:szCs w:val="24"/>
          <w:lang w:val="en-GB" w:eastAsia="en-GB" w:bidi="ar-SA"/>
        </w:rPr>
        <w:t xml:space="preserve">further </w:t>
      </w:r>
      <w:r w:rsidR="00200B47">
        <w:rPr>
          <w:rFonts w:eastAsia="Times New Roman"/>
          <w:b/>
          <w:bCs/>
          <w:szCs w:val="24"/>
          <w:lang w:val="en-GB" w:eastAsia="en-GB" w:bidi="ar-SA"/>
        </w:rPr>
        <w:t>information</w:t>
      </w:r>
      <w:r w:rsidR="009A71F2">
        <w:rPr>
          <w:rFonts w:eastAsia="Times New Roman"/>
          <w:b/>
          <w:bCs/>
          <w:szCs w:val="24"/>
          <w:lang w:val="en-GB" w:eastAsia="en-GB" w:bidi="ar-SA"/>
        </w:rPr>
        <w:t>:</w:t>
      </w:r>
    </w:p>
    <w:p w14:paraId="0ED428CC" w14:textId="014FF834" w:rsidR="009A71F2" w:rsidRPr="00511FF7" w:rsidRDefault="00C70522" w:rsidP="00DE092F">
      <w:pPr>
        <w:widowControl/>
        <w:autoSpaceDE/>
        <w:autoSpaceDN/>
        <w:spacing w:before="100" w:beforeAutospacing="1" w:after="100" w:afterAutospacing="1"/>
        <w:rPr>
          <w:rFonts w:eastAsia="Times New Roman"/>
          <w:b/>
          <w:bCs/>
          <w:szCs w:val="24"/>
          <w:lang w:val="en-GB" w:eastAsia="en-GB" w:bidi="ar-SA"/>
        </w:rPr>
      </w:pPr>
      <w:r>
        <w:rPr>
          <w:rFonts w:eastAsia="Times New Roman"/>
          <w:b/>
          <w:bCs/>
          <w:szCs w:val="24"/>
          <w:lang w:val="en-GB" w:eastAsia="en-GB" w:bidi="ar-SA"/>
        </w:rPr>
        <w:t>VL SMSC Policy 21/2</w:t>
      </w:r>
      <w:r w:rsidR="00DD03A5">
        <w:rPr>
          <w:rFonts w:eastAsia="Times New Roman"/>
          <w:b/>
          <w:bCs/>
          <w:szCs w:val="24"/>
          <w:lang w:val="en-GB" w:eastAsia="en-GB" w:bidi="ar-SA"/>
        </w:rPr>
        <w:t>2</w:t>
      </w:r>
    </w:p>
    <w:p w14:paraId="15A9AB42" w14:textId="244DBDD1" w:rsidR="00DD03A5" w:rsidRDefault="00DD03A5" w:rsidP="00DE092F">
      <w:pPr>
        <w:widowControl/>
        <w:autoSpaceDE/>
        <w:autoSpaceDN/>
        <w:spacing w:before="100" w:beforeAutospacing="1" w:after="100" w:afterAutospacing="1"/>
        <w:rPr>
          <w:rFonts w:eastAsia="Times New Roman"/>
          <w:b/>
          <w:bCs/>
          <w:szCs w:val="24"/>
          <w:lang w:val="en-GB" w:eastAsia="en-GB" w:bidi="ar-SA"/>
        </w:rPr>
      </w:pPr>
      <w:r>
        <w:rPr>
          <w:rFonts w:eastAsia="Times New Roman"/>
          <w:b/>
          <w:bCs/>
          <w:szCs w:val="24"/>
          <w:lang w:val="en-GB" w:eastAsia="en-GB" w:bidi="ar-SA"/>
        </w:rPr>
        <w:t xml:space="preserve">Relationships and </w:t>
      </w:r>
      <w:r w:rsidR="00F643E2">
        <w:rPr>
          <w:rFonts w:eastAsia="Times New Roman"/>
          <w:b/>
          <w:bCs/>
          <w:szCs w:val="24"/>
          <w:lang w:val="en-GB" w:eastAsia="en-GB" w:bidi="ar-SA"/>
        </w:rPr>
        <w:t>sex education policy 21/22</w:t>
      </w:r>
    </w:p>
    <w:p w14:paraId="6F64094E" w14:textId="5A092170" w:rsidR="00F643E2" w:rsidRDefault="00F643E2" w:rsidP="00DE092F">
      <w:pPr>
        <w:widowControl/>
        <w:autoSpaceDE/>
        <w:autoSpaceDN/>
        <w:spacing w:before="100" w:beforeAutospacing="1" w:after="100" w:afterAutospacing="1"/>
        <w:rPr>
          <w:rFonts w:eastAsia="Times New Roman"/>
          <w:b/>
          <w:bCs/>
          <w:szCs w:val="24"/>
          <w:lang w:val="en-GB" w:eastAsia="en-GB" w:bidi="ar-SA"/>
        </w:rPr>
      </w:pPr>
      <w:r>
        <w:rPr>
          <w:rFonts w:eastAsia="Times New Roman"/>
          <w:b/>
          <w:bCs/>
          <w:szCs w:val="24"/>
          <w:lang w:val="en-GB" w:eastAsia="en-GB" w:bidi="ar-SA"/>
        </w:rPr>
        <w:t>VL IT and Online Safety Policy 21/22</w:t>
      </w:r>
    </w:p>
    <w:p w14:paraId="77510F5E" w14:textId="626EEB8E" w:rsidR="00466160" w:rsidRDefault="00312DD8" w:rsidP="00DE092F">
      <w:pPr>
        <w:widowControl/>
        <w:autoSpaceDE/>
        <w:autoSpaceDN/>
        <w:spacing w:before="100" w:beforeAutospacing="1" w:after="100" w:afterAutospacing="1"/>
        <w:rPr>
          <w:rFonts w:eastAsia="Times New Roman"/>
          <w:b/>
          <w:bCs/>
          <w:szCs w:val="24"/>
          <w:lang w:val="en-GB" w:eastAsia="en-GB" w:bidi="ar-SA"/>
        </w:rPr>
      </w:pPr>
      <w:r>
        <w:rPr>
          <w:rFonts w:eastAsia="Times New Roman"/>
          <w:b/>
          <w:bCs/>
          <w:szCs w:val="24"/>
          <w:lang w:val="en-GB" w:eastAsia="en-GB" w:bidi="ar-SA"/>
        </w:rPr>
        <w:t>Drug and substance misuse policy 21/22</w:t>
      </w:r>
    </w:p>
    <w:p w14:paraId="0BE16609" w14:textId="77777777" w:rsidR="00312DD8" w:rsidRDefault="00312DD8" w:rsidP="00DE092F">
      <w:pPr>
        <w:widowControl/>
        <w:autoSpaceDE/>
        <w:autoSpaceDN/>
        <w:spacing w:before="100" w:beforeAutospacing="1" w:after="100" w:afterAutospacing="1"/>
        <w:rPr>
          <w:rFonts w:eastAsia="Times New Roman"/>
          <w:b/>
          <w:bCs/>
          <w:szCs w:val="24"/>
          <w:lang w:val="en-GB" w:eastAsia="en-GB" w:bidi="ar-SA"/>
        </w:rPr>
      </w:pPr>
    </w:p>
    <w:p w14:paraId="4D283F49" w14:textId="77777777" w:rsidR="00C70522" w:rsidRPr="00511FF7" w:rsidRDefault="00C70522" w:rsidP="00DE092F">
      <w:pPr>
        <w:widowControl/>
        <w:autoSpaceDE/>
        <w:autoSpaceDN/>
        <w:spacing w:before="100" w:beforeAutospacing="1" w:after="100" w:afterAutospacing="1"/>
        <w:rPr>
          <w:rFonts w:eastAsia="Times New Roman"/>
          <w:b/>
          <w:bCs/>
          <w:szCs w:val="24"/>
          <w:lang w:val="en-GB" w:eastAsia="en-GB" w:bidi="ar-SA"/>
        </w:rPr>
      </w:pPr>
    </w:p>
    <w:p w14:paraId="273CFFBF" w14:textId="3DB27F5B" w:rsidR="00F4595F" w:rsidRPr="00CD1556" w:rsidRDefault="00ED28A5" w:rsidP="00DE092F">
      <w:pPr>
        <w:widowControl/>
        <w:autoSpaceDE/>
        <w:autoSpaceDN/>
        <w:rPr>
          <w:b/>
          <w:i/>
          <w:iCs/>
          <w:color w:val="FF0000"/>
          <w:szCs w:val="24"/>
          <w:lang w:val="en-GB"/>
        </w:rPr>
      </w:pPr>
      <w:r w:rsidRPr="00CD1556">
        <w:rPr>
          <w:b/>
          <w:i/>
          <w:iCs/>
          <w:color w:val="FF0000"/>
          <w:szCs w:val="24"/>
          <w:lang w:val="en-GB"/>
        </w:rPr>
        <w:br w:type="page"/>
      </w:r>
    </w:p>
    <w:p w14:paraId="3C446633" w14:textId="681D388E" w:rsidR="00A92794" w:rsidRPr="00CD1556" w:rsidRDefault="00ED28A5" w:rsidP="00E07E7B">
      <w:pPr>
        <w:pStyle w:val="Heading1"/>
        <w:numPr>
          <w:ilvl w:val="0"/>
          <w:numId w:val="34"/>
        </w:numPr>
      </w:pPr>
      <w:bookmarkStart w:id="234" w:name="_Toc77872534"/>
      <w:bookmarkStart w:id="235" w:name="_Toc77873238"/>
      <w:bookmarkStart w:id="236" w:name="_Toc77873380"/>
      <w:bookmarkStart w:id="237" w:name="_Toc77873523"/>
      <w:bookmarkStart w:id="238" w:name="_Toc77873645"/>
      <w:bookmarkStart w:id="239" w:name="_Toc79593505"/>
      <w:bookmarkStart w:id="240" w:name="_Toc79593643"/>
      <w:bookmarkStart w:id="241" w:name="_Toc80044824"/>
      <w:r w:rsidRPr="00CD1556">
        <w:lastRenderedPageBreak/>
        <w:t>Educational Outcomes</w:t>
      </w:r>
      <w:bookmarkStart w:id="242" w:name="_Toc47373552"/>
      <w:bookmarkEnd w:id="234"/>
      <w:bookmarkEnd w:id="235"/>
      <w:bookmarkEnd w:id="236"/>
      <w:bookmarkEnd w:id="237"/>
      <w:bookmarkEnd w:id="238"/>
      <w:bookmarkEnd w:id="239"/>
      <w:bookmarkEnd w:id="240"/>
      <w:bookmarkEnd w:id="241"/>
    </w:p>
    <w:p w14:paraId="3E47A777" w14:textId="77777777" w:rsidR="0077729F" w:rsidRPr="00CD1556" w:rsidRDefault="0077729F" w:rsidP="00DE092F">
      <w:pPr>
        <w:pStyle w:val="Heading1"/>
        <w:rPr>
          <w:b w:val="0"/>
          <w:bCs/>
        </w:rPr>
      </w:pPr>
    </w:p>
    <w:p w14:paraId="5F18A201" w14:textId="2B8C8FB9" w:rsidR="00A92794" w:rsidRPr="00CD1556" w:rsidRDefault="00ED28A5" w:rsidP="00DE092F">
      <w:pPr>
        <w:rPr>
          <w:lang w:val="en-GB"/>
        </w:rPr>
      </w:pPr>
      <w:bookmarkStart w:id="243" w:name="_Toc77872535"/>
      <w:r w:rsidRPr="00CD1556">
        <w:rPr>
          <w:lang w:val="en-GB"/>
        </w:rPr>
        <w:t>The DSL will work with the Headteacher and relevant strategic leads, taking lead responsibility for promoting educational outcomes</w:t>
      </w:r>
      <w:r w:rsidR="005A2C67">
        <w:rPr>
          <w:rStyle w:val="FootnoteReference"/>
          <w:lang w:val="en-GB"/>
        </w:rPr>
        <w:footnoteReference w:id="12"/>
      </w:r>
      <w:r w:rsidRPr="00CD1556">
        <w:rPr>
          <w:lang w:val="en-GB"/>
        </w:rPr>
        <w:t xml:space="preserve"> by knowing the welfare, safeguarding and child protection issues that children in need are experiencing or have experienced, and identifying the impact that these issues might be having on children's attendance, </w:t>
      </w:r>
      <w:r w:rsidR="00E61E65" w:rsidRPr="00CD1556">
        <w:rPr>
          <w:lang w:val="en-GB"/>
        </w:rPr>
        <w:t>engagement,</w:t>
      </w:r>
      <w:r w:rsidRPr="00CD1556">
        <w:rPr>
          <w:lang w:val="en-GB"/>
        </w:rPr>
        <w:t xml:space="preserve"> and achievement at school. This includes:</w:t>
      </w:r>
      <w:bookmarkEnd w:id="243"/>
    </w:p>
    <w:p w14:paraId="1D74A75F" w14:textId="77777777" w:rsidR="00101C3A" w:rsidRPr="00CD1556" w:rsidRDefault="00101C3A" w:rsidP="00DE092F">
      <w:pPr>
        <w:rPr>
          <w:b/>
          <w:lang w:val="en-GB"/>
        </w:rPr>
      </w:pPr>
    </w:p>
    <w:p w14:paraId="654EA5C9" w14:textId="158D4C18" w:rsidR="00A92794" w:rsidRPr="00CD1556" w:rsidRDefault="00ED28A5" w:rsidP="00DE092F">
      <w:pPr>
        <w:pStyle w:val="ListParagraph"/>
        <w:numPr>
          <w:ilvl w:val="0"/>
          <w:numId w:val="20"/>
        </w:numPr>
        <w:rPr>
          <w:b/>
          <w:lang w:val="en-GB"/>
        </w:rPr>
      </w:pPr>
      <w:bookmarkStart w:id="244" w:name="_Toc77872536"/>
      <w:r w:rsidRPr="00CD1556">
        <w:rPr>
          <w:lang w:val="en-GB"/>
        </w:rPr>
        <w:t>Keeping an updated register of the cohort of children who have or have had a social worker are, understanding their academic progress and attainment, and maintaining a culture of high aspirations for this cohort; and,</w:t>
      </w:r>
      <w:bookmarkEnd w:id="244"/>
    </w:p>
    <w:p w14:paraId="68ACFD79" w14:textId="77777777" w:rsidR="00101C3A" w:rsidRPr="00CD1556" w:rsidRDefault="00101C3A" w:rsidP="00DE092F">
      <w:pPr>
        <w:pStyle w:val="ListParagraph"/>
        <w:rPr>
          <w:b/>
          <w:lang w:val="en-GB"/>
        </w:rPr>
      </w:pPr>
    </w:p>
    <w:p w14:paraId="1319125F" w14:textId="61903825" w:rsidR="0055308A" w:rsidRDefault="00ED28A5" w:rsidP="00DE092F">
      <w:pPr>
        <w:pStyle w:val="ListParagraph"/>
        <w:numPr>
          <w:ilvl w:val="0"/>
          <w:numId w:val="20"/>
        </w:numPr>
        <w:rPr>
          <w:rFonts w:eastAsia="Times New Roman"/>
          <w:szCs w:val="24"/>
          <w:lang w:val="en-GB" w:eastAsia="en-GB" w:bidi="ar-SA"/>
        </w:rPr>
      </w:pPr>
      <w:r w:rsidRPr="00CD1556">
        <w:rPr>
          <w:rFonts w:eastAsia="Times New Roman"/>
          <w:szCs w:val="24"/>
          <w:lang w:val="en-GB" w:eastAsia="en-GB" w:bidi="ar-SA"/>
        </w:rPr>
        <w:t xml:space="preserve">supporting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 </w:t>
      </w:r>
    </w:p>
    <w:p w14:paraId="1545D66E" w14:textId="33400185" w:rsidR="0055308A" w:rsidRDefault="0055308A">
      <w:pPr>
        <w:widowControl/>
        <w:autoSpaceDE/>
        <w:autoSpaceDN/>
        <w:jc w:val="left"/>
        <w:rPr>
          <w:rFonts w:eastAsia="Times New Roman"/>
          <w:szCs w:val="24"/>
          <w:lang w:val="en-GB" w:eastAsia="en-GB" w:bidi="ar-SA"/>
        </w:rPr>
      </w:pPr>
      <w:r>
        <w:rPr>
          <w:rFonts w:eastAsia="Times New Roman"/>
          <w:szCs w:val="24"/>
          <w:lang w:val="en-GB" w:eastAsia="en-GB" w:bidi="ar-SA"/>
        </w:rPr>
        <w:br w:type="page"/>
      </w:r>
    </w:p>
    <w:p w14:paraId="0B69EABC" w14:textId="41B54F27" w:rsidR="00AE333D" w:rsidRPr="00CD1556" w:rsidRDefault="00ED28A5" w:rsidP="00E07E7B">
      <w:pPr>
        <w:pStyle w:val="Heading1"/>
        <w:numPr>
          <w:ilvl w:val="0"/>
          <w:numId w:val="34"/>
        </w:numPr>
      </w:pPr>
      <w:bookmarkStart w:id="245" w:name="_Toc77872537"/>
      <w:bookmarkStart w:id="246" w:name="_Toc77873239"/>
      <w:bookmarkStart w:id="247" w:name="_Toc77873381"/>
      <w:bookmarkStart w:id="248" w:name="_Toc77873524"/>
      <w:bookmarkStart w:id="249" w:name="_Toc77873646"/>
      <w:bookmarkStart w:id="250" w:name="_Toc79593506"/>
      <w:bookmarkStart w:id="251" w:name="_Toc79593644"/>
      <w:bookmarkStart w:id="252" w:name="_Toc80044825"/>
      <w:bookmarkEnd w:id="242"/>
      <w:r w:rsidRPr="00CD1556">
        <w:lastRenderedPageBreak/>
        <w:t>Extra-familial harms (aka. ‘Contextual Safeguarding’)</w:t>
      </w:r>
      <w:bookmarkStart w:id="253" w:name="_Toc47373553"/>
      <w:bookmarkEnd w:id="245"/>
      <w:bookmarkEnd w:id="246"/>
      <w:bookmarkEnd w:id="247"/>
      <w:bookmarkEnd w:id="248"/>
      <w:bookmarkEnd w:id="249"/>
      <w:bookmarkEnd w:id="250"/>
      <w:bookmarkEnd w:id="251"/>
      <w:bookmarkEnd w:id="252"/>
    </w:p>
    <w:p w14:paraId="5FA112A5" w14:textId="77777777" w:rsidR="00101C3A" w:rsidRPr="00CD1556" w:rsidRDefault="00101C3A" w:rsidP="00DE092F">
      <w:pPr>
        <w:pStyle w:val="Heading1"/>
      </w:pPr>
    </w:p>
    <w:p w14:paraId="795EE9C9" w14:textId="4155402C" w:rsidR="00AE333D" w:rsidRPr="00CD1556" w:rsidRDefault="00ED28A5" w:rsidP="00DE092F">
      <w:pPr>
        <w:rPr>
          <w:lang w:val="en-GB" w:eastAsia="en-GB" w:bidi="ar-SA"/>
        </w:rPr>
      </w:pPr>
      <w:r w:rsidRPr="00CD1556">
        <w:rPr>
          <w:lang w:val="en-GB" w:eastAsia="en-GB" w:bidi="ar-SA"/>
        </w:rPr>
        <w:t xml:space="preserve">The school assesses the risks and issues in the wider community when considering the wellbeing and safety of its pupils. As a school, we do have contextual concerns alike any other setting, such as sexual exploitation, online safety concerns or criminal exploitation. However, we have other unique community concerns that we also consider and ensure we address with our students. </w:t>
      </w:r>
    </w:p>
    <w:p w14:paraId="7E8BB7F7" w14:textId="77777777" w:rsidR="00101C3A" w:rsidRPr="00CD1556" w:rsidRDefault="00101C3A" w:rsidP="00DE092F">
      <w:pPr>
        <w:rPr>
          <w:lang w:val="en-GB" w:eastAsia="en-GB" w:bidi="ar-SA"/>
        </w:rPr>
      </w:pPr>
    </w:p>
    <w:p w14:paraId="71C6DD93" w14:textId="77777777" w:rsidR="00101C3A" w:rsidRPr="00CD1556" w:rsidRDefault="00101C3A" w:rsidP="00DE092F">
      <w:pPr>
        <w:rPr>
          <w:lang w:val="en-GB" w:eastAsia="en-GB" w:bidi="ar-SA"/>
        </w:rPr>
      </w:pPr>
    </w:p>
    <w:p w14:paraId="162B41B7" w14:textId="752F3D58" w:rsidR="00AE333D" w:rsidRPr="00A87B5B" w:rsidRDefault="00ED28A5" w:rsidP="00DE092F">
      <w:pPr>
        <w:rPr>
          <w:b/>
          <w:bCs/>
          <w:lang w:val="en-GB" w:eastAsia="en-GB" w:bidi="ar-SA"/>
        </w:rPr>
      </w:pPr>
      <w:r w:rsidRPr="000245E7">
        <w:rPr>
          <w:b/>
          <w:bCs/>
          <w:lang w:val="en-GB" w:eastAsia="en-GB" w:bidi="ar-SA"/>
        </w:rPr>
        <w:t>Include a context statement, such as the example(s) below:</w:t>
      </w:r>
    </w:p>
    <w:p w14:paraId="30515D5E" w14:textId="77777777" w:rsidR="00101C3A" w:rsidRPr="00CD1556" w:rsidRDefault="00101C3A" w:rsidP="00DE092F">
      <w:pPr>
        <w:rPr>
          <w:lang w:val="en-GB" w:eastAsia="en-GB" w:bidi="ar-SA"/>
        </w:rPr>
      </w:pPr>
    </w:p>
    <w:p w14:paraId="0F9A52C2" w14:textId="4F561E16" w:rsidR="003554FE" w:rsidRDefault="005C4770" w:rsidP="00DE092F">
      <w:pPr>
        <w:rPr>
          <w:lang w:val="en-GB" w:eastAsia="en-GB" w:bidi="ar-SA"/>
        </w:rPr>
      </w:pPr>
      <w:r>
        <w:rPr>
          <w:lang w:val="en-GB" w:eastAsia="en-GB" w:bidi="ar-SA"/>
        </w:rPr>
        <w:t xml:space="preserve">Venture Learning is a </w:t>
      </w:r>
      <w:r w:rsidR="003554FE">
        <w:rPr>
          <w:lang w:val="en-GB" w:eastAsia="en-GB" w:bidi="ar-SA"/>
        </w:rPr>
        <w:t>small Independent School based in Netherfield, Nottinghamshire.  We cater for up to 15 students in years’ 7 to 11</w:t>
      </w:r>
      <w:r w:rsidR="00AD7A15">
        <w:rPr>
          <w:lang w:val="en-GB" w:eastAsia="en-GB" w:bidi="ar-SA"/>
        </w:rPr>
        <w:t>, offering a mixture of full and part time places.</w:t>
      </w:r>
    </w:p>
    <w:p w14:paraId="09B4F0CA" w14:textId="77777777" w:rsidR="003554FE" w:rsidRDefault="003554FE" w:rsidP="00DE092F">
      <w:pPr>
        <w:rPr>
          <w:lang w:val="en-GB" w:eastAsia="en-GB" w:bidi="ar-SA"/>
        </w:rPr>
      </w:pPr>
    </w:p>
    <w:p w14:paraId="1484BA09" w14:textId="0536EBF8" w:rsidR="00AE333D" w:rsidRPr="00AD7A15" w:rsidRDefault="00ED28A5" w:rsidP="00DE092F">
      <w:pPr>
        <w:rPr>
          <w:lang w:val="en-GB" w:eastAsia="en-GB" w:bidi="ar-SA"/>
        </w:rPr>
      </w:pPr>
      <w:r w:rsidRPr="00AD7A15">
        <w:rPr>
          <w:color w:val="000000" w:themeColor="text1"/>
          <w:lang w:val="en-GB" w:eastAsia="en-GB" w:bidi="ar-SA"/>
        </w:rPr>
        <w:t xml:space="preserve">The vast majority of students are White British. The proportion of students who are from </w:t>
      </w:r>
      <w:r w:rsidR="00AD7A15" w:rsidRPr="00AD7A15">
        <w:rPr>
          <w:color w:val="000000" w:themeColor="text1"/>
          <w:lang w:val="en-GB" w:eastAsia="en-GB" w:bidi="ar-SA"/>
        </w:rPr>
        <w:t>disadvantaged background is</w:t>
      </w:r>
      <w:r w:rsidRPr="00AD7A15">
        <w:rPr>
          <w:color w:val="000000" w:themeColor="text1"/>
          <w:lang w:val="en-GB" w:eastAsia="en-GB" w:bidi="ar-SA"/>
        </w:rPr>
        <w:t xml:space="preserve"> well below average</w:t>
      </w:r>
      <w:r w:rsidR="007612CE">
        <w:rPr>
          <w:color w:val="000000" w:themeColor="text1"/>
          <w:lang w:val="en-GB" w:eastAsia="en-GB" w:bidi="ar-SA"/>
        </w:rPr>
        <w:t xml:space="preserve"> and are at risk of permanent exclusion from mainstream school,</w:t>
      </w:r>
      <w:r w:rsidR="00EE0B5A">
        <w:rPr>
          <w:color w:val="000000" w:themeColor="text1"/>
          <w:lang w:val="en-GB" w:eastAsia="en-GB" w:bidi="ar-SA"/>
        </w:rPr>
        <w:t xml:space="preserve"> which as a result, places them in the vulnerable category.</w:t>
      </w:r>
    </w:p>
    <w:p w14:paraId="57C7162B" w14:textId="77777777" w:rsidR="00101C3A" w:rsidRPr="000301A5" w:rsidRDefault="00101C3A" w:rsidP="00DE092F">
      <w:pPr>
        <w:rPr>
          <w:i/>
          <w:iCs/>
          <w:color w:val="000000" w:themeColor="text1"/>
          <w:lang w:val="en-GB" w:eastAsia="en-GB" w:bidi="ar-SA"/>
        </w:rPr>
      </w:pPr>
    </w:p>
    <w:p w14:paraId="42E1B9B8" w14:textId="4D9AED53" w:rsidR="00AE333D" w:rsidRDefault="00ED28A5" w:rsidP="00DE092F">
      <w:pPr>
        <w:rPr>
          <w:color w:val="000000" w:themeColor="text1"/>
          <w:lang w:val="en-GB" w:eastAsia="en-GB" w:bidi="ar-SA"/>
        </w:rPr>
      </w:pPr>
      <w:r w:rsidRPr="00892AEC">
        <w:rPr>
          <w:color w:val="000000" w:themeColor="text1"/>
          <w:lang w:val="en-GB" w:eastAsia="en-GB" w:bidi="ar-SA"/>
        </w:rPr>
        <w:t xml:space="preserve">The school is based within a </w:t>
      </w:r>
      <w:r w:rsidR="00EE0B5A" w:rsidRPr="00892AEC">
        <w:rPr>
          <w:color w:val="000000" w:themeColor="text1"/>
          <w:lang w:val="en-GB" w:eastAsia="en-GB" w:bidi="ar-SA"/>
        </w:rPr>
        <w:t>urban</w:t>
      </w:r>
      <w:r w:rsidRPr="00892AEC">
        <w:rPr>
          <w:color w:val="000000" w:themeColor="text1"/>
          <w:lang w:val="en-GB" w:eastAsia="en-GB" w:bidi="ar-SA"/>
        </w:rPr>
        <w:t xml:space="preserve"> community</w:t>
      </w:r>
      <w:r w:rsidR="00B41FE3">
        <w:rPr>
          <w:color w:val="000000" w:themeColor="text1"/>
          <w:lang w:val="en-GB" w:eastAsia="en-GB" w:bidi="ar-SA"/>
        </w:rPr>
        <w:t xml:space="preserve"> which</w:t>
      </w:r>
      <w:r w:rsidRPr="00892AEC">
        <w:rPr>
          <w:color w:val="000000" w:themeColor="text1"/>
          <w:lang w:val="en-GB" w:eastAsia="en-GB" w:bidi="ar-SA"/>
        </w:rPr>
        <w:t xml:space="preserve"> brings contextual safeguarding risks</w:t>
      </w:r>
      <w:r w:rsidR="00B41FE3">
        <w:rPr>
          <w:color w:val="000000" w:themeColor="text1"/>
          <w:lang w:val="en-GB" w:eastAsia="en-GB" w:bidi="ar-SA"/>
        </w:rPr>
        <w:t xml:space="preserve"> due to the poor socio economic </w:t>
      </w:r>
      <w:r w:rsidR="0075313D">
        <w:rPr>
          <w:color w:val="000000" w:themeColor="text1"/>
          <w:lang w:val="en-GB" w:eastAsia="en-GB" w:bidi="ar-SA"/>
        </w:rPr>
        <w:t xml:space="preserve">factors of the area.  </w:t>
      </w:r>
      <w:r w:rsidR="00D47741">
        <w:rPr>
          <w:color w:val="000000" w:themeColor="text1"/>
          <w:lang w:val="en-GB" w:eastAsia="en-GB" w:bidi="ar-SA"/>
        </w:rPr>
        <w:t>Areas of risk include:</w:t>
      </w:r>
    </w:p>
    <w:p w14:paraId="4B8F786C" w14:textId="5A0B96F5" w:rsidR="00D47741" w:rsidRDefault="00D47741" w:rsidP="00DE092F">
      <w:pPr>
        <w:rPr>
          <w:color w:val="000000" w:themeColor="text1"/>
          <w:lang w:val="en-GB" w:eastAsia="en-GB" w:bidi="ar-SA"/>
        </w:rPr>
      </w:pPr>
    </w:p>
    <w:p w14:paraId="09AB1909" w14:textId="2DB3C6EE" w:rsidR="00D47741" w:rsidRDefault="00D47741" w:rsidP="00D47741">
      <w:pPr>
        <w:pStyle w:val="ListParagraph"/>
        <w:numPr>
          <w:ilvl w:val="0"/>
          <w:numId w:val="48"/>
        </w:numPr>
        <w:rPr>
          <w:color w:val="000000" w:themeColor="text1"/>
          <w:lang w:val="en-GB" w:eastAsia="en-GB" w:bidi="ar-SA"/>
        </w:rPr>
      </w:pPr>
      <w:r w:rsidRPr="00D47741">
        <w:rPr>
          <w:color w:val="000000" w:themeColor="text1"/>
          <w:lang w:val="en-GB" w:eastAsia="en-GB" w:bidi="ar-SA"/>
        </w:rPr>
        <w:t>Child Criminal Exploitation (CCE)</w:t>
      </w:r>
    </w:p>
    <w:p w14:paraId="64E35633" w14:textId="4C9B64B1" w:rsidR="00D47741" w:rsidRDefault="00201AD7" w:rsidP="00D47741">
      <w:pPr>
        <w:pStyle w:val="ListParagraph"/>
        <w:numPr>
          <w:ilvl w:val="0"/>
          <w:numId w:val="48"/>
        </w:numPr>
        <w:rPr>
          <w:color w:val="000000" w:themeColor="text1"/>
          <w:lang w:val="en-GB" w:eastAsia="en-GB" w:bidi="ar-SA"/>
        </w:rPr>
      </w:pPr>
      <w:r>
        <w:rPr>
          <w:color w:val="000000" w:themeColor="text1"/>
          <w:lang w:val="en-GB" w:eastAsia="en-GB" w:bidi="ar-SA"/>
        </w:rPr>
        <w:t>Criminality</w:t>
      </w:r>
    </w:p>
    <w:p w14:paraId="0072BF75" w14:textId="673920CA" w:rsidR="00201AD7" w:rsidRDefault="00201AD7" w:rsidP="00D47741">
      <w:pPr>
        <w:pStyle w:val="ListParagraph"/>
        <w:numPr>
          <w:ilvl w:val="0"/>
          <w:numId w:val="48"/>
        </w:numPr>
        <w:rPr>
          <w:color w:val="000000" w:themeColor="text1"/>
          <w:lang w:val="en-GB" w:eastAsia="en-GB" w:bidi="ar-SA"/>
        </w:rPr>
      </w:pPr>
      <w:r>
        <w:rPr>
          <w:color w:val="000000" w:themeColor="text1"/>
          <w:lang w:val="en-GB" w:eastAsia="en-GB" w:bidi="ar-SA"/>
        </w:rPr>
        <w:t>Alcohol and substance misuse / addiction</w:t>
      </w:r>
    </w:p>
    <w:p w14:paraId="15ABC538" w14:textId="284B5A55" w:rsidR="00201AD7" w:rsidRPr="00D47741" w:rsidRDefault="000245E7" w:rsidP="00D47741">
      <w:pPr>
        <w:pStyle w:val="ListParagraph"/>
        <w:numPr>
          <w:ilvl w:val="0"/>
          <w:numId w:val="48"/>
        </w:numPr>
        <w:rPr>
          <w:color w:val="000000" w:themeColor="text1"/>
          <w:lang w:val="en-GB" w:eastAsia="en-GB" w:bidi="ar-SA"/>
        </w:rPr>
      </w:pPr>
      <w:r>
        <w:rPr>
          <w:color w:val="000000" w:themeColor="text1"/>
          <w:lang w:val="en-GB" w:eastAsia="en-GB" w:bidi="ar-SA"/>
        </w:rPr>
        <w:t>Poor attendance and engagement (risk of NEET)</w:t>
      </w:r>
    </w:p>
    <w:p w14:paraId="67341B13" w14:textId="77777777" w:rsidR="00D47741" w:rsidRPr="00892AEC" w:rsidRDefault="00D47741" w:rsidP="00DE092F">
      <w:pPr>
        <w:rPr>
          <w:color w:val="000000" w:themeColor="text1"/>
          <w:lang w:val="en-GB" w:eastAsia="en-GB" w:bidi="ar-SA"/>
        </w:rPr>
      </w:pPr>
    </w:p>
    <w:p w14:paraId="1F9A3C7D" w14:textId="77777777" w:rsidR="00101C3A" w:rsidRPr="000301A5" w:rsidRDefault="00101C3A" w:rsidP="00DE092F">
      <w:pPr>
        <w:rPr>
          <w:i/>
          <w:iCs/>
          <w:color w:val="000000" w:themeColor="text1"/>
          <w:highlight w:val="yellow"/>
          <w:lang w:val="en-GB" w:eastAsia="en-GB" w:bidi="ar-SA"/>
        </w:rPr>
      </w:pPr>
    </w:p>
    <w:p w14:paraId="137B5E21" w14:textId="77777777" w:rsidR="0055308A" w:rsidRDefault="0055308A">
      <w:pPr>
        <w:widowControl/>
        <w:autoSpaceDE/>
        <w:autoSpaceDN/>
        <w:jc w:val="left"/>
        <w:rPr>
          <w:i/>
          <w:iCs/>
          <w:color w:val="000000" w:themeColor="text1"/>
          <w:lang w:val="en-GB" w:eastAsia="en-GB" w:bidi="ar-SA"/>
        </w:rPr>
      </w:pPr>
      <w:r>
        <w:rPr>
          <w:i/>
          <w:iCs/>
          <w:color w:val="000000" w:themeColor="text1"/>
          <w:lang w:val="en-GB" w:eastAsia="en-GB" w:bidi="ar-SA"/>
        </w:rPr>
        <w:br w:type="page"/>
      </w:r>
    </w:p>
    <w:p w14:paraId="03952BF9" w14:textId="19D1E493" w:rsidR="00792764" w:rsidRPr="00CD1556" w:rsidRDefault="00ED28A5" w:rsidP="00E07E7B">
      <w:pPr>
        <w:pStyle w:val="Heading1"/>
        <w:numPr>
          <w:ilvl w:val="0"/>
          <w:numId w:val="34"/>
        </w:numPr>
      </w:pPr>
      <w:bookmarkStart w:id="254" w:name="_Toc77872538"/>
      <w:bookmarkStart w:id="255" w:name="_Toc77873240"/>
      <w:bookmarkStart w:id="256" w:name="_Toc77873382"/>
      <w:bookmarkStart w:id="257" w:name="_Toc77873525"/>
      <w:bookmarkStart w:id="258" w:name="_Toc77873647"/>
      <w:bookmarkStart w:id="259" w:name="_Toc79593507"/>
      <w:bookmarkStart w:id="260" w:name="_Toc79593645"/>
      <w:bookmarkStart w:id="261" w:name="_Toc80044826"/>
      <w:r w:rsidRPr="00CD1556">
        <w:lastRenderedPageBreak/>
        <w:t>Child Protection Procedures</w:t>
      </w:r>
      <w:bookmarkEnd w:id="253"/>
      <w:bookmarkEnd w:id="254"/>
      <w:bookmarkEnd w:id="255"/>
      <w:bookmarkEnd w:id="256"/>
      <w:bookmarkEnd w:id="257"/>
      <w:bookmarkEnd w:id="258"/>
      <w:bookmarkEnd w:id="259"/>
      <w:bookmarkEnd w:id="260"/>
      <w:bookmarkEnd w:id="261"/>
    </w:p>
    <w:p w14:paraId="0CC49F90" w14:textId="77777777" w:rsidR="00792764" w:rsidRPr="00CD1556" w:rsidRDefault="00792764" w:rsidP="00DE092F">
      <w:pPr>
        <w:rPr>
          <w:rFonts w:eastAsia="Calibri"/>
          <w:b/>
          <w:szCs w:val="24"/>
          <w:lang w:val="en-GB" w:bidi="ar-SA"/>
        </w:rPr>
      </w:pPr>
    </w:p>
    <w:p w14:paraId="6E2A2250" w14:textId="6FEA3FF2" w:rsidR="00792764" w:rsidRPr="00CD1556" w:rsidRDefault="00ED28A5" w:rsidP="00DE092F">
      <w:pPr>
        <w:pStyle w:val="Heading2"/>
        <w:rPr>
          <w:rFonts w:cs="Tahoma"/>
          <w:szCs w:val="24"/>
          <w:lang w:val="en-GB" w:bidi="ar-SA"/>
        </w:rPr>
      </w:pPr>
      <w:bookmarkStart w:id="262" w:name="_Toc47373554"/>
      <w:bookmarkStart w:id="263" w:name="_Toc77872539"/>
      <w:bookmarkStart w:id="264" w:name="_Toc77873241"/>
      <w:bookmarkStart w:id="265" w:name="_Toc77873383"/>
      <w:bookmarkStart w:id="266" w:name="_Toc77873526"/>
      <w:bookmarkStart w:id="267" w:name="_Toc77873648"/>
      <w:bookmarkStart w:id="268" w:name="_Toc79593508"/>
      <w:bookmarkStart w:id="269" w:name="_Toc79593646"/>
      <w:bookmarkStart w:id="270" w:name="_Toc80044827"/>
      <w:r w:rsidRPr="00CD1556">
        <w:rPr>
          <w:rFonts w:cs="Tahoma"/>
          <w:szCs w:val="24"/>
          <w:lang w:val="en-GB" w:bidi="ar-SA"/>
        </w:rPr>
        <w:t>11.1</w:t>
      </w:r>
      <w:r w:rsidRPr="00CD1556">
        <w:rPr>
          <w:rFonts w:cs="Tahoma"/>
          <w:szCs w:val="24"/>
          <w:lang w:val="en-GB" w:bidi="ar-SA"/>
        </w:rPr>
        <w:tab/>
        <w:t>Children and Young People who may be particularly vulnerable</w:t>
      </w:r>
      <w:bookmarkEnd w:id="262"/>
      <w:bookmarkEnd w:id="263"/>
      <w:bookmarkEnd w:id="264"/>
      <w:bookmarkEnd w:id="265"/>
      <w:bookmarkEnd w:id="266"/>
      <w:bookmarkEnd w:id="267"/>
      <w:bookmarkEnd w:id="268"/>
      <w:bookmarkEnd w:id="269"/>
      <w:bookmarkEnd w:id="270"/>
      <w:r w:rsidRPr="00CD1556">
        <w:rPr>
          <w:rFonts w:cs="Tahoma"/>
          <w:szCs w:val="24"/>
          <w:lang w:val="en-GB" w:bidi="ar-SA"/>
        </w:rPr>
        <w:t xml:space="preserve"> </w:t>
      </w:r>
    </w:p>
    <w:p w14:paraId="61735072" w14:textId="77777777" w:rsidR="00792764" w:rsidRPr="00CD1556" w:rsidRDefault="00792764" w:rsidP="00DE092F">
      <w:pPr>
        <w:pStyle w:val="Heading2"/>
        <w:rPr>
          <w:rFonts w:cs="Tahoma"/>
          <w:szCs w:val="24"/>
          <w:lang w:val="en-GB" w:bidi="ar-SA"/>
        </w:rPr>
      </w:pPr>
    </w:p>
    <w:p w14:paraId="77E2D932" w14:textId="77777777" w:rsidR="0022377E" w:rsidRPr="00CD1556" w:rsidRDefault="00ED28A5" w:rsidP="00DE092F">
      <w:pPr>
        <w:rPr>
          <w:lang w:val="en-GB" w:bidi="ar-SA"/>
        </w:rPr>
      </w:pPr>
      <w:bookmarkStart w:id="271" w:name="_Toc77872540"/>
      <w:bookmarkStart w:id="272" w:name="_Toc77873242"/>
      <w:bookmarkStart w:id="273" w:name="_Toc77873384"/>
      <w:r w:rsidRPr="00CD1556">
        <w:rPr>
          <w:lang w:val="en-GB" w:bidi="ar-SA"/>
        </w:rPr>
        <w:t xml:space="preserve">Some children may have an increased risk of abuse. Many factors can contribute to an increase in risk, including prejudice and discrimination, isolation, social exclusion, communication issues and reluctance on the part of some adults to accept that abuse can occur. </w:t>
      </w:r>
    </w:p>
    <w:p w14:paraId="7E3EB2B8" w14:textId="77777777" w:rsidR="0022377E" w:rsidRPr="00CD1556" w:rsidRDefault="0022377E" w:rsidP="00DE092F">
      <w:pPr>
        <w:rPr>
          <w:lang w:val="en-GB" w:bidi="ar-SA"/>
        </w:rPr>
      </w:pPr>
    </w:p>
    <w:p w14:paraId="1FE20925" w14:textId="7A9F4844" w:rsidR="00792764" w:rsidRPr="00CD1556" w:rsidRDefault="00ED28A5" w:rsidP="00DE092F">
      <w:pPr>
        <w:rPr>
          <w:lang w:val="en-GB" w:bidi="ar-SA"/>
        </w:rPr>
      </w:pPr>
      <w:r w:rsidRPr="00CD1556">
        <w:rPr>
          <w:lang w:val="en-GB" w:bidi="ar-SA"/>
        </w:rPr>
        <w:t xml:space="preserve">To ensure that </w:t>
      </w:r>
      <w:r w:rsidR="00511FF7" w:rsidRPr="00CD1556">
        <w:rPr>
          <w:lang w:val="en-GB" w:bidi="ar-SA"/>
        </w:rPr>
        <w:t>all</w:t>
      </w:r>
      <w:r w:rsidRPr="00CD1556">
        <w:rPr>
          <w:lang w:val="en-GB" w:bidi="ar-SA"/>
        </w:rPr>
        <w:t xml:space="preserve"> our pupils receive equal protection, we will give special consideration to children who are:</w:t>
      </w:r>
      <w:bookmarkEnd w:id="271"/>
      <w:bookmarkEnd w:id="272"/>
      <w:bookmarkEnd w:id="273"/>
      <w:r w:rsidRPr="00CD1556">
        <w:rPr>
          <w:lang w:val="en-GB" w:bidi="ar-SA"/>
        </w:rPr>
        <w:t xml:space="preserve"> </w:t>
      </w:r>
    </w:p>
    <w:p w14:paraId="585A4328" w14:textId="77777777" w:rsidR="00BF0897" w:rsidRPr="00CD1556" w:rsidRDefault="00BF0897" w:rsidP="00DE092F">
      <w:pPr>
        <w:rPr>
          <w:lang w:val="en-GB" w:bidi="ar-SA"/>
        </w:rPr>
      </w:pPr>
    </w:p>
    <w:p w14:paraId="3D85A137" w14:textId="77777777" w:rsidR="00792764" w:rsidRPr="00CD1556" w:rsidRDefault="00ED28A5" w:rsidP="00DE092F">
      <w:pPr>
        <w:pStyle w:val="ListParagraph"/>
        <w:numPr>
          <w:ilvl w:val="0"/>
          <w:numId w:val="29"/>
        </w:numPr>
        <w:rPr>
          <w:lang w:val="en-GB" w:bidi="ar-SA"/>
        </w:rPr>
      </w:pPr>
      <w:bookmarkStart w:id="274" w:name="_Toc77872541"/>
      <w:bookmarkStart w:id="275" w:name="_Toc77873243"/>
      <w:bookmarkStart w:id="276" w:name="_Toc77873385"/>
      <w:r w:rsidRPr="00CD1556">
        <w:rPr>
          <w:lang w:val="en-GB" w:bidi="ar-SA"/>
        </w:rPr>
        <w:t>disabled or have special educational needs</w:t>
      </w:r>
      <w:bookmarkEnd w:id="274"/>
      <w:bookmarkEnd w:id="275"/>
      <w:bookmarkEnd w:id="276"/>
      <w:r w:rsidRPr="00CD1556">
        <w:rPr>
          <w:lang w:val="en-GB" w:bidi="ar-SA"/>
        </w:rPr>
        <w:t xml:space="preserve"> </w:t>
      </w:r>
    </w:p>
    <w:p w14:paraId="4A868D7A" w14:textId="77777777" w:rsidR="00792764" w:rsidRPr="00CD1556" w:rsidRDefault="00ED28A5" w:rsidP="00DE092F">
      <w:pPr>
        <w:pStyle w:val="ListParagraph"/>
        <w:numPr>
          <w:ilvl w:val="0"/>
          <w:numId w:val="29"/>
        </w:numPr>
        <w:rPr>
          <w:lang w:val="en-GB" w:bidi="ar-SA"/>
        </w:rPr>
      </w:pPr>
      <w:bookmarkStart w:id="277" w:name="_Toc77872542"/>
      <w:bookmarkStart w:id="278" w:name="_Toc77873244"/>
      <w:bookmarkStart w:id="279" w:name="_Toc77873386"/>
      <w:r w:rsidRPr="00CD1556">
        <w:rPr>
          <w:lang w:val="en-GB" w:bidi="ar-SA"/>
        </w:rPr>
        <w:t>young carers</w:t>
      </w:r>
      <w:bookmarkEnd w:id="277"/>
      <w:bookmarkEnd w:id="278"/>
      <w:bookmarkEnd w:id="279"/>
    </w:p>
    <w:p w14:paraId="26EE5AA3" w14:textId="77777777" w:rsidR="00792764" w:rsidRPr="00CD1556" w:rsidRDefault="00ED28A5" w:rsidP="00DE092F">
      <w:pPr>
        <w:pStyle w:val="ListParagraph"/>
        <w:numPr>
          <w:ilvl w:val="0"/>
          <w:numId w:val="29"/>
        </w:numPr>
        <w:rPr>
          <w:lang w:val="en-GB" w:bidi="ar-SA"/>
        </w:rPr>
      </w:pPr>
      <w:bookmarkStart w:id="280" w:name="_Toc77872543"/>
      <w:bookmarkStart w:id="281" w:name="_Toc77873245"/>
      <w:bookmarkStart w:id="282" w:name="_Toc77873387"/>
      <w:r w:rsidRPr="00CD1556">
        <w:rPr>
          <w:lang w:val="en-GB" w:bidi="ar-SA"/>
        </w:rPr>
        <w:t>affected by parental substance misuse, domestic violence or parental mental health needs</w:t>
      </w:r>
      <w:bookmarkEnd w:id="280"/>
      <w:bookmarkEnd w:id="281"/>
      <w:bookmarkEnd w:id="282"/>
      <w:r w:rsidRPr="00CD1556">
        <w:rPr>
          <w:lang w:val="en-GB" w:bidi="ar-SA"/>
        </w:rPr>
        <w:t xml:space="preserve"> </w:t>
      </w:r>
    </w:p>
    <w:p w14:paraId="2117E679" w14:textId="77777777" w:rsidR="00792764" w:rsidRPr="00CD1556" w:rsidRDefault="00ED28A5" w:rsidP="00DE092F">
      <w:pPr>
        <w:pStyle w:val="ListParagraph"/>
        <w:numPr>
          <w:ilvl w:val="0"/>
          <w:numId w:val="29"/>
        </w:numPr>
        <w:rPr>
          <w:lang w:val="en-GB" w:bidi="ar-SA"/>
        </w:rPr>
      </w:pPr>
      <w:bookmarkStart w:id="283" w:name="_Toc77872544"/>
      <w:bookmarkStart w:id="284" w:name="_Toc77873246"/>
      <w:bookmarkStart w:id="285" w:name="_Toc77873388"/>
      <w:r w:rsidRPr="00CD1556">
        <w:rPr>
          <w:lang w:val="en-GB" w:bidi="ar-SA"/>
        </w:rPr>
        <w:t>asylum seekers</w:t>
      </w:r>
      <w:bookmarkEnd w:id="283"/>
      <w:bookmarkEnd w:id="284"/>
      <w:bookmarkEnd w:id="285"/>
      <w:r w:rsidRPr="00CD1556">
        <w:rPr>
          <w:lang w:val="en-GB" w:bidi="ar-SA"/>
        </w:rPr>
        <w:t xml:space="preserve"> </w:t>
      </w:r>
    </w:p>
    <w:p w14:paraId="2CF17FD5" w14:textId="77777777" w:rsidR="00792764" w:rsidRPr="00CD1556" w:rsidRDefault="00ED28A5" w:rsidP="00DE092F">
      <w:pPr>
        <w:pStyle w:val="ListParagraph"/>
        <w:numPr>
          <w:ilvl w:val="0"/>
          <w:numId w:val="29"/>
        </w:numPr>
        <w:rPr>
          <w:lang w:val="en-GB" w:bidi="ar-SA"/>
        </w:rPr>
      </w:pPr>
      <w:bookmarkStart w:id="286" w:name="_Toc77872545"/>
      <w:bookmarkStart w:id="287" w:name="_Toc77873247"/>
      <w:bookmarkStart w:id="288" w:name="_Toc77873389"/>
      <w:r w:rsidRPr="00CD1556">
        <w:rPr>
          <w:lang w:val="en-GB" w:bidi="ar-SA"/>
        </w:rPr>
        <w:t>living away from home</w:t>
      </w:r>
      <w:bookmarkEnd w:id="286"/>
      <w:bookmarkEnd w:id="287"/>
      <w:bookmarkEnd w:id="288"/>
      <w:r w:rsidRPr="00CD1556">
        <w:rPr>
          <w:lang w:val="en-GB" w:bidi="ar-SA"/>
        </w:rPr>
        <w:t xml:space="preserve"> </w:t>
      </w:r>
    </w:p>
    <w:p w14:paraId="47C1D9FB" w14:textId="77777777" w:rsidR="00792764" w:rsidRPr="00CD1556" w:rsidRDefault="00ED28A5" w:rsidP="00DE092F">
      <w:pPr>
        <w:pStyle w:val="ListParagraph"/>
        <w:numPr>
          <w:ilvl w:val="0"/>
          <w:numId w:val="29"/>
        </w:numPr>
        <w:rPr>
          <w:lang w:val="en-GB" w:bidi="ar-SA"/>
        </w:rPr>
      </w:pPr>
      <w:bookmarkStart w:id="289" w:name="_Toc77872546"/>
      <w:bookmarkStart w:id="290" w:name="_Toc77873248"/>
      <w:bookmarkStart w:id="291" w:name="_Toc77873390"/>
      <w:r w:rsidRPr="00CD1556">
        <w:rPr>
          <w:lang w:val="en-GB" w:bidi="ar-SA"/>
        </w:rPr>
        <w:t>vulnerable to being bullied or engaging in bullying</w:t>
      </w:r>
      <w:bookmarkEnd w:id="289"/>
      <w:bookmarkEnd w:id="290"/>
      <w:bookmarkEnd w:id="291"/>
      <w:r w:rsidRPr="00CD1556">
        <w:rPr>
          <w:lang w:val="en-GB" w:bidi="ar-SA"/>
        </w:rPr>
        <w:t xml:space="preserve"> </w:t>
      </w:r>
    </w:p>
    <w:p w14:paraId="72D45696" w14:textId="77777777" w:rsidR="00792764" w:rsidRPr="00CD1556" w:rsidRDefault="00ED28A5" w:rsidP="00DE092F">
      <w:pPr>
        <w:pStyle w:val="ListParagraph"/>
        <w:numPr>
          <w:ilvl w:val="0"/>
          <w:numId w:val="29"/>
        </w:numPr>
        <w:rPr>
          <w:lang w:val="en-GB" w:bidi="ar-SA"/>
        </w:rPr>
      </w:pPr>
      <w:bookmarkStart w:id="292" w:name="_Toc77872547"/>
      <w:bookmarkStart w:id="293" w:name="_Toc77873249"/>
      <w:bookmarkStart w:id="294" w:name="_Toc77873391"/>
      <w:r w:rsidRPr="00CD1556">
        <w:rPr>
          <w:lang w:val="en-GB" w:bidi="ar-SA"/>
        </w:rPr>
        <w:t>living in temporary accommodation</w:t>
      </w:r>
      <w:bookmarkEnd w:id="292"/>
      <w:bookmarkEnd w:id="293"/>
      <w:bookmarkEnd w:id="294"/>
      <w:r w:rsidRPr="00CD1556">
        <w:rPr>
          <w:lang w:val="en-GB" w:bidi="ar-SA"/>
        </w:rPr>
        <w:t xml:space="preserve"> </w:t>
      </w:r>
    </w:p>
    <w:p w14:paraId="570AA19E" w14:textId="77777777" w:rsidR="00792764" w:rsidRPr="00CD1556" w:rsidRDefault="00ED28A5" w:rsidP="00DE092F">
      <w:pPr>
        <w:pStyle w:val="ListParagraph"/>
        <w:numPr>
          <w:ilvl w:val="0"/>
          <w:numId w:val="29"/>
        </w:numPr>
        <w:rPr>
          <w:lang w:val="en-GB" w:bidi="ar-SA"/>
        </w:rPr>
      </w:pPr>
      <w:bookmarkStart w:id="295" w:name="_Toc77872548"/>
      <w:bookmarkStart w:id="296" w:name="_Toc77873250"/>
      <w:bookmarkStart w:id="297" w:name="_Toc77873392"/>
      <w:r w:rsidRPr="00CD1556">
        <w:rPr>
          <w:lang w:val="en-GB" w:bidi="ar-SA"/>
        </w:rPr>
        <w:t>living transient lifestyles</w:t>
      </w:r>
      <w:bookmarkEnd w:id="295"/>
      <w:bookmarkEnd w:id="296"/>
      <w:bookmarkEnd w:id="297"/>
      <w:r w:rsidRPr="00CD1556">
        <w:rPr>
          <w:lang w:val="en-GB" w:bidi="ar-SA"/>
        </w:rPr>
        <w:t xml:space="preserve"> </w:t>
      </w:r>
    </w:p>
    <w:p w14:paraId="4DE6FE3E" w14:textId="77777777" w:rsidR="00792764" w:rsidRPr="00CD1556" w:rsidRDefault="00ED28A5" w:rsidP="00DE092F">
      <w:pPr>
        <w:pStyle w:val="ListParagraph"/>
        <w:numPr>
          <w:ilvl w:val="0"/>
          <w:numId w:val="29"/>
        </w:numPr>
        <w:rPr>
          <w:lang w:val="en-GB" w:bidi="ar-SA"/>
        </w:rPr>
      </w:pPr>
      <w:bookmarkStart w:id="298" w:name="_Toc77872549"/>
      <w:bookmarkStart w:id="299" w:name="_Toc77873251"/>
      <w:bookmarkStart w:id="300" w:name="_Toc77873393"/>
      <w:r w:rsidRPr="00CD1556">
        <w:rPr>
          <w:lang w:val="en-GB" w:bidi="ar-SA"/>
        </w:rPr>
        <w:t>living in chaotic and unsupportive home situations</w:t>
      </w:r>
      <w:bookmarkEnd w:id="298"/>
      <w:bookmarkEnd w:id="299"/>
      <w:bookmarkEnd w:id="300"/>
      <w:r w:rsidRPr="00CD1556">
        <w:rPr>
          <w:lang w:val="en-GB" w:bidi="ar-SA"/>
        </w:rPr>
        <w:t xml:space="preserve"> </w:t>
      </w:r>
    </w:p>
    <w:p w14:paraId="31B4742E" w14:textId="77777777" w:rsidR="00792764" w:rsidRPr="00CD1556" w:rsidRDefault="00ED28A5" w:rsidP="00DE092F">
      <w:pPr>
        <w:pStyle w:val="ListParagraph"/>
        <w:numPr>
          <w:ilvl w:val="0"/>
          <w:numId w:val="29"/>
        </w:numPr>
        <w:rPr>
          <w:lang w:val="en-GB" w:bidi="ar-SA"/>
        </w:rPr>
      </w:pPr>
      <w:bookmarkStart w:id="301" w:name="_Toc77872550"/>
      <w:bookmarkStart w:id="302" w:name="_Toc77873252"/>
      <w:bookmarkStart w:id="303" w:name="_Toc77873394"/>
      <w:r w:rsidRPr="00CD1556">
        <w:rPr>
          <w:lang w:val="en-GB" w:bidi="ar-SA"/>
        </w:rPr>
        <w:t>homeless</w:t>
      </w:r>
      <w:bookmarkEnd w:id="301"/>
      <w:bookmarkEnd w:id="302"/>
      <w:bookmarkEnd w:id="303"/>
    </w:p>
    <w:p w14:paraId="72D9D283" w14:textId="77777777" w:rsidR="00792764" w:rsidRPr="00CD1556" w:rsidRDefault="00ED28A5" w:rsidP="00DE092F">
      <w:pPr>
        <w:pStyle w:val="ListParagraph"/>
        <w:numPr>
          <w:ilvl w:val="0"/>
          <w:numId w:val="29"/>
        </w:numPr>
        <w:rPr>
          <w:lang w:val="en-GB" w:bidi="ar-SA"/>
        </w:rPr>
      </w:pPr>
      <w:bookmarkStart w:id="304" w:name="_Toc77872551"/>
      <w:bookmarkStart w:id="305" w:name="_Toc77873253"/>
      <w:bookmarkStart w:id="306" w:name="_Toc77873395"/>
      <w:r w:rsidRPr="00CD1556">
        <w:rPr>
          <w:lang w:val="en-GB" w:bidi="ar-SA"/>
        </w:rPr>
        <w:t>vulnerable to discrimination and maltreatment on the grounds of race, ethnicity, religion, disability or sexuality</w:t>
      </w:r>
      <w:bookmarkEnd w:id="304"/>
      <w:bookmarkEnd w:id="305"/>
      <w:bookmarkEnd w:id="306"/>
      <w:r w:rsidRPr="00CD1556">
        <w:rPr>
          <w:lang w:val="en-GB" w:bidi="ar-SA"/>
        </w:rPr>
        <w:t xml:space="preserve"> </w:t>
      </w:r>
    </w:p>
    <w:p w14:paraId="296DE892" w14:textId="77777777" w:rsidR="00792764" w:rsidRPr="00CD1556" w:rsidRDefault="00ED28A5" w:rsidP="00DE092F">
      <w:pPr>
        <w:pStyle w:val="ListParagraph"/>
        <w:numPr>
          <w:ilvl w:val="0"/>
          <w:numId w:val="29"/>
        </w:numPr>
        <w:rPr>
          <w:lang w:val="en-GB" w:bidi="ar-SA"/>
        </w:rPr>
      </w:pPr>
      <w:bookmarkStart w:id="307" w:name="_Toc77872552"/>
      <w:bookmarkStart w:id="308" w:name="_Toc77873254"/>
      <w:bookmarkStart w:id="309" w:name="_Toc77873396"/>
      <w:r w:rsidRPr="00CD1556">
        <w:rPr>
          <w:lang w:val="en-GB" w:bidi="ar-SA"/>
        </w:rPr>
        <w:t>at risk of sexual exploitation</w:t>
      </w:r>
      <w:bookmarkEnd w:id="307"/>
      <w:bookmarkEnd w:id="308"/>
      <w:bookmarkEnd w:id="309"/>
      <w:r w:rsidRPr="00CD1556">
        <w:rPr>
          <w:lang w:val="en-GB" w:bidi="ar-SA"/>
        </w:rPr>
        <w:t xml:space="preserve"> </w:t>
      </w:r>
    </w:p>
    <w:p w14:paraId="788001FA" w14:textId="77777777" w:rsidR="00792764" w:rsidRPr="00CD1556" w:rsidRDefault="00ED28A5" w:rsidP="00DE092F">
      <w:pPr>
        <w:pStyle w:val="ListParagraph"/>
        <w:numPr>
          <w:ilvl w:val="0"/>
          <w:numId w:val="29"/>
        </w:numPr>
        <w:rPr>
          <w:lang w:val="en-GB" w:bidi="ar-SA"/>
        </w:rPr>
      </w:pPr>
      <w:bookmarkStart w:id="310" w:name="_Toc77872553"/>
      <w:bookmarkStart w:id="311" w:name="_Toc77873255"/>
      <w:bookmarkStart w:id="312" w:name="_Toc77873397"/>
      <w:r w:rsidRPr="00CD1556">
        <w:rPr>
          <w:lang w:val="en-GB" w:bidi="ar-SA"/>
        </w:rPr>
        <w:t>do not have English as a first language</w:t>
      </w:r>
      <w:bookmarkEnd w:id="310"/>
      <w:bookmarkEnd w:id="311"/>
      <w:bookmarkEnd w:id="312"/>
    </w:p>
    <w:p w14:paraId="61D8C4F6" w14:textId="77777777" w:rsidR="00792764" w:rsidRPr="00CD1556" w:rsidRDefault="00ED28A5" w:rsidP="00DE092F">
      <w:pPr>
        <w:pStyle w:val="ListParagraph"/>
        <w:numPr>
          <w:ilvl w:val="0"/>
          <w:numId w:val="29"/>
        </w:numPr>
        <w:rPr>
          <w:lang w:val="en-GB" w:bidi="ar-SA"/>
        </w:rPr>
      </w:pPr>
      <w:bookmarkStart w:id="313" w:name="_Toc77872554"/>
      <w:bookmarkStart w:id="314" w:name="_Toc77873256"/>
      <w:bookmarkStart w:id="315" w:name="_Toc77873398"/>
      <w:r w:rsidRPr="00CD1556">
        <w:rPr>
          <w:lang w:val="en-GB" w:bidi="ar-SA"/>
        </w:rPr>
        <w:t>at risk of female genital mutilation (FGM)</w:t>
      </w:r>
      <w:bookmarkEnd w:id="313"/>
      <w:bookmarkEnd w:id="314"/>
      <w:bookmarkEnd w:id="315"/>
    </w:p>
    <w:p w14:paraId="5408F5FF" w14:textId="77777777" w:rsidR="00792764" w:rsidRPr="00CD1556" w:rsidRDefault="00ED28A5" w:rsidP="00DE092F">
      <w:pPr>
        <w:pStyle w:val="ListParagraph"/>
        <w:numPr>
          <w:ilvl w:val="0"/>
          <w:numId w:val="29"/>
        </w:numPr>
        <w:rPr>
          <w:lang w:val="en-GB" w:bidi="ar-SA"/>
        </w:rPr>
      </w:pPr>
      <w:bookmarkStart w:id="316" w:name="_Toc77872555"/>
      <w:bookmarkStart w:id="317" w:name="_Toc77873257"/>
      <w:bookmarkStart w:id="318" w:name="_Toc77873399"/>
      <w:r w:rsidRPr="00CD1556">
        <w:rPr>
          <w:lang w:val="en-GB" w:bidi="ar-SA"/>
        </w:rPr>
        <w:t>at risk of forced marriage</w:t>
      </w:r>
      <w:bookmarkEnd w:id="316"/>
      <w:bookmarkEnd w:id="317"/>
      <w:bookmarkEnd w:id="318"/>
    </w:p>
    <w:p w14:paraId="76D20F4D" w14:textId="77777777" w:rsidR="00792764" w:rsidRPr="00CD1556" w:rsidRDefault="00ED28A5" w:rsidP="00DE092F">
      <w:pPr>
        <w:pStyle w:val="ListParagraph"/>
        <w:numPr>
          <w:ilvl w:val="0"/>
          <w:numId w:val="29"/>
        </w:numPr>
        <w:rPr>
          <w:lang w:val="en-GB" w:bidi="ar-SA"/>
        </w:rPr>
      </w:pPr>
      <w:bookmarkStart w:id="319" w:name="_Toc77872556"/>
      <w:bookmarkStart w:id="320" w:name="_Toc77873258"/>
      <w:bookmarkStart w:id="321" w:name="_Toc77873400"/>
      <w:r w:rsidRPr="00CD1556">
        <w:rPr>
          <w:lang w:val="en-GB" w:bidi="ar-SA"/>
        </w:rPr>
        <w:t>within the court system</w:t>
      </w:r>
      <w:bookmarkEnd w:id="319"/>
      <w:bookmarkEnd w:id="320"/>
      <w:bookmarkEnd w:id="321"/>
    </w:p>
    <w:p w14:paraId="73A1EABD" w14:textId="77777777" w:rsidR="00792764" w:rsidRPr="00CD1556" w:rsidRDefault="00ED28A5" w:rsidP="00DE092F">
      <w:pPr>
        <w:pStyle w:val="ListParagraph"/>
        <w:numPr>
          <w:ilvl w:val="0"/>
          <w:numId w:val="29"/>
        </w:numPr>
        <w:rPr>
          <w:lang w:val="en-GB" w:bidi="ar-SA"/>
        </w:rPr>
      </w:pPr>
      <w:bookmarkStart w:id="322" w:name="_Toc77872557"/>
      <w:bookmarkStart w:id="323" w:name="_Toc77873259"/>
      <w:bookmarkStart w:id="324" w:name="_Toc77873401"/>
      <w:r w:rsidRPr="00CD1556">
        <w:rPr>
          <w:lang w:val="en-GB" w:bidi="ar-SA"/>
        </w:rPr>
        <w:t>have a family member in prison</w:t>
      </w:r>
      <w:bookmarkEnd w:id="322"/>
      <w:bookmarkEnd w:id="323"/>
      <w:bookmarkEnd w:id="324"/>
    </w:p>
    <w:p w14:paraId="25B758E9" w14:textId="77777777" w:rsidR="00792764" w:rsidRPr="00CD1556" w:rsidRDefault="00ED28A5" w:rsidP="00DE092F">
      <w:pPr>
        <w:pStyle w:val="ListParagraph"/>
        <w:numPr>
          <w:ilvl w:val="0"/>
          <w:numId w:val="29"/>
        </w:numPr>
        <w:rPr>
          <w:lang w:val="en-GB" w:bidi="ar-SA"/>
        </w:rPr>
      </w:pPr>
      <w:bookmarkStart w:id="325" w:name="_Toc77872558"/>
      <w:bookmarkStart w:id="326" w:name="_Toc77873260"/>
      <w:bookmarkStart w:id="327" w:name="_Toc77873402"/>
      <w:r w:rsidRPr="00CD1556">
        <w:rPr>
          <w:lang w:val="en-GB" w:bidi="ar-SA"/>
        </w:rPr>
        <w:t>at risk of criminal exploitation</w:t>
      </w:r>
      <w:bookmarkEnd w:id="325"/>
      <w:bookmarkEnd w:id="326"/>
      <w:bookmarkEnd w:id="327"/>
    </w:p>
    <w:p w14:paraId="05DAAD0D" w14:textId="19DAE70F" w:rsidR="00792764" w:rsidRDefault="00ED28A5" w:rsidP="00DE092F">
      <w:pPr>
        <w:pStyle w:val="ListParagraph"/>
        <w:numPr>
          <w:ilvl w:val="0"/>
          <w:numId w:val="29"/>
        </w:numPr>
        <w:rPr>
          <w:lang w:val="en-GB" w:bidi="ar-SA"/>
        </w:rPr>
      </w:pPr>
      <w:bookmarkStart w:id="328" w:name="_Toc77872559"/>
      <w:bookmarkStart w:id="329" w:name="_Toc77873261"/>
      <w:bookmarkStart w:id="330" w:name="_Toc77873403"/>
      <w:r w:rsidRPr="00CD1556">
        <w:rPr>
          <w:lang w:val="en-GB" w:bidi="ar-SA"/>
        </w:rPr>
        <w:t>at risk of being drawn into extremism</w:t>
      </w:r>
      <w:bookmarkEnd w:id="328"/>
      <w:bookmarkEnd w:id="329"/>
      <w:bookmarkEnd w:id="330"/>
    </w:p>
    <w:p w14:paraId="7DDEDB39" w14:textId="0757AE0E" w:rsidR="00A87B5B" w:rsidRPr="00CD1556" w:rsidRDefault="00A87B5B" w:rsidP="00DE092F">
      <w:pPr>
        <w:pStyle w:val="ListParagraph"/>
        <w:numPr>
          <w:ilvl w:val="0"/>
          <w:numId w:val="29"/>
        </w:numPr>
        <w:rPr>
          <w:lang w:val="en-GB" w:bidi="ar-SA"/>
        </w:rPr>
      </w:pPr>
      <w:r>
        <w:rPr>
          <w:lang w:val="en-GB" w:bidi="ar-SA"/>
        </w:rPr>
        <w:t xml:space="preserve">Victim or survivor of Sexual violence, harassment. </w:t>
      </w:r>
    </w:p>
    <w:p w14:paraId="312D8D5C" w14:textId="77777777" w:rsidR="00792764" w:rsidRPr="00CD1556" w:rsidRDefault="00792764" w:rsidP="00DE092F">
      <w:pPr>
        <w:widowControl/>
        <w:autoSpaceDE/>
        <w:autoSpaceDN/>
        <w:spacing w:after="200" w:line="276" w:lineRule="auto"/>
        <w:contextualSpacing/>
        <w:outlineLvl w:val="0"/>
        <w:rPr>
          <w:rFonts w:eastAsia="Calibri"/>
          <w:szCs w:val="24"/>
          <w:lang w:val="en-GB" w:bidi="ar-SA"/>
        </w:rPr>
      </w:pPr>
    </w:p>
    <w:p w14:paraId="32310A7D" w14:textId="77777777" w:rsidR="0022377E" w:rsidRPr="00CD1556" w:rsidRDefault="00ED28A5" w:rsidP="00DE092F">
      <w:pPr>
        <w:rPr>
          <w:lang w:val="en-GB" w:bidi="ar-SA"/>
        </w:rPr>
      </w:pPr>
      <w:bookmarkStart w:id="331" w:name="_Toc77872560"/>
      <w:bookmarkStart w:id="332" w:name="_Toc77873262"/>
      <w:bookmarkStart w:id="333" w:name="_Toc77873404"/>
      <w:r w:rsidRPr="00CD1556">
        <w:rPr>
          <w:lang w:val="en-GB" w:bidi="ar-SA"/>
        </w:rPr>
        <w:t xml:space="preserve">This list provides examples of additionally vulnerable groups and is not exhaustive. </w:t>
      </w:r>
    </w:p>
    <w:p w14:paraId="36B61943" w14:textId="77777777" w:rsidR="0022377E" w:rsidRPr="00CD1556" w:rsidRDefault="0022377E" w:rsidP="00DE092F">
      <w:pPr>
        <w:rPr>
          <w:lang w:val="en-GB" w:bidi="ar-SA"/>
        </w:rPr>
      </w:pPr>
    </w:p>
    <w:p w14:paraId="3B94E0C2" w14:textId="1E6C2AE3" w:rsidR="00792764" w:rsidRPr="00CD1556" w:rsidRDefault="00ED28A5" w:rsidP="00DE092F">
      <w:pPr>
        <w:rPr>
          <w:lang w:val="en-GB" w:bidi="ar-SA"/>
        </w:rPr>
      </w:pPr>
      <w:r w:rsidRPr="00CD1556">
        <w:rPr>
          <w:lang w:val="en-GB" w:bidi="ar-SA"/>
        </w:rPr>
        <w:t>Special consideration includes the provision of safeguarding information and resources in community languages and accessible formats for children with communication needs.</w:t>
      </w:r>
      <w:bookmarkEnd w:id="331"/>
      <w:bookmarkEnd w:id="332"/>
      <w:bookmarkEnd w:id="333"/>
    </w:p>
    <w:p w14:paraId="59F36D92" w14:textId="77777777" w:rsidR="00BF0897" w:rsidRPr="00CD1556" w:rsidRDefault="00BF0897" w:rsidP="00DE092F">
      <w:pPr>
        <w:rPr>
          <w:lang w:val="en-GB" w:bidi="ar-SA"/>
        </w:rPr>
      </w:pPr>
    </w:p>
    <w:p w14:paraId="597F4040" w14:textId="4043EAB7" w:rsidR="00792764" w:rsidRPr="00CD1556" w:rsidRDefault="00ED28A5" w:rsidP="00DE092F">
      <w:pPr>
        <w:pStyle w:val="Heading2"/>
        <w:rPr>
          <w:rFonts w:cs="Tahoma"/>
          <w:szCs w:val="24"/>
          <w:lang w:val="en-GB"/>
        </w:rPr>
      </w:pPr>
      <w:bookmarkStart w:id="334" w:name="_Toc47373555"/>
      <w:bookmarkStart w:id="335" w:name="_Toc77872561"/>
      <w:bookmarkStart w:id="336" w:name="_Toc77873263"/>
      <w:bookmarkStart w:id="337" w:name="_Toc77873405"/>
      <w:bookmarkStart w:id="338" w:name="_Toc77873527"/>
      <w:bookmarkStart w:id="339" w:name="_Toc77873649"/>
      <w:bookmarkStart w:id="340" w:name="_Toc79593509"/>
      <w:bookmarkStart w:id="341" w:name="_Toc79593647"/>
      <w:bookmarkStart w:id="342" w:name="_Toc80044828"/>
      <w:r w:rsidRPr="00CD1556">
        <w:rPr>
          <w:rFonts w:cs="Tahoma"/>
          <w:szCs w:val="24"/>
          <w:lang w:val="en-GB"/>
        </w:rPr>
        <w:t>11.2</w:t>
      </w:r>
      <w:r w:rsidRPr="00CD1556">
        <w:rPr>
          <w:rFonts w:cs="Tahoma"/>
          <w:szCs w:val="24"/>
          <w:lang w:val="en-GB"/>
        </w:rPr>
        <w:tab/>
        <w:t>Recognising abuse</w:t>
      </w:r>
      <w:bookmarkEnd w:id="334"/>
      <w:bookmarkEnd w:id="335"/>
      <w:bookmarkEnd w:id="336"/>
      <w:bookmarkEnd w:id="337"/>
      <w:bookmarkEnd w:id="338"/>
      <w:bookmarkEnd w:id="339"/>
      <w:bookmarkEnd w:id="340"/>
      <w:bookmarkEnd w:id="341"/>
      <w:bookmarkEnd w:id="342"/>
    </w:p>
    <w:p w14:paraId="01D0C5EC" w14:textId="77777777" w:rsidR="00792764" w:rsidRPr="00CD1556" w:rsidRDefault="00792764" w:rsidP="00DE092F">
      <w:pPr>
        <w:outlineLvl w:val="0"/>
        <w:rPr>
          <w:b/>
          <w:szCs w:val="24"/>
          <w:lang w:val="en-GB"/>
        </w:rPr>
      </w:pPr>
    </w:p>
    <w:p w14:paraId="4145AD13" w14:textId="77777777" w:rsidR="00792764" w:rsidRPr="00CD1556" w:rsidRDefault="00ED28A5" w:rsidP="00DE092F">
      <w:pPr>
        <w:rPr>
          <w:lang w:val="en-GB"/>
        </w:rPr>
      </w:pPr>
      <w:bookmarkStart w:id="343" w:name="_Toc77872562"/>
      <w:bookmarkStart w:id="344" w:name="_Toc77873264"/>
      <w:bookmarkStart w:id="345" w:name="_Toc77873406"/>
      <w:bookmarkStart w:id="346" w:name="_Toc77873528"/>
      <w:r w:rsidRPr="00CD1556">
        <w:rPr>
          <w:lang w:val="en-GB"/>
        </w:rPr>
        <w:t>To ensure that our pupils are protected from harm, we need to understand what types of behaviour constitute abuse and neglect.</w:t>
      </w:r>
      <w:bookmarkEnd w:id="343"/>
      <w:bookmarkEnd w:id="344"/>
      <w:bookmarkEnd w:id="345"/>
      <w:bookmarkEnd w:id="346"/>
      <w:r w:rsidRPr="00CD1556">
        <w:rPr>
          <w:lang w:val="en-GB"/>
        </w:rPr>
        <w:t xml:space="preserve"> </w:t>
      </w:r>
    </w:p>
    <w:p w14:paraId="290D908A" w14:textId="77777777" w:rsidR="00792764" w:rsidRPr="00CD1556" w:rsidRDefault="00792764" w:rsidP="00DE092F">
      <w:pPr>
        <w:rPr>
          <w:lang w:val="en-GB"/>
        </w:rPr>
      </w:pPr>
    </w:p>
    <w:p w14:paraId="086ED86D" w14:textId="77777777" w:rsidR="00792764" w:rsidRPr="00CD1556" w:rsidRDefault="00ED28A5" w:rsidP="00DE092F">
      <w:pPr>
        <w:rPr>
          <w:lang w:val="en-GB"/>
        </w:rPr>
      </w:pPr>
      <w:bookmarkStart w:id="347" w:name="_Toc77872563"/>
      <w:bookmarkStart w:id="348" w:name="_Toc77873265"/>
      <w:bookmarkStart w:id="349" w:name="_Toc77873407"/>
      <w:bookmarkStart w:id="350" w:name="_Toc77873529"/>
      <w:r w:rsidRPr="00CD1556">
        <w:rPr>
          <w:lang w:val="en-GB"/>
        </w:rPr>
        <w:t xml:space="preserve">Abuse and neglect are forms of maltreatment. Somebody may abuse or neglect a child </w:t>
      </w:r>
      <w:r w:rsidRPr="00CD1556">
        <w:rPr>
          <w:lang w:val="en-GB"/>
        </w:rPr>
        <w:lastRenderedPageBreak/>
        <w:t>by inflicting harm, for example, by hitting them, or by failing to act to prevent harm, for example, by leaving a small child home alone.</w:t>
      </w:r>
      <w:bookmarkEnd w:id="347"/>
      <w:bookmarkEnd w:id="348"/>
      <w:bookmarkEnd w:id="349"/>
      <w:bookmarkEnd w:id="350"/>
      <w:r w:rsidRPr="00CD1556">
        <w:rPr>
          <w:lang w:val="en-GB"/>
        </w:rPr>
        <w:t xml:space="preserve"> </w:t>
      </w:r>
    </w:p>
    <w:p w14:paraId="1F717C5B" w14:textId="77777777" w:rsidR="00792764" w:rsidRPr="00CD1556" w:rsidRDefault="00792764" w:rsidP="00DE092F">
      <w:pPr>
        <w:rPr>
          <w:lang w:val="en-GB"/>
        </w:rPr>
      </w:pPr>
    </w:p>
    <w:p w14:paraId="5FBC6FB8" w14:textId="77777777" w:rsidR="00792764" w:rsidRPr="00CD1556" w:rsidRDefault="00ED28A5" w:rsidP="00DE092F">
      <w:pPr>
        <w:rPr>
          <w:lang w:val="en-GB"/>
        </w:rPr>
      </w:pPr>
      <w:bookmarkStart w:id="351" w:name="_Toc77872564"/>
      <w:bookmarkStart w:id="352" w:name="_Toc77873266"/>
      <w:bookmarkStart w:id="353" w:name="_Toc77873408"/>
      <w:bookmarkStart w:id="354" w:name="_Toc77873530"/>
      <w:r w:rsidRPr="00CD1556">
        <w:rPr>
          <w:lang w:val="en-GB"/>
        </w:rPr>
        <w:t>Abuse may be committed by adult men or women and by other children and young people.</w:t>
      </w:r>
      <w:bookmarkEnd w:id="351"/>
      <w:bookmarkEnd w:id="352"/>
      <w:bookmarkEnd w:id="353"/>
      <w:bookmarkEnd w:id="354"/>
    </w:p>
    <w:p w14:paraId="5B16DCAE" w14:textId="77777777" w:rsidR="00792764" w:rsidRPr="00CD1556" w:rsidRDefault="00792764" w:rsidP="00DE092F">
      <w:pPr>
        <w:rPr>
          <w:lang w:val="en-GB"/>
        </w:rPr>
      </w:pPr>
    </w:p>
    <w:p w14:paraId="493853F6" w14:textId="19C475B7" w:rsidR="00792764" w:rsidRDefault="00ED28A5" w:rsidP="00DE092F">
      <w:pPr>
        <w:rPr>
          <w:lang w:val="en-GB"/>
        </w:rPr>
      </w:pPr>
      <w:bookmarkStart w:id="355" w:name="_Toc77872565"/>
      <w:bookmarkStart w:id="356" w:name="_Toc77873267"/>
      <w:bookmarkStart w:id="357" w:name="_Toc77873409"/>
      <w:bookmarkStart w:id="358" w:name="_Toc77873531"/>
      <w:r w:rsidRPr="00CD1556">
        <w:rPr>
          <w:lang w:val="en-GB"/>
        </w:rPr>
        <w:t>Keeping Children Safe in Education (DfE, 2021) refers to four categories of abuse. These are set out in Appendix 1, along with the indicators of abuse.</w:t>
      </w:r>
      <w:bookmarkEnd w:id="355"/>
      <w:bookmarkEnd w:id="356"/>
      <w:bookmarkEnd w:id="357"/>
      <w:bookmarkEnd w:id="358"/>
    </w:p>
    <w:p w14:paraId="20E4AFF2" w14:textId="77777777" w:rsidR="00DE092F" w:rsidRPr="00CD1556" w:rsidRDefault="00DE092F" w:rsidP="00DE092F">
      <w:pPr>
        <w:rPr>
          <w:lang w:val="en-GB"/>
        </w:rPr>
      </w:pPr>
    </w:p>
    <w:p w14:paraId="10F9F07E" w14:textId="5D05C41B" w:rsidR="00792764" w:rsidRPr="00CD1556" w:rsidRDefault="00ED28A5" w:rsidP="00E07E7B">
      <w:pPr>
        <w:pStyle w:val="Heading1"/>
        <w:numPr>
          <w:ilvl w:val="0"/>
          <w:numId w:val="34"/>
        </w:numPr>
      </w:pPr>
      <w:bookmarkStart w:id="359" w:name="_Toc47373556"/>
      <w:bookmarkStart w:id="360" w:name="_Toc77872566"/>
      <w:bookmarkStart w:id="361" w:name="_Toc77873268"/>
      <w:bookmarkStart w:id="362" w:name="_Toc77873410"/>
      <w:bookmarkStart w:id="363" w:name="_Toc77873532"/>
      <w:bookmarkStart w:id="364" w:name="_Toc77873650"/>
      <w:bookmarkStart w:id="365" w:name="_Toc79593510"/>
      <w:bookmarkStart w:id="366" w:name="_Toc79593648"/>
      <w:bookmarkStart w:id="367" w:name="_Toc80044829"/>
      <w:r w:rsidRPr="00CD1556">
        <w:t>Specific Safeguarding and Child Protection Issues</w:t>
      </w:r>
      <w:bookmarkEnd w:id="359"/>
      <w:bookmarkEnd w:id="360"/>
      <w:bookmarkEnd w:id="361"/>
      <w:bookmarkEnd w:id="362"/>
      <w:bookmarkEnd w:id="363"/>
      <w:bookmarkEnd w:id="364"/>
      <w:bookmarkEnd w:id="365"/>
      <w:bookmarkEnd w:id="366"/>
      <w:bookmarkEnd w:id="367"/>
    </w:p>
    <w:p w14:paraId="5F8BC95E" w14:textId="77777777" w:rsidR="00792764" w:rsidRPr="00CD1556" w:rsidRDefault="00792764" w:rsidP="00DE092F">
      <w:pPr>
        <w:outlineLvl w:val="0"/>
        <w:rPr>
          <w:b/>
          <w:szCs w:val="24"/>
          <w:lang w:val="en-GB"/>
        </w:rPr>
      </w:pPr>
    </w:p>
    <w:p w14:paraId="52A4426D" w14:textId="603FA81B" w:rsidR="00792764" w:rsidRPr="00CD1556" w:rsidRDefault="00ED28A5" w:rsidP="00DE092F">
      <w:pPr>
        <w:pStyle w:val="Heading2"/>
        <w:rPr>
          <w:lang w:val="en-GB"/>
        </w:rPr>
      </w:pPr>
      <w:bookmarkStart w:id="368" w:name="_Toc47373558"/>
      <w:bookmarkStart w:id="369" w:name="_Toc77872570"/>
      <w:bookmarkStart w:id="370" w:name="_Toc77873272"/>
      <w:bookmarkStart w:id="371" w:name="_Toc77873414"/>
      <w:bookmarkStart w:id="372" w:name="_Toc77873536"/>
      <w:bookmarkStart w:id="373" w:name="_Toc77873654"/>
      <w:bookmarkStart w:id="374" w:name="_Toc79593511"/>
      <w:bookmarkStart w:id="375" w:name="_Toc79593649"/>
      <w:bookmarkStart w:id="376" w:name="_Toc80044830"/>
      <w:r w:rsidRPr="00CD1556">
        <w:rPr>
          <w:lang w:val="en-GB"/>
        </w:rPr>
        <w:t>12.</w:t>
      </w:r>
      <w:r w:rsidR="0022377E" w:rsidRPr="00CD1556">
        <w:rPr>
          <w:lang w:val="en-GB"/>
        </w:rPr>
        <w:t>1</w:t>
      </w:r>
      <w:r w:rsidRPr="00CD1556">
        <w:rPr>
          <w:lang w:val="en-GB"/>
        </w:rPr>
        <w:tab/>
        <w:t>Children missing education</w:t>
      </w:r>
      <w:bookmarkEnd w:id="368"/>
      <w:bookmarkEnd w:id="369"/>
      <w:bookmarkEnd w:id="370"/>
      <w:bookmarkEnd w:id="371"/>
      <w:bookmarkEnd w:id="372"/>
      <w:bookmarkEnd w:id="373"/>
      <w:bookmarkEnd w:id="374"/>
      <w:bookmarkEnd w:id="375"/>
      <w:bookmarkEnd w:id="376"/>
    </w:p>
    <w:p w14:paraId="1BD94385" w14:textId="77777777" w:rsidR="00BF0897" w:rsidRPr="00CD1556" w:rsidRDefault="00BF0897" w:rsidP="00DE092F">
      <w:pPr>
        <w:pStyle w:val="Heading2"/>
        <w:rPr>
          <w:lang w:val="en-GB"/>
        </w:rPr>
      </w:pPr>
    </w:p>
    <w:p w14:paraId="029530A2" w14:textId="3BEC3BEB" w:rsidR="00792764" w:rsidRPr="00CD1556" w:rsidRDefault="00ED28A5" w:rsidP="00DE092F">
      <w:pPr>
        <w:rPr>
          <w:lang w:val="en-GB"/>
        </w:rPr>
      </w:pPr>
      <w:r w:rsidRPr="00CD1556">
        <w:rPr>
          <w:lang w:val="en-GB"/>
        </w:rPr>
        <w:t>Knowing where children are during school hours is an extremely important aspect of safeguarding. Missing school can be an indicator of abuse and neglect and may also raise concerns about other safeguarding issues, including the criminal exploitation of children.</w:t>
      </w:r>
    </w:p>
    <w:p w14:paraId="70C380CF" w14:textId="77777777" w:rsidR="00BF0897" w:rsidRPr="00CD1556" w:rsidRDefault="00BF0897" w:rsidP="00DE092F">
      <w:pPr>
        <w:rPr>
          <w:lang w:val="en-GB"/>
        </w:rPr>
      </w:pPr>
    </w:p>
    <w:p w14:paraId="307772F2" w14:textId="17316842" w:rsidR="00792764" w:rsidRPr="00CD1556" w:rsidRDefault="00ED28A5" w:rsidP="00DE092F">
      <w:pPr>
        <w:rPr>
          <w:lang w:val="en-GB"/>
        </w:rPr>
      </w:pPr>
      <w:r w:rsidRPr="00CD1556">
        <w:rPr>
          <w:lang w:val="en-GB"/>
        </w:rPr>
        <w:t>We monitor attendance carefully and address poor or irregular attendance without delay.</w:t>
      </w:r>
    </w:p>
    <w:p w14:paraId="5D79648C" w14:textId="77777777" w:rsidR="00BF0897" w:rsidRPr="00CD1556" w:rsidRDefault="00BF0897" w:rsidP="00DE092F">
      <w:pPr>
        <w:rPr>
          <w:lang w:val="en-GB"/>
        </w:rPr>
      </w:pPr>
    </w:p>
    <w:p w14:paraId="71817B51" w14:textId="77777777" w:rsidR="00792764" w:rsidRPr="00CD1556" w:rsidRDefault="00ED28A5" w:rsidP="00DE092F">
      <w:pPr>
        <w:rPr>
          <w:lang w:val="en-GB"/>
        </w:rPr>
      </w:pPr>
      <w:r w:rsidRPr="00CD1556">
        <w:rPr>
          <w:lang w:val="en-GB"/>
        </w:rPr>
        <w:t xml:space="preserve">We will always follow up with parents/carers when pupils are not at school. This means we need to have a least two up to date contacts numbers for parents/carers. </w:t>
      </w:r>
    </w:p>
    <w:p w14:paraId="0F64B542" w14:textId="77777777" w:rsidR="00792764" w:rsidRPr="00CD1556" w:rsidRDefault="00792764" w:rsidP="00DE092F">
      <w:pPr>
        <w:rPr>
          <w:lang w:val="en-GB"/>
        </w:rPr>
      </w:pPr>
    </w:p>
    <w:p w14:paraId="4ACE8504" w14:textId="59AD6505" w:rsidR="00792764" w:rsidRPr="00CD1556" w:rsidRDefault="00ED28A5" w:rsidP="00DE092F">
      <w:pPr>
        <w:rPr>
          <w:lang w:val="en-GB"/>
        </w:rPr>
      </w:pPr>
      <w:r w:rsidRPr="00CD1556">
        <w:rPr>
          <w:lang w:val="en-GB"/>
        </w:rPr>
        <w:t>Parents should remember to update the school as soon as possible if the numbers change.</w:t>
      </w:r>
    </w:p>
    <w:p w14:paraId="6C094D6D" w14:textId="77777777" w:rsidR="00BF0897" w:rsidRPr="00CD1556" w:rsidRDefault="00BF0897" w:rsidP="00DE092F">
      <w:pPr>
        <w:rPr>
          <w:lang w:val="en-GB"/>
        </w:rPr>
      </w:pPr>
    </w:p>
    <w:p w14:paraId="6FD1BB26" w14:textId="31AA91BF" w:rsidR="00792764" w:rsidRPr="00CD1556" w:rsidRDefault="00ED28A5" w:rsidP="00DE092F">
      <w:pPr>
        <w:rPr>
          <w:lang w:val="en-GB"/>
        </w:rPr>
      </w:pPr>
      <w:r w:rsidRPr="00CD1556">
        <w:rPr>
          <w:lang w:val="en-GB"/>
        </w:rPr>
        <w:t>In response to the guidance in Keeping Children Safe in Education (2021) the school has ensured that:</w:t>
      </w:r>
    </w:p>
    <w:p w14:paraId="77A60E2C" w14:textId="77777777" w:rsidR="00BF0897" w:rsidRPr="00CD1556" w:rsidRDefault="00BF0897" w:rsidP="00DE092F">
      <w:pPr>
        <w:rPr>
          <w:lang w:val="en-GB"/>
        </w:rPr>
      </w:pPr>
    </w:p>
    <w:p w14:paraId="5C0592B2" w14:textId="2786ABAA" w:rsidR="00792764" w:rsidRDefault="00ED28A5" w:rsidP="00DE092F">
      <w:pPr>
        <w:pStyle w:val="ListParagraph"/>
        <w:numPr>
          <w:ilvl w:val="0"/>
          <w:numId w:val="31"/>
        </w:numPr>
        <w:rPr>
          <w:lang w:val="en-GB"/>
        </w:rPr>
      </w:pPr>
      <w:r w:rsidRPr="00CD1556">
        <w:rPr>
          <w:lang w:val="en-GB"/>
        </w:rPr>
        <w:t>Staff understand what to do when children do not attend regularly</w:t>
      </w:r>
    </w:p>
    <w:p w14:paraId="74746D0D" w14:textId="77777777" w:rsidR="00A87B5B" w:rsidRPr="00CD1556" w:rsidRDefault="00A87B5B" w:rsidP="00A87B5B">
      <w:pPr>
        <w:pStyle w:val="ListParagraph"/>
        <w:rPr>
          <w:lang w:val="en-GB"/>
        </w:rPr>
      </w:pPr>
    </w:p>
    <w:p w14:paraId="5CD99419" w14:textId="2F9687E3" w:rsidR="00792764" w:rsidRDefault="00ED28A5" w:rsidP="00DE092F">
      <w:pPr>
        <w:pStyle w:val="ListParagraph"/>
        <w:numPr>
          <w:ilvl w:val="0"/>
          <w:numId w:val="31"/>
        </w:numPr>
        <w:rPr>
          <w:lang w:val="en-GB"/>
        </w:rPr>
      </w:pPr>
      <w:r w:rsidRPr="00CD1556">
        <w:rPr>
          <w:lang w:val="en-GB"/>
        </w:rPr>
        <w:t>Appropriate policies, procedures and responses for pupils who go missing from education (especially on repeat occasions) are in place.</w:t>
      </w:r>
    </w:p>
    <w:p w14:paraId="3CE7E69B" w14:textId="77777777" w:rsidR="00A87B5B" w:rsidRPr="00CD1556" w:rsidRDefault="00A87B5B" w:rsidP="00A87B5B">
      <w:pPr>
        <w:pStyle w:val="ListParagraph"/>
        <w:rPr>
          <w:lang w:val="en-GB"/>
        </w:rPr>
      </w:pPr>
    </w:p>
    <w:p w14:paraId="22137054" w14:textId="69AB2A60" w:rsidR="00792764" w:rsidRDefault="00ED28A5" w:rsidP="00DE092F">
      <w:pPr>
        <w:pStyle w:val="ListParagraph"/>
        <w:numPr>
          <w:ilvl w:val="0"/>
          <w:numId w:val="31"/>
        </w:numPr>
        <w:rPr>
          <w:lang w:val="en-GB"/>
        </w:rPr>
      </w:pPr>
      <w:r w:rsidRPr="00CD1556">
        <w:rPr>
          <w:lang w:val="en-GB"/>
        </w:rPr>
        <w:t>Staff know that travelling to conflict zones could be an indicator of FGM and forced marriage.</w:t>
      </w:r>
    </w:p>
    <w:p w14:paraId="6685A1A1" w14:textId="77777777" w:rsidR="00A87B5B" w:rsidRPr="00CD1556" w:rsidRDefault="00A87B5B" w:rsidP="00A87B5B">
      <w:pPr>
        <w:pStyle w:val="ListParagraph"/>
        <w:rPr>
          <w:lang w:val="en-GB"/>
        </w:rPr>
      </w:pPr>
    </w:p>
    <w:p w14:paraId="5EC919E9" w14:textId="49BD0BDA" w:rsidR="00792764" w:rsidRDefault="00ED28A5" w:rsidP="00DE092F">
      <w:pPr>
        <w:pStyle w:val="ListParagraph"/>
        <w:numPr>
          <w:ilvl w:val="0"/>
          <w:numId w:val="31"/>
        </w:numPr>
        <w:rPr>
          <w:lang w:val="en-GB"/>
        </w:rPr>
      </w:pPr>
      <w:r w:rsidRPr="00CD1556">
        <w:rPr>
          <w:lang w:val="en-GB"/>
        </w:rPr>
        <w:t>Procedures are in place to ensure that we always inform the local authority when we plan to take pupils off-roll or when they:</w:t>
      </w:r>
    </w:p>
    <w:p w14:paraId="747C8FF2" w14:textId="77777777" w:rsidR="00A87B5B" w:rsidRPr="00CD1556" w:rsidRDefault="00A87B5B" w:rsidP="00A87B5B">
      <w:pPr>
        <w:pStyle w:val="ListParagraph"/>
        <w:rPr>
          <w:lang w:val="en-GB"/>
        </w:rPr>
      </w:pPr>
    </w:p>
    <w:p w14:paraId="63F3DFDA" w14:textId="77777777" w:rsidR="00792764" w:rsidRPr="00CD1556" w:rsidRDefault="00ED28A5" w:rsidP="00A87B5B">
      <w:pPr>
        <w:pStyle w:val="ListParagraph"/>
        <w:numPr>
          <w:ilvl w:val="1"/>
          <w:numId w:val="31"/>
        </w:numPr>
        <w:rPr>
          <w:lang w:val="en-GB"/>
        </w:rPr>
      </w:pPr>
      <w:r w:rsidRPr="00CD1556">
        <w:rPr>
          <w:lang w:val="en-GB"/>
        </w:rPr>
        <w:t>leave school to be home educated</w:t>
      </w:r>
    </w:p>
    <w:p w14:paraId="1DDF90BA" w14:textId="77777777" w:rsidR="00792764" w:rsidRPr="00CD1556" w:rsidRDefault="00ED28A5" w:rsidP="00A87B5B">
      <w:pPr>
        <w:pStyle w:val="ListParagraph"/>
        <w:numPr>
          <w:ilvl w:val="1"/>
          <w:numId w:val="31"/>
        </w:numPr>
        <w:rPr>
          <w:lang w:val="en-GB"/>
        </w:rPr>
      </w:pPr>
      <w:r w:rsidRPr="00CD1556">
        <w:rPr>
          <w:lang w:val="en-GB"/>
        </w:rPr>
        <w:t>move away from the school’s location</w:t>
      </w:r>
    </w:p>
    <w:p w14:paraId="24C003F1" w14:textId="77777777" w:rsidR="00792764" w:rsidRPr="00CD1556" w:rsidRDefault="00ED28A5" w:rsidP="00A87B5B">
      <w:pPr>
        <w:pStyle w:val="ListParagraph"/>
        <w:numPr>
          <w:ilvl w:val="1"/>
          <w:numId w:val="31"/>
        </w:numPr>
        <w:rPr>
          <w:lang w:val="en-GB"/>
        </w:rPr>
      </w:pPr>
      <w:r w:rsidRPr="00CD1556">
        <w:rPr>
          <w:lang w:val="en-GB"/>
        </w:rPr>
        <w:t>remain medically unfit beyond compulsory school age</w:t>
      </w:r>
    </w:p>
    <w:p w14:paraId="7563FC41" w14:textId="77777777" w:rsidR="00792764" w:rsidRPr="00CD1556" w:rsidRDefault="00ED28A5" w:rsidP="00A87B5B">
      <w:pPr>
        <w:pStyle w:val="ListParagraph"/>
        <w:numPr>
          <w:ilvl w:val="1"/>
          <w:numId w:val="31"/>
        </w:numPr>
        <w:rPr>
          <w:lang w:val="en-GB"/>
        </w:rPr>
      </w:pPr>
      <w:r w:rsidRPr="00CD1556">
        <w:rPr>
          <w:lang w:val="en-GB"/>
        </w:rPr>
        <w:t>are in custody for four months or more (and will not return to school afterwards); or</w:t>
      </w:r>
    </w:p>
    <w:p w14:paraId="17D1434D" w14:textId="387A9A42" w:rsidR="00792764" w:rsidRPr="00CD1556" w:rsidRDefault="00ED28A5" w:rsidP="00A87B5B">
      <w:pPr>
        <w:pStyle w:val="ListParagraph"/>
        <w:numPr>
          <w:ilvl w:val="1"/>
          <w:numId w:val="31"/>
        </w:numPr>
        <w:rPr>
          <w:lang w:val="en-GB"/>
        </w:rPr>
      </w:pPr>
      <w:r w:rsidRPr="00CD1556">
        <w:rPr>
          <w:lang w:val="en-GB"/>
        </w:rPr>
        <w:t>are permanently excluded</w:t>
      </w:r>
    </w:p>
    <w:p w14:paraId="520F93D9" w14:textId="1C8C59F4" w:rsidR="00792764" w:rsidRPr="00CD1556" w:rsidRDefault="00ED28A5" w:rsidP="00DE092F">
      <w:pPr>
        <w:rPr>
          <w:lang w:val="en-GB"/>
        </w:rPr>
      </w:pPr>
      <w:r w:rsidRPr="00CD1556">
        <w:rPr>
          <w:lang w:val="en-GB"/>
        </w:rPr>
        <w:lastRenderedPageBreak/>
        <w:t>We will ensure that pupils who are expected to attend the school but fail to take up the place will be referred to the local authority.</w:t>
      </w:r>
    </w:p>
    <w:p w14:paraId="4F63B750" w14:textId="77777777" w:rsidR="00BF0897" w:rsidRPr="00CD1556" w:rsidRDefault="00BF0897" w:rsidP="00DE092F">
      <w:pPr>
        <w:rPr>
          <w:lang w:val="en-GB"/>
        </w:rPr>
      </w:pPr>
    </w:p>
    <w:p w14:paraId="3AA7D27C" w14:textId="6474DF23" w:rsidR="00792764" w:rsidRPr="00CD1556" w:rsidRDefault="00ED28A5" w:rsidP="00DE092F">
      <w:pPr>
        <w:rPr>
          <w:lang w:val="en-GB"/>
        </w:rPr>
      </w:pPr>
      <w:bookmarkStart w:id="377" w:name="_Toc77872571"/>
      <w:bookmarkStart w:id="378" w:name="_Toc77873273"/>
      <w:bookmarkStart w:id="379" w:name="_Toc77873415"/>
      <w:bookmarkStart w:id="380" w:name="_Toc77873537"/>
      <w:bookmarkStart w:id="381" w:name="_Toc77873655"/>
      <w:r w:rsidRPr="00CD1556">
        <w:rPr>
          <w:lang w:val="en-GB"/>
        </w:rPr>
        <w:t xml:space="preserve">When a pupil leaves the school, we </w:t>
      </w:r>
      <w:r w:rsidR="0022377E" w:rsidRPr="00CD1556">
        <w:rPr>
          <w:lang w:val="en-GB"/>
        </w:rPr>
        <w:t>will record</w:t>
      </w:r>
      <w:r w:rsidRPr="00CD1556">
        <w:rPr>
          <w:lang w:val="en-GB"/>
        </w:rPr>
        <w:t xml:space="preserve"> the name of the pupil’s new school and their expected start date.</w:t>
      </w:r>
      <w:bookmarkEnd w:id="377"/>
      <w:bookmarkEnd w:id="378"/>
      <w:bookmarkEnd w:id="379"/>
      <w:bookmarkEnd w:id="380"/>
      <w:bookmarkEnd w:id="381"/>
    </w:p>
    <w:p w14:paraId="5342B30A" w14:textId="77777777" w:rsidR="00792764" w:rsidRPr="00CD1556" w:rsidRDefault="00792764" w:rsidP="00DE092F">
      <w:pPr>
        <w:rPr>
          <w:lang w:val="en-GB"/>
        </w:rPr>
      </w:pPr>
    </w:p>
    <w:p w14:paraId="40DB7839" w14:textId="02B28E69" w:rsidR="00792764" w:rsidRPr="00CD1556" w:rsidRDefault="00ED28A5" w:rsidP="00DE092F">
      <w:pPr>
        <w:rPr>
          <w:lang w:val="en-GB"/>
        </w:rPr>
      </w:pPr>
      <w:bookmarkStart w:id="382" w:name="_Toc77872572"/>
      <w:bookmarkStart w:id="383" w:name="_Toc77873274"/>
      <w:bookmarkStart w:id="384" w:name="_Toc77873416"/>
      <w:bookmarkStart w:id="385" w:name="_Toc77873538"/>
      <w:bookmarkStart w:id="386" w:name="_Toc77873656"/>
      <w:r w:rsidRPr="00CD1556">
        <w:rPr>
          <w:lang w:val="en-GB"/>
        </w:rPr>
        <w:t xml:space="preserve">The </w:t>
      </w:r>
      <w:r w:rsidR="0022377E" w:rsidRPr="00CD1556">
        <w:rPr>
          <w:lang w:val="en-GB"/>
        </w:rPr>
        <w:t>s</w:t>
      </w:r>
      <w:r w:rsidRPr="00CD1556">
        <w:rPr>
          <w:lang w:val="en-GB"/>
        </w:rPr>
        <w:t xml:space="preserve">chool will monitor unauthorised absence and take appropriate action, including notifying the Local Authority, particularly where children go missing on repeated occasions and/or are missing for periods during the School day. Staff </w:t>
      </w:r>
      <w:r w:rsidR="00E51B8C">
        <w:rPr>
          <w:lang w:val="en-GB"/>
        </w:rPr>
        <w:t>will</w:t>
      </w:r>
      <w:r w:rsidRPr="00CD1556">
        <w:rPr>
          <w:lang w:val="en-GB"/>
        </w:rPr>
        <w:t xml:space="preserve"> be alert to signs of children at risk of travelling to conflict zones, female genital mutilation and forced marriage.</w:t>
      </w:r>
      <w:bookmarkEnd w:id="382"/>
      <w:bookmarkEnd w:id="383"/>
      <w:bookmarkEnd w:id="384"/>
      <w:bookmarkEnd w:id="385"/>
      <w:bookmarkEnd w:id="386"/>
    </w:p>
    <w:p w14:paraId="430EF63E" w14:textId="77777777" w:rsidR="00792764" w:rsidRPr="00CD1556" w:rsidRDefault="00792764" w:rsidP="00DE092F">
      <w:pPr>
        <w:outlineLvl w:val="0"/>
        <w:rPr>
          <w:b/>
          <w:szCs w:val="24"/>
          <w:lang w:val="en-GB"/>
        </w:rPr>
      </w:pPr>
    </w:p>
    <w:p w14:paraId="4F23F33A" w14:textId="6F8E0CA5" w:rsidR="001416E2" w:rsidRPr="00CD1556" w:rsidRDefault="00ED28A5" w:rsidP="00DE092F">
      <w:pPr>
        <w:pStyle w:val="Heading2"/>
        <w:ind w:left="720" w:hanging="720"/>
      </w:pPr>
      <w:bookmarkStart w:id="387" w:name="_Toc47373559"/>
      <w:bookmarkStart w:id="388" w:name="_Toc77872574"/>
      <w:bookmarkStart w:id="389" w:name="_Toc77873276"/>
      <w:bookmarkStart w:id="390" w:name="_Toc77873418"/>
      <w:bookmarkStart w:id="391" w:name="_Toc77873540"/>
      <w:bookmarkStart w:id="392" w:name="_Toc77873658"/>
      <w:bookmarkStart w:id="393" w:name="_Toc79593512"/>
      <w:bookmarkStart w:id="394" w:name="_Toc79593650"/>
      <w:bookmarkStart w:id="395" w:name="_Toc80044831"/>
      <w:r w:rsidRPr="00CD1556">
        <w:t>12.</w:t>
      </w:r>
      <w:r w:rsidR="0022377E" w:rsidRPr="00CD1556">
        <w:t>2</w:t>
      </w:r>
      <w:r w:rsidRPr="00CD1556">
        <w:tab/>
        <w:t>Sexual violence and sexual harassment</w:t>
      </w:r>
      <w:bookmarkEnd w:id="387"/>
      <w:bookmarkEnd w:id="388"/>
      <w:bookmarkEnd w:id="389"/>
      <w:bookmarkEnd w:id="390"/>
      <w:bookmarkEnd w:id="391"/>
      <w:bookmarkEnd w:id="392"/>
      <w:bookmarkEnd w:id="393"/>
      <w:bookmarkEnd w:id="394"/>
      <w:bookmarkEnd w:id="395"/>
    </w:p>
    <w:p w14:paraId="3136E8B0" w14:textId="77777777" w:rsidR="001416E2" w:rsidRPr="00CD1556" w:rsidRDefault="001416E2" w:rsidP="00DE092F">
      <w:pPr>
        <w:pStyle w:val="Heading2"/>
        <w:rPr>
          <w:rFonts w:cs="Tahoma"/>
          <w:szCs w:val="24"/>
          <w:lang w:val="en-GB"/>
        </w:rPr>
      </w:pPr>
    </w:p>
    <w:p w14:paraId="22898201" w14:textId="4CFACCBE" w:rsidR="001416E2" w:rsidRPr="00CD1556" w:rsidRDefault="00ED28A5" w:rsidP="00DE092F">
      <w:pPr>
        <w:rPr>
          <w:lang w:val="en-GB"/>
        </w:rPr>
      </w:pPr>
      <w:bookmarkStart w:id="396" w:name="_Toc77872575"/>
      <w:r w:rsidRPr="00CD1556">
        <w:rPr>
          <w:lang w:val="en-GB"/>
        </w:rPr>
        <w:t xml:space="preserve">At </w:t>
      </w:r>
      <w:r w:rsidR="0088591B">
        <w:rPr>
          <w:lang w:val="en-GB"/>
        </w:rPr>
        <w:t>Venture Learning</w:t>
      </w:r>
      <w:r w:rsidRPr="00CD1556">
        <w:rPr>
          <w:lang w:val="en-GB"/>
        </w:rPr>
        <w:t>, we believe that all children have a right to attend school and learn in a safe environment.</w:t>
      </w:r>
      <w:bookmarkEnd w:id="396"/>
      <w:r w:rsidRPr="00CD1556">
        <w:rPr>
          <w:lang w:val="en-GB"/>
        </w:rPr>
        <w:t xml:space="preserve"> </w:t>
      </w:r>
    </w:p>
    <w:p w14:paraId="104D2094" w14:textId="77777777" w:rsidR="001416E2" w:rsidRPr="00CD1556" w:rsidRDefault="001416E2" w:rsidP="00DE092F">
      <w:pPr>
        <w:rPr>
          <w:lang w:val="en-GB"/>
        </w:rPr>
      </w:pPr>
    </w:p>
    <w:p w14:paraId="79E79ACA" w14:textId="2BC45876" w:rsidR="001416E2" w:rsidRPr="00CD1556" w:rsidRDefault="00ED28A5" w:rsidP="00DE092F">
      <w:pPr>
        <w:rPr>
          <w:lang w:val="en-GB"/>
        </w:rPr>
      </w:pPr>
      <w:bookmarkStart w:id="397" w:name="_Toc77872576"/>
      <w:r w:rsidRPr="00CD1556">
        <w:rPr>
          <w:lang w:val="en-GB"/>
        </w:rPr>
        <w:t xml:space="preserve">Sexual violence and sexual harassment </w:t>
      </w:r>
      <w:r w:rsidR="00A87B5B">
        <w:rPr>
          <w:lang w:val="en-GB"/>
        </w:rPr>
        <w:t>is not okay</w:t>
      </w:r>
      <w:r w:rsidRPr="00CD1556">
        <w:rPr>
          <w:lang w:val="en-GB"/>
        </w:rPr>
        <w:t xml:space="preserve">, and will not be tolerated at </w:t>
      </w:r>
      <w:bookmarkEnd w:id="397"/>
      <w:r w:rsidR="0088591B">
        <w:rPr>
          <w:lang w:val="en-GB"/>
        </w:rPr>
        <w:t>Venture Learning</w:t>
      </w:r>
      <w:r w:rsidRPr="00CD1556">
        <w:rPr>
          <w:lang w:val="en-GB"/>
        </w:rPr>
        <w:t>.</w:t>
      </w:r>
    </w:p>
    <w:p w14:paraId="452A2D18" w14:textId="77777777" w:rsidR="001416E2" w:rsidRPr="00CD1556" w:rsidRDefault="001416E2" w:rsidP="00DE092F">
      <w:pPr>
        <w:rPr>
          <w:lang w:val="en-GB"/>
        </w:rPr>
      </w:pPr>
    </w:p>
    <w:p w14:paraId="7E10D957" w14:textId="7126BC80" w:rsidR="001416E2" w:rsidRDefault="00ED28A5" w:rsidP="00DE092F">
      <w:pPr>
        <w:rPr>
          <w:lang w:val="en-GB"/>
        </w:rPr>
      </w:pPr>
      <w:bookmarkStart w:id="398" w:name="_Toc77872577"/>
      <w:r w:rsidRPr="00CD1556">
        <w:rPr>
          <w:lang w:val="en-GB"/>
        </w:rPr>
        <w:t xml:space="preserve">At </w:t>
      </w:r>
      <w:r w:rsidR="0088591B">
        <w:rPr>
          <w:lang w:val="en-GB"/>
        </w:rPr>
        <w:t>Venture Learning</w:t>
      </w:r>
      <w:r w:rsidRPr="00CD1556">
        <w:rPr>
          <w:lang w:val="en-GB"/>
        </w:rPr>
        <w:t>, we take the position that sexual harassment and online sexual abuse are a problem in our school community and beyond our school gates. Through this stance, we will develop a whole-school approach to proactively addressing this form of abuse.</w:t>
      </w:r>
      <w:bookmarkEnd w:id="398"/>
    </w:p>
    <w:p w14:paraId="0F2F041B" w14:textId="77777777" w:rsidR="00A87B5B" w:rsidRPr="00CD1556" w:rsidRDefault="00A87B5B" w:rsidP="00DE092F">
      <w:pPr>
        <w:rPr>
          <w:lang w:val="en-GB"/>
        </w:rPr>
      </w:pPr>
    </w:p>
    <w:p w14:paraId="75482D4E" w14:textId="77777777" w:rsidR="00A87B5B" w:rsidRPr="00CD1556" w:rsidRDefault="00A87B5B" w:rsidP="00A87B5B">
      <w:pPr>
        <w:rPr>
          <w:lang w:val="en-GB"/>
        </w:rPr>
      </w:pPr>
      <w:bookmarkStart w:id="399" w:name="_Toc77872579"/>
      <w:r w:rsidRPr="00CD1556">
        <w:rPr>
          <w:lang w:val="en-GB"/>
        </w:rPr>
        <w:t>Children can show signs or act in ways that they hope adults will notice and react to.</w:t>
      </w:r>
      <w:bookmarkEnd w:id="399"/>
      <w:r w:rsidRPr="00CD1556">
        <w:rPr>
          <w:lang w:val="en-GB"/>
        </w:rPr>
        <w:t xml:space="preserve"> </w:t>
      </w:r>
    </w:p>
    <w:p w14:paraId="676EE6D3" w14:textId="77777777" w:rsidR="001416E2" w:rsidRPr="00CD1556" w:rsidRDefault="001416E2" w:rsidP="00DE092F">
      <w:pPr>
        <w:rPr>
          <w:lang w:val="en-GB"/>
        </w:rPr>
      </w:pPr>
    </w:p>
    <w:p w14:paraId="45455272" w14:textId="19BD4785" w:rsidR="001416E2" w:rsidRPr="00A87B5B" w:rsidRDefault="00ED28A5" w:rsidP="00DE092F">
      <w:pPr>
        <w:rPr>
          <w:b/>
          <w:bCs/>
          <w:lang w:val="en-GB"/>
        </w:rPr>
      </w:pPr>
      <w:bookmarkStart w:id="400" w:name="_Toc77872578"/>
      <w:r w:rsidRPr="00CD1556">
        <w:rPr>
          <w:lang w:val="en-GB"/>
        </w:rPr>
        <w:t>All victims will be reassured that they are being taken seriously, regardless of how long it has taken them to come forward and that they will be supported and kept safe.</w:t>
      </w:r>
      <w:bookmarkEnd w:id="400"/>
    </w:p>
    <w:p w14:paraId="22B02396" w14:textId="77777777" w:rsidR="001416E2" w:rsidRPr="00CD1556" w:rsidRDefault="001416E2" w:rsidP="00DE092F">
      <w:pPr>
        <w:rPr>
          <w:lang w:val="en-GB"/>
        </w:rPr>
      </w:pPr>
    </w:p>
    <w:p w14:paraId="5A51E45E" w14:textId="77777777" w:rsidR="001416E2" w:rsidRPr="00CD1556" w:rsidRDefault="00ED28A5" w:rsidP="00DE092F">
      <w:pPr>
        <w:rPr>
          <w:lang w:val="en-GB"/>
        </w:rPr>
      </w:pPr>
      <w:bookmarkStart w:id="401" w:name="_Toc77872580"/>
      <w:r w:rsidRPr="00CD1556">
        <w:rPr>
          <w:lang w:val="en-GB"/>
        </w:rPr>
        <w:t>In some cases, the victim may not make a direct report. For example, a friend may make a report, or a member of school or college staff may overhear a conversation that suggests a child has been harmed, or a child's own behaviour might indicate that something is wrong.</w:t>
      </w:r>
      <w:bookmarkEnd w:id="401"/>
      <w:r w:rsidRPr="00CD1556">
        <w:rPr>
          <w:lang w:val="en-GB"/>
        </w:rPr>
        <w:t xml:space="preserve"> </w:t>
      </w:r>
    </w:p>
    <w:p w14:paraId="12B2D0CE" w14:textId="77777777" w:rsidR="001416E2" w:rsidRPr="00CD1556" w:rsidRDefault="001416E2" w:rsidP="00DE092F">
      <w:pPr>
        <w:rPr>
          <w:lang w:val="en-GB"/>
        </w:rPr>
      </w:pPr>
    </w:p>
    <w:p w14:paraId="71011C77" w14:textId="73439718" w:rsidR="001416E2" w:rsidRDefault="00375C1D" w:rsidP="00DE092F">
      <w:pPr>
        <w:rPr>
          <w:lang w:val="en-GB"/>
        </w:rPr>
      </w:pPr>
      <w:bookmarkStart w:id="402" w:name="_Toc77872581"/>
      <w:r>
        <w:rPr>
          <w:lang w:val="en-GB"/>
        </w:rPr>
        <w:t>Venture Learning</w:t>
      </w:r>
      <w:r w:rsidR="00ED28A5" w:rsidRPr="00CD1556">
        <w:rPr>
          <w:lang w:val="en-GB"/>
        </w:rPr>
        <w:t xml:space="preserve"> recognises that how the school responds to a report can encourage or undermine the confidence of future victims of sexual violence and sexual harassment to report or come forward.</w:t>
      </w:r>
      <w:bookmarkEnd w:id="402"/>
    </w:p>
    <w:p w14:paraId="062F78CB" w14:textId="77777777" w:rsidR="00A87B5B" w:rsidRPr="00CD1556" w:rsidRDefault="00A87B5B" w:rsidP="00DE092F">
      <w:pPr>
        <w:rPr>
          <w:b/>
          <w:bCs/>
          <w:lang w:val="en-GB"/>
        </w:rPr>
      </w:pPr>
    </w:p>
    <w:p w14:paraId="26AB03C1" w14:textId="77777777" w:rsidR="00A87B5B" w:rsidRPr="00CD1556" w:rsidRDefault="00A87B5B" w:rsidP="00A87B5B">
      <w:pPr>
        <w:rPr>
          <w:lang w:val="en-GB"/>
        </w:rPr>
      </w:pPr>
      <w:bookmarkStart w:id="403" w:name="_Toc77872584"/>
      <w:r w:rsidRPr="00CD1556">
        <w:rPr>
          <w:lang w:val="en-GB"/>
        </w:rPr>
        <w:t>It is especially important not to pass off any sexual violence or sexual harassment as “banter”, “just having a laugh”, “part of growing up” or “boys being boys” as this can lead to a culture of unacceptable behaviours and an unsafe environment for children.</w:t>
      </w:r>
      <w:bookmarkEnd w:id="403"/>
      <w:r w:rsidRPr="00CD1556">
        <w:rPr>
          <w:lang w:val="en-GB"/>
        </w:rPr>
        <w:t xml:space="preserve"> </w:t>
      </w:r>
    </w:p>
    <w:p w14:paraId="52ADF2D2" w14:textId="77777777" w:rsidR="001416E2" w:rsidRPr="00CD1556" w:rsidRDefault="001416E2" w:rsidP="00DE092F">
      <w:pPr>
        <w:rPr>
          <w:lang w:val="en-GB"/>
        </w:rPr>
      </w:pPr>
    </w:p>
    <w:p w14:paraId="76494A36" w14:textId="77777777" w:rsidR="001416E2" w:rsidRPr="00CD1556" w:rsidRDefault="00ED28A5" w:rsidP="00DE092F">
      <w:pPr>
        <w:rPr>
          <w:lang w:val="en-GB"/>
        </w:rPr>
      </w:pPr>
      <w:bookmarkStart w:id="404" w:name="_Toc77872582"/>
      <w:r w:rsidRPr="00CD1556">
        <w:rPr>
          <w:lang w:val="en-GB"/>
        </w:rPr>
        <w:t>Staff are reminded that it is important to note that children may not find it easy to tell staff about their abuse verbally.</w:t>
      </w:r>
      <w:bookmarkEnd w:id="404"/>
      <w:r w:rsidRPr="00CD1556">
        <w:rPr>
          <w:lang w:val="en-GB"/>
        </w:rPr>
        <w:t xml:space="preserve"> </w:t>
      </w:r>
    </w:p>
    <w:p w14:paraId="74B0F758" w14:textId="77777777" w:rsidR="001416E2" w:rsidRPr="00CD1556" w:rsidRDefault="001416E2" w:rsidP="00DE092F">
      <w:pPr>
        <w:rPr>
          <w:lang w:val="en-GB"/>
        </w:rPr>
      </w:pPr>
    </w:p>
    <w:p w14:paraId="440DE361" w14:textId="77777777" w:rsidR="001416E2" w:rsidRPr="00CD1556" w:rsidRDefault="00ED28A5" w:rsidP="00DE092F">
      <w:pPr>
        <w:rPr>
          <w:lang w:val="en-GB"/>
        </w:rPr>
      </w:pPr>
      <w:bookmarkStart w:id="405" w:name="_Toc77872583"/>
      <w:r w:rsidRPr="00CD1556">
        <w:rPr>
          <w:lang w:val="en-GB"/>
        </w:rPr>
        <w:t>If staff have any concerns about a child’s welfare, they should act on them immediately rather than wait to be told.</w:t>
      </w:r>
      <w:bookmarkEnd w:id="405"/>
    </w:p>
    <w:p w14:paraId="2AA4FD02" w14:textId="7AB03463" w:rsidR="0022377E" w:rsidRPr="00CD1556" w:rsidRDefault="0022377E" w:rsidP="00DE092F">
      <w:pPr>
        <w:widowControl/>
        <w:autoSpaceDE/>
        <w:autoSpaceDN/>
        <w:rPr>
          <w:b/>
          <w:bCs/>
          <w:lang w:val="en-GB"/>
        </w:rPr>
      </w:pPr>
      <w:bookmarkStart w:id="406" w:name="_Toc77872585"/>
      <w:bookmarkStart w:id="407" w:name="_Toc77873277"/>
      <w:bookmarkStart w:id="408" w:name="_Toc77873419"/>
      <w:bookmarkStart w:id="409" w:name="_Toc77873541"/>
      <w:bookmarkStart w:id="410" w:name="_Toc77873659"/>
    </w:p>
    <w:p w14:paraId="449F8357" w14:textId="3179CE4F" w:rsidR="00154D0E" w:rsidRDefault="00ED28A5" w:rsidP="00727C5A">
      <w:pPr>
        <w:rPr>
          <w:b/>
          <w:bCs/>
          <w:lang w:val="en-GB"/>
        </w:rPr>
      </w:pPr>
      <w:r w:rsidRPr="00CD1556">
        <w:rPr>
          <w:b/>
          <w:bCs/>
          <w:lang w:val="en-GB"/>
        </w:rPr>
        <w:t>Whole school approach</w:t>
      </w:r>
      <w:bookmarkEnd w:id="406"/>
      <w:bookmarkEnd w:id="407"/>
      <w:bookmarkEnd w:id="408"/>
      <w:bookmarkEnd w:id="409"/>
      <w:bookmarkEnd w:id="410"/>
      <w:r w:rsidRPr="00CD1556">
        <w:rPr>
          <w:b/>
          <w:bCs/>
          <w:lang w:val="en-GB"/>
        </w:rPr>
        <w:t xml:space="preserve"> </w:t>
      </w:r>
    </w:p>
    <w:p w14:paraId="2DD2F196" w14:textId="77777777" w:rsidR="00154D0E" w:rsidRDefault="00154D0E" w:rsidP="00727C5A">
      <w:pPr>
        <w:rPr>
          <w:b/>
          <w:bCs/>
          <w:lang w:val="en-GB"/>
        </w:rPr>
      </w:pPr>
    </w:p>
    <w:p w14:paraId="5B43FA08" w14:textId="77777777" w:rsidR="00727C5A" w:rsidRPr="00727C5A" w:rsidRDefault="00727C5A" w:rsidP="00727C5A">
      <w:pPr>
        <w:rPr>
          <w:lang w:val="en-GB"/>
        </w:rPr>
      </w:pPr>
      <w:r w:rsidRPr="00727C5A">
        <w:rPr>
          <w:b/>
          <w:bCs/>
          <w:u w:val="single"/>
          <w:lang w:val="en-GB"/>
        </w:rPr>
        <w:t>School environment</w:t>
      </w:r>
      <w:r w:rsidRPr="00727C5A">
        <w:rPr>
          <w:lang w:val="en-GB"/>
        </w:rPr>
        <w:t xml:space="preserve"> </w:t>
      </w:r>
    </w:p>
    <w:p w14:paraId="59DBDB26" w14:textId="77777777" w:rsidR="00727C5A" w:rsidRPr="00727C5A" w:rsidRDefault="00727C5A" w:rsidP="00727C5A">
      <w:pPr>
        <w:rPr>
          <w:lang w:val="en-GB"/>
        </w:rPr>
      </w:pPr>
      <w:r w:rsidRPr="00727C5A">
        <w:rPr>
          <w:lang w:val="en-GB"/>
        </w:rPr>
        <w:t xml:space="preserve">Venture Learning actively seeks to raise awareness of and prevent all forms of peer-on-peer abuse by: </w:t>
      </w:r>
    </w:p>
    <w:p w14:paraId="62731D44" w14:textId="77777777" w:rsidR="00727C5A" w:rsidRPr="00727C5A" w:rsidRDefault="00727C5A" w:rsidP="00727C5A">
      <w:pPr>
        <w:numPr>
          <w:ilvl w:val="0"/>
          <w:numId w:val="41"/>
        </w:numPr>
        <w:rPr>
          <w:lang w:val="en-GB"/>
        </w:rPr>
      </w:pPr>
      <w:r w:rsidRPr="00727C5A">
        <w:rPr>
          <w:lang w:val="en-GB"/>
        </w:rPr>
        <w:t xml:space="preserve">educating our senior leadership team, staff, students, and parents about this issue. This includes: training our senior leadership team, and staff on the nature, prevalence and effect of peer-on-peer abuse, and how to prevent, identify, and respond to it. This includes: </w:t>
      </w:r>
    </w:p>
    <w:p w14:paraId="75369915" w14:textId="77777777" w:rsidR="00727C5A" w:rsidRPr="00727C5A" w:rsidRDefault="00727C5A" w:rsidP="00727C5A">
      <w:pPr>
        <w:numPr>
          <w:ilvl w:val="0"/>
          <w:numId w:val="42"/>
        </w:numPr>
        <w:rPr>
          <w:lang w:val="en-GB"/>
        </w:rPr>
      </w:pPr>
      <w:r w:rsidRPr="00727C5A">
        <w:rPr>
          <w:lang w:val="en-GB"/>
        </w:rPr>
        <w:t>contextual Safeguarding,</w:t>
      </w:r>
    </w:p>
    <w:p w14:paraId="4A9BC399" w14:textId="77777777" w:rsidR="00727C5A" w:rsidRPr="00727C5A" w:rsidRDefault="00727C5A" w:rsidP="00727C5A">
      <w:pPr>
        <w:numPr>
          <w:ilvl w:val="0"/>
          <w:numId w:val="42"/>
        </w:numPr>
        <w:rPr>
          <w:lang w:val="en-GB"/>
        </w:rPr>
      </w:pPr>
      <w:r w:rsidRPr="00727C5A">
        <w:rPr>
          <w:lang w:val="en-GB"/>
        </w:rPr>
        <w:t xml:space="preserve">the identification and classification of specific behaviours, including digital behaviours, </w:t>
      </w:r>
    </w:p>
    <w:p w14:paraId="54AB9FEB" w14:textId="77777777" w:rsidR="00727C5A" w:rsidRPr="00727C5A" w:rsidRDefault="00727C5A" w:rsidP="00727C5A">
      <w:pPr>
        <w:numPr>
          <w:ilvl w:val="0"/>
          <w:numId w:val="42"/>
        </w:numPr>
        <w:rPr>
          <w:lang w:val="en-GB"/>
        </w:rPr>
      </w:pPr>
      <w:r w:rsidRPr="00727C5A">
        <w:rPr>
          <w:lang w:val="en-GB"/>
        </w:rPr>
        <w:t>the importance of taking seriously all forms of peer-on-peer abuse (no matter how ‘low level’ they may appear) and ensuring that no form of peer-on-peer abuse is ever dismissed as horseplay or teasing, and</w:t>
      </w:r>
    </w:p>
    <w:p w14:paraId="5722E452" w14:textId="77777777" w:rsidR="00727C5A" w:rsidRDefault="00727C5A" w:rsidP="00727C5A">
      <w:pPr>
        <w:numPr>
          <w:ilvl w:val="0"/>
          <w:numId w:val="42"/>
        </w:numPr>
        <w:rPr>
          <w:lang w:val="en-GB"/>
        </w:rPr>
      </w:pPr>
      <w:r w:rsidRPr="00727C5A">
        <w:rPr>
          <w:lang w:val="en-GB"/>
        </w:rPr>
        <w:t xml:space="preserve">social media and online safety, including how to encourage children to use social media in a positive, responsible and safe way, and how to enable them to identify and manage abusive behaviour online. </w:t>
      </w:r>
    </w:p>
    <w:p w14:paraId="14347658" w14:textId="77777777" w:rsidR="001D0C14" w:rsidRPr="00727C5A" w:rsidRDefault="001D0C14" w:rsidP="001D0C14">
      <w:pPr>
        <w:ind w:left="1800"/>
        <w:rPr>
          <w:lang w:val="en-GB"/>
        </w:rPr>
      </w:pPr>
    </w:p>
    <w:p w14:paraId="709DF17B" w14:textId="77777777" w:rsidR="00727C5A" w:rsidRPr="00727C5A" w:rsidRDefault="00727C5A" w:rsidP="00727C5A">
      <w:pPr>
        <w:numPr>
          <w:ilvl w:val="0"/>
          <w:numId w:val="41"/>
        </w:numPr>
        <w:rPr>
          <w:lang w:val="en-GB"/>
        </w:rPr>
      </w:pPr>
      <w:r w:rsidRPr="00727C5A">
        <w:rPr>
          <w:lang w:val="en-GB"/>
        </w:rPr>
        <w:t>educating children about the nature and prevalence of peer-on-peer abuse, positive, responsible and safe use of social media, and the unequivocal facts about consent, via PSHE and the wider curriculum. Students should be frequently told what to do if they witness or experience such abuse, the effect that it can have on those who experience it and the possible reasons for it, including vulnerability of those who inflict such abuse. They are regularly informed about the our approach to such issues, including our zero-tolerance policy towards all forms of peer-on-peer abuse. Educating students about consent includes teaching them basic facts such as (i) a child under the age of 13 can never consent to any sexual activity; (ii) the age of consent is 16; and (iii) sexual intercourse without consent is rape, and</w:t>
      </w:r>
    </w:p>
    <w:p w14:paraId="7645F7C3" w14:textId="77777777" w:rsidR="00727C5A" w:rsidRPr="00727C5A" w:rsidRDefault="00727C5A" w:rsidP="00727C5A">
      <w:pPr>
        <w:rPr>
          <w:lang w:val="en-GB"/>
        </w:rPr>
      </w:pPr>
    </w:p>
    <w:p w14:paraId="753EEC3F" w14:textId="77777777" w:rsidR="00727C5A" w:rsidRPr="00727C5A" w:rsidRDefault="00727C5A" w:rsidP="00727C5A">
      <w:pPr>
        <w:numPr>
          <w:ilvl w:val="0"/>
          <w:numId w:val="41"/>
        </w:numPr>
        <w:rPr>
          <w:lang w:val="en-GB"/>
        </w:rPr>
      </w:pPr>
      <w:r w:rsidRPr="00727C5A">
        <w:rPr>
          <w:lang w:val="en-GB"/>
        </w:rPr>
        <w:t xml:space="preserve">engaging our parents on these issues by: </w:t>
      </w:r>
    </w:p>
    <w:p w14:paraId="09FA2932" w14:textId="77777777" w:rsidR="00727C5A" w:rsidRPr="00727C5A" w:rsidRDefault="00727C5A" w:rsidP="00727C5A">
      <w:pPr>
        <w:numPr>
          <w:ilvl w:val="0"/>
          <w:numId w:val="43"/>
        </w:numPr>
        <w:rPr>
          <w:lang w:val="en-GB"/>
        </w:rPr>
      </w:pPr>
      <w:r w:rsidRPr="00727C5A">
        <w:rPr>
          <w:lang w:val="en-GB"/>
        </w:rPr>
        <w:t>talking about them with parents,</w:t>
      </w:r>
    </w:p>
    <w:p w14:paraId="5D0B23D3" w14:textId="77777777" w:rsidR="00727C5A" w:rsidRPr="00727C5A" w:rsidRDefault="00727C5A" w:rsidP="00727C5A">
      <w:pPr>
        <w:numPr>
          <w:ilvl w:val="0"/>
          <w:numId w:val="43"/>
        </w:numPr>
        <w:rPr>
          <w:lang w:val="en-GB"/>
        </w:rPr>
      </w:pPr>
      <w:r w:rsidRPr="00727C5A">
        <w:rPr>
          <w:lang w:val="en-GB"/>
        </w:rPr>
        <w:t>asking parents what they perceive to be the risks facing their child and how they would like to see Venture Learning address those risks,</w:t>
      </w:r>
    </w:p>
    <w:p w14:paraId="0F6A4C7E" w14:textId="77777777" w:rsidR="00727C5A" w:rsidRPr="00727C5A" w:rsidRDefault="00727C5A" w:rsidP="00727C5A">
      <w:pPr>
        <w:numPr>
          <w:ilvl w:val="0"/>
          <w:numId w:val="43"/>
        </w:numPr>
        <w:rPr>
          <w:lang w:val="en-GB"/>
        </w:rPr>
      </w:pPr>
      <w:r w:rsidRPr="00727C5A">
        <w:rPr>
          <w:lang w:val="en-GB"/>
        </w:rPr>
        <w:t>encouraging parents to hold Venture Learning to account on this issue, in part as a result of visibility of this policy,</w:t>
      </w:r>
    </w:p>
    <w:p w14:paraId="7C053465" w14:textId="77777777" w:rsidR="00727C5A" w:rsidRPr="00727C5A" w:rsidRDefault="00727C5A" w:rsidP="00727C5A">
      <w:pPr>
        <w:rPr>
          <w:lang w:val="en-GB"/>
        </w:rPr>
      </w:pPr>
    </w:p>
    <w:p w14:paraId="6EB7F07D" w14:textId="77777777" w:rsidR="00727C5A" w:rsidRPr="00727C5A" w:rsidRDefault="00727C5A" w:rsidP="00727C5A">
      <w:pPr>
        <w:numPr>
          <w:ilvl w:val="0"/>
          <w:numId w:val="44"/>
        </w:numPr>
        <w:rPr>
          <w:lang w:val="en-GB"/>
        </w:rPr>
      </w:pPr>
      <w:r w:rsidRPr="00727C5A">
        <w:rPr>
          <w:lang w:val="en-GB"/>
        </w:rPr>
        <w:t>supporting the on-going welfare of the student body by drawing on multiple resources that prioritise student mental health, and by providing in-school counselling and therapy to address underlying mental health needs. These interventions are ‘de-clinicised’ and brokered through a positive relationship with the Venture Learning and its staff. All staff are trained to meet low-level mental health difficulties within the students,</w:t>
      </w:r>
    </w:p>
    <w:p w14:paraId="2191D789" w14:textId="77777777" w:rsidR="00727C5A" w:rsidRPr="00727C5A" w:rsidRDefault="00727C5A" w:rsidP="00727C5A">
      <w:pPr>
        <w:rPr>
          <w:lang w:val="en-GB"/>
        </w:rPr>
      </w:pPr>
    </w:p>
    <w:p w14:paraId="73065A70" w14:textId="77777777" w:rsidR="00727C5A" w:rsidRPr="00727C5A" w:rsidRDefault="00727C5A" w:rsidP="00727C5A">
      <w:pPr>
        <w:numPr>
          <w:ilvl w:val="0"/>
          <w:numId w:val="44"/>
        </w:numPr>
        <w:rPr>
          <w:lang w:val="en-GB"/>
        </w:rPr>
      </w:pPr>
      <w:r w:rsidRPr="00727C5A">
        <w:rPr>
          <w:lang w:val="en-GB"/>
        </w:rPr>
        <w:t xml:space="preserve">working with the senior leadership team, and all staff, students and parents to </w:t>
      </w:r>
      <w:r w:rsidRPr="00727C5A">
        <w:rPr>
          <w:lang w:val="en-GB"/>
        </w:rPr>
        <w:lastRenderedPageBreak/>
        <w:t>address equality issues, to promote positive values, and to encourage a culture of tolerance and respect amongst all members of our community,</w:t>
      </w:r>
    </w:p>
    <w:p w14:paraId="55C87951" w14:textId="77777777" w:rsidR="00727C5A" w:rsidRPr="00727C5A" w:rsidRDefault="00727C5A" w:rsidP="00727C5A">
      <w:pPr>
        <w:rPr>
          <w:lang w:val="en-GB"/>
        </w:rPr>
      </w:pPr>
    </w:p>
    <w:p w14:paraId="06E2F15F" w14:textId="77777777" w:rsidR="00727C5A" w:rsidRPr="00727C5A" w:rsidRDefault="00727C5A" w:rsidP="00727C5A">
      <w:pPr>
        <w:numPr>
          <w:ilvl w:val="0"/>
          <w:numId w:val="44"/>
        </w:numPr>
        <w:rPr>
          <w:lang w:val="en-GB"/>
        </w:rPr>
      </w:pPr>
      <w:r w:rsidRPr="00727C5A">
        <w:rPr>
          <w:lang w:val="en-GB"/>
        </w:rPr>
        <w:t>creating conditions in which our students can aspire to, and realise, safe and healthy relationships fostering a whole-school culture:</w:t>
      </w:r>
    </w:p>
    <w:p w14:paraId="4B526DED" w14:textId="77777777" w:rsidR="00727C5A" w:rsidRPr="00727C5A" w:rsidRDefault="00727C5A" w:rsidP="00727C5A">
      <w:pPr>
        <w:rPr>
          <w:lang w:val="en-GB"/>
        </w:rPr>
      </w:pPr>
    </w:p>
    <w:p w14:paraId="34500194" w14:textId="77777777" w:rsidR="00727C5A" w:rsidRPr="00727C5A" w:rsidRDefault="00727C5A" w:rsidP="00727C5A">
      <w:pPr>
        <w:numPr>
          <w:ilvl w:val="1"/>
          <w:numId w:val="44"/>
        </w:numPr>
        <w:rPr>
          <w:lang w:val="en-GB"/>
        </w:rPr>
      </w:pPr>
      <w:r w:rsidRPr="00727C5A">
        <w:rPr>
          <w:lang w:val="en-GB"/>
        </w:rPr>
        <w:t>which is founded on the idea that every member of our School community is responsible for building and maintaining safe and positive relationships, and helping to create a safe School environment in which violence and abuse are never acceptable, and in which certain behaviour such as the carrying of weapons is not tolerated,</w:t>
      </w:r>
    </w:p>
    <w:p w14:paraId="7C59547E" w14:textId="77777777" w:rsidR="00727C5A" w:rsidRPr="00727C5A" w:rsidRDefault="00727C5A" w:rsidP="00727C5A">
      <w:pPr>
        <w:numPr>
          <w:ilvl w:val="1"/>
          <w:numId w:val="44"/>
        </w:numPr>
        <w:rPr>
          <w:lang w:val="en-GB"/>
        </w:rPr>
      </w:pPr>
      <w:r w:rsidRPr="00727C5A">
        <w:rPr>
          <w:lang w:val="en-GB"/>
        </w:rPr>
        <w:t>in which our students are able to develop trusting relationships with staff, and in which staff understand, through regular discussion and training, the importance of these relationships in providing our students with a sense of belonging, which could otherwise be sought in problematic contexts,</w:t>
      </w:r>
    </w:p>
    <w:p w14:paraId="0A0B5BCA" w14:textId="77777777" w:rsidR="00727C5A" w:rsidRPr="00727C5A" w:rsidRDefault="00727C5A" w:rsidP="00727C5A">
      <w:pPr>
        <w:numPr>
          <w:ilvl w:val="1"/>
          <w:numId w:val="44"/>
        </w:numPr>
        <w:rPr>
          <w:lang w:val="en-GB"/>
        </w:rPr>
      </w:pPr>
      <w:r w:rsidRPr="00727C5A">
        <w:rPr>
          <w:lang w:val="en-GB"/>
        </w:rPr>
        <w:t>in which our students feel able to share their concerns openly, in a non-judgmental environment, and have them listened to,</w:t>
      </w:r>
    </w:p>
    <w:p w14:paraId="70CD0B27" w14:textId="77777777" w:rsidR="00727C5A" w:rsidRPr="00727C5A" w:rsidRDefault="00727C5A" w:rsidP="00727C5A">
      <w:pPr>
        <w:numPr>
          <w:ilvl w:val="1"/>
          <w:numId w:val="44"/>
        </w:numPr>
        <w:rPr>
          <w:lang w:val="en-GB"/>
        </w:rPr>
      </w:pPr>
      <w:r w:rsidRPr="00727C5A">
        <w:rPr>
          <w:lang w:val="en-GB"/>
        </w:rPr>
        <w:t>which (i) proactively identifies positive qualities in our students; (ii) nurtures these qualities; (iii) teaches and encourages our students to think about positive hopes for the future; and (vi) supports our students in developing small-scale goals that enable realistic ambitions, and</w:t>
      </w:r>
    </w:p>
    <w:p w14:paraId="0531CEE8" w14:textId="77777777" w:rsidR="00727C5A" w:rsidRPr="00727C5A" w:rsidRDefault="00727C5A" w:rsidP="00727C5A">
      <w:pPr>
        <w:numPr>
          <w:ilvl w:val="1"/>
          <w:numId w:val="44"/>
        </w:numPr>
        <w:rPr>
          <w:lang w:val="en-GB"/>
        </w:rPr>
      </w:pPr>
      <w:r w:rsidRPr="00727C5A">
        <w:rPr>
          <w:lang w:val="en-GB"/>
        </w:rPr>
        <w:t xml:space="preserve">which provides supervised activities to students that give them the experience of having their needs met that might otherwise apparently be met in abusive circumstances. These can include experiencing (i) status; (ii) excitement; and (iii) a degree of risk, </w:t>
      </w:r>
    </w:p>
    <w:p w14:paraId="62DB57F2" w14:textId="77777777" w:rsidR="00727C5A" w:rsidRPr="00727C5A" w:rsidRDefault="00727C5A" w:rsidP="00727C5A">
      <w:pPr>
        <w:rPr>
          <w:lang w:val="en-GB"/>
        </w:rPr>
      </w:pPr>
    </w:p>
    <w:p w14:paraId="13C9CB90" w14:textId="77777777" w:rsidR="00727C5A" w:rsidRPr="00727C5A" w:rsidRDefault="00727C5A" w:rsidP="00727C5A">
      <w:pPr>
        <w:numPr>
          <w:ilvl w:val="0"/>
          <w:numId w:val="45"/>
        </w:numPr>
        <w:rPr>
          <w:lang w:val="en-GB"/>
        </w:rPr>
      </w:pPr>
      <w:r w:rsidRPr="00727C5A">
        <w:rPr>
          <w:lang w:val="en-GB"/>
        </w:rPr>
        <w:t>responding to cases of peer-on-peer abuse promptly and appropriately, and</w:t>
      </w:r>
    </w:p>
    <w:p w14:paraId="3F931553" w14:textId="77777777" w:rsidR="00727C5A" w:rsidRPr="00727C5A" w:rsidRDefault="00727C5A" w:rsidP="00727C5A">
      <w:pPr>
        <w:rPr>
          <w:lang w:val="en-GB"/>
        </w:rPr>
      </w:pPr>
    </w:p>
    <w:p w14:paraId="08A5EBF8" w14:textId="77777777" w:rsidR="00727C5A" w:rsidRPr="00727C5A" w:rsidRDefault="00727C5A" w:rsidP="00727C5A">
      <w:pPr>
        <w:numPr>
          <w:ilvl w:val="0"/>
          <w:numId w:val="45"/>
        </w:numPr>
        <w:rPr>
          <w:lang w:val="en-GB"/>
        </w:rPr>
      </w:pPr>
      <w:r w:rsidRPr="00727C5A">
        <w:rPr>
          <w:lang w:val="en-GB"/>
        </w:rPr>
        <w:t xml:space="preserve">ensuring that all peer-on-peer abuse issues are fed back to our safeguarding lead so that they can spot and address any concerning trends and identify students who may be in need of additional support. This is done by way of a </w:t>
      </w:r>
      <w:r w:rsidRPr="00727C5A">
        <w:rPr>
          <w:b/>
          <w:bCs/>
          <w:u w:val="single"/>
          <w:lang w:val="en-GB"/>
        </w:rPr>
        <w:t>weekly/fortnightly/monthly</w:t>
      </w:r>
      <w:r w:rsidRPr="00727C5A">
        <w:rPr>
          <w:lang w:val="en-GB"/>
        </w:rPr>
        <w:t xml:space="preserve"> staff meeting at which all concerns about students (including peer-on-peer abuse issues) are discussed; </w:t>
      </w:r>
    </w:p>
    <w:p w14:paraId="605A4243" w14:textId="77777777" w:rsidR="00727C5A" w:rsidRPr="00727C5A" w:rsidRDefault="00727C5A" w:rsidP="00727C5A">
      <w:pPr>
        <w:rPr>
          <w:lang w:val="en-GB"/>
        </w:rPr>
      </w:pPr>
    </w:p>
    <w:p w14:paraId="01ACF4E3" w14:textId="77777777" w:rsidR="00727C5A" w:rsidRPr="00727C5A" w:rsidRDefault="00727C5A" w:rsidP="00727C5A">
      <w:pPr>
        <w:rPr>
          <w:lang w:val="en-GB"/>
        </w:rPr>
      </w:pPr>
    </w:p>
    <w:p w14:paraId="633B5532" w14:textId="77777777" w:rsidR="00727C5A" w:rsidRPr="00727C5A" w:rsidRDefault="00727C5A" w:rsidP="00727C5A">
      <w:pPr>
        <w:numPr>
          <w:ilvl w:val="0"/>
          <w:numId w:val="45"/>
        </w:numPr>
        <w:rPr>
          <w:lang w:val="en-GB"/>
        </w:rPr>
      </w:pPr>
      <w:r w:rsidRPr="00727C5A">
        <w:rPr>
          <w:lang w:val="en-GB"/>
        </w:rPr>
        <w:t>challenging the attitudes that underlie such abuse (both inside and outside the classroom).</w:t>
      </w:r>
    </w:p>
    <w:p w14:paraId="764049DC" w14:textId="77777777" w:rsidR="00727C5A" w:rsidRPr="00727C5A" w:rsidRDefault="00727C5A" w:rsidP="00727C5A">
      <w:pPr>
        <w:rPr>
          <w:b/>
          <w:bCs/>
          <w:u w:val="single"/>
          <w:lang w:val="en-GB"/>
        </w:rPr>
      </w:pPr>
    </w:p>
    <w:p w14:paraId="1B5E86F1" w14:textId="77777777" w:rsidR="00727C5A" w:rsidRPr="00727C5A" w:rsidRDefault="00727C5A" w:rsidP="00727C5A">
      <w:pPr>
        <w:rPr>
          <w:b/>
          <w:bCs/>
          <w:u w:val="single"/>
          <w:lang w:val="en-GB"/>
        </w:rPr>
      </w:pPr>
      <w:r w:rsidRPr="00727C5A">
        <w:rPr>
          <w:b/>
          <w:bCs/>
          <w:u w:val="single"/>
          <w:lang w:val="en-GB"/>
        </w:rPr>
        <w:t xml:space="preserve">Multi-agency working </w:t>
      </w:r>
    </w:p>
    <w:p w14:paraId="146B9582" w14:textId="60E4F3C9" w:rsidR="00727C5A" w:rsidRPr="00727C5A" w:rsidRDefault="00727C5A" w:rsidP="00727C5A">
      <w:pPr>
        <w:rPr>
          <w:lang w:val="en-GB"/>
        </w:rPr>
      </w:pPr>
      <w:r w:rsidRPr="00727C5A">
        <w:rPr>
          <w:lang w:val="en-GB"/>
        </w:rPr>
        <w:t>Venture Learning will actively engages with our Local Safeguarding Partnership in relation to peer-on-peer abuse, and works closely with, for example, Children &amp; Families Direct (Nottingham City), Nottinghamshire Children and Families Alliance, the police, and our commissioning schools/agencies. Venture Learning will continue to actively engage with our local Provider Network Meetings and the Nottingham City DSL Network meetings. The relationships our school has built with these partners are essential to ensuring that we are able to prevent, identify early, and appropriately handle cases of peer-on-peer abuse. They help Venture Learn</w:t>
      </w:r>
      <w:r w:rsidR="009529D0">
        <w:rPr>
          <w:lang w:val="en-GB"/>
        </w:rPr>
        <w:t>in</w:t>
      </w:r>
      <w:r w:rsidRPr="00727C5A">
        <w:rPr>
          <w:lang w:val="en-GB"/>
        </w:rPr>
        <w:t>g to:</w:t>
      </w:r>
    </w:p>
    <w:p w14:paraId="7E535A6A" w14:textId="77777777" w:rsidR="00727C5A" w:rsidRPr="00727C5A" w:rsidRDefault="00727C5A" w:rsidP="00727C5A">
      <w:pPr>
        <w:numPr>
          <w:ilvl w:val="0"/>
          <w:numId w:val="46"/>
        </w:numPr>
        <w:rPr>
          <w:lang w:val="en-GB"/>
        </w:rPr>
      </w:pPr>
      <w:r w:rsidRPr="00727C5A">
        <w:rPr>
          <w:lang w:val="en-GB"/>
        </w:rPr>
        <w:lastRenderedPageBreak/>
        <w:t>develop a good awareness and understanding of the different referral pathways that operate in both Nottinghamshire and Nottingham City, as well as the preventative and support services which exist;</w:t>
      </w:r>
    </w:p>
    <w:p w14:paraId="5EC08B91" w14:textId="77777777" w:rsidR="00727C5A" w:rsidRPr="00727C5A" w:rsidRDefault="00727C5A" w:rsidP="00727C5A">
      <w:pPr>
        <w:numPr>
          <w:ilvl w:val="0"/>
          <w:numId w:val="46"/>
        </w:numPr>
        <w:rPr>
          <w:lang w:val="en-GB"/>
        </w:rPr>
      </w:pPr>
      <w:r w:rsidRPr="00727C5A">
        <w:rPr>
          <w:lang w:val="en-GB"/>
        </w:rPr>
        <w:t>ensure that its students are able to access the range of services and support they need quickly;</w:t>
      </w:r>
    </w:p>
    <w:p w14:paraId="1BB72BA5" w14:textId="12935832" w:rsidR="00727C5A" w:rsidRPr="00727C5A" w:rsidRDefault="00727C5A" w:rsidP="00727C5A">
      <w:pPr>
        <w:numPr>
          <w:ilvl w:val="0"/>
          <w:numId w:val="46"/>
        </w:numPr>
        <w:rPr>
          <w:lang w:val="en-GB"/>
        </w:rPr>
      </w:pPr>
      <w:r w:rsidRPr="00727C5A">
        <w:rPr>
          <w:lang w:val="en-GB"/>
        </w:rPr>
        <w:t>support and help inform our local community’s response to peer-on-peer abuse;</w:t>
      </w:r>
    </w:p>
    <w:p w14:paraId="5D1216FB" w14:textId="77777777" w:rsidR="00727C5A" w:rsidRPr="00727C5A" w:rsidRDefault="00727C5A" w:rsidP="00727C5A">
      <w:pPr>
        <w:numPr>
          <w:ilvl w:val="0"/>
          <w:numId w:val="46"/>
        </w:numPr>
        <w:rPr>
          <w:lang w:val="en-GB"/>
        </w:rPr>
      </w:pPr>
      <w:r w:rsidRPr="00727C5A">
        <w:rPr>
          <w:lang w:val="en-GB"/>
        </w:rPr>
        <w:t>increase our awareness and understanding of any concerning trends and emerging risks in our local area to enable it to take preventative action to minimise the risk of these being experienced by our students. Venture Learning is already signed up to local police alerts for our immediate community and the wider city and county areas.</w:t>
      </w:r>
    </w:p>
    <w:p w14:paraId="1A088450" w14:textId="7E213274" w:rsidR="00727C5A" w:rsidRPr="00727C5A" w:rsidRDefault="00727C5A" w:rsidP="00727C5A">
      <w:pPr>
        <w:rPr>
          <w:lang w:val="en-GB"/>
        </w:rPr>
      </w:pPr>
      <w:r w:rsidRPr="00727C5A">
        <w:rPr>
          <w:lang w:val="en-GB"/>
        </w:rPr>
        <w:t>Venture Learning will actively refer concerns and allegations of peer-on-peer abuse where necessary to children’s social care, the police, Children &amp; Families Direct (Nottingha</w:t>
      </w:r>
      <w:r w:rsidR="009529D0">
        <w:rPr>
          <w:lang w:val="en-GB"/>
        </w:rPr>
        <w:t xml:space="preserve">m </w:t>
      </w:r>
      <w:r w:rsidRPr="00727C5A">
        <w:rPr>
          <w:lang w:val="en-GB"/>
        </w:rPr>
        <w:t>City) and Nottinghamshire Children and Families Alliance. This is particularly important because peer-on-peer abuse can be a complex issue, and even more so where wider safeguarding concerns exist. It is often not appropriate for one single agency (where the alleged incident cannot appropriately be managed internally by the School itself) to try to address the issue alone, it requires effective partnership working.</w:t>
      </w:r>
    </w:p>
    <w:p w14:paraId="58451F6F" w14:textId="77777777" w:rsidR="00727C5A" w:rsidRPr="00727C5A" w:rsidRDefault="00727C5A" w:rsidP="00727C5A">
      <w:pPr>
        <w:rPr>
          <w:lang w:val="en-GB"/>
        </w:rPr>
      </w:pPr>
    </w:p>
    <w:p w14:paraId="7B821D83" w14:textId="77777777" w:rsidR="001416E2" w:rsidRPr="00CD1556" w:rsidRDefault="00ED28A5" w:rsidP="00DE092F">
      <w:pPr>
        <w:widowControl/>
        <w:autoSpaceDE/>
        <w:autoSpaceDN/>
        <w:rPr>
          <w:rFonts w:eastAsia="Calibri"/>
          <w:b/>
          <w:bCs/>
          <w:szCs w:val="24"/>
          <w:lang w:val="en-GB"/>
        </w:rPr>
      </w:pPr>
      <w:r w:rsidRPr="00CD1556">
        <w:rPr>
          <w:szCs w:val="24"/>
          <w:lang w:val="en-GB"/>
        </w:rPr>
        <w:br w:type="page"/>
      </w:r>
    </w:p>
    <w:p w14:paraId="49B327CB" w14:textId="106E7E83" w:rsidR="001416E2" w:rsidRPr="00CD1556" w:rsidRDefault="00ED28A5" w:rsidP="00DE092F">
      <w:pPr>
        <w:pStyle w:val="Heading2"/>
        <w:rPr>
          <w:rFonts w:cs="Tahoma"/>
          <w:szCs w:val="24"/>
          <w:lang w:val="en-GB"/>
        </w:rPr>
      </w:pPr>
      <w:bookmarkStart w:id="411" w:name="_Toc77872587"/>
      <w:bookmarkStart w:id="412" w:name="_Toc77873278"/>
      <w:bookmarkStart w:id="413" w:name="_Toc77873420"/>
      <w:bookmarkStart w:id="414" w:name="_Toc77873542"/>
      <w:bookmarkStart w:id="415" w:name="_Toc77873660"/>
      <w:bookmarkStart w:id="416" w:name="_Toc79593513"/>
      <w:bookmarkStart w:id="417" w:name="_Toc79593651"/>
      <w:bookmarkStart w:id="418" w:name="_Toc80044832"/>
      <w:r w:rsidRPr="00CD1556">
        <w:rPr>
          <w:rFonts w:cs="Tahoma"/>
          <w:szCs w:val="24"/>
          <w:lang w:val="en-GB"/>
        </w:rPr>
        <w:lastRenderedPageBreak/>
        <w:t>12.</w:t>
      </w:r>
      <w:r w:rsidR="0022377E" w:rsidRPr="00CD1556">
        <w:rPr>
          <w:rFonts w:cs="Tahoma"/>
          <w:szCs w:val="24"/>
          <w:lang w:val="en-GB"/>
        </w:rPr>
        <w:t>3</w:t>
      </w:r>
      <w:r w:rsidRPr="00CD1556">
        <w:rPr>
          <w:rFonts w:cs="Tahoma"/>
          <w:szCs w:val="24"/>
          <w:lang w:val="en-GB"/>
        </w:rPr>
        <w:tab/>
        <w:t>Peer on Peer abuse</w:t>
      </w:r>
      <w:bookmarkEnd w:id="411"/>
      <w:bookmarkEnd w:id="412"/>
      <w:bookmarkEnd w:id="413"/>
      <w:bookmarkEnd w:id="414"/>
      <w:bookmarkEnd w:id="415"/>
      <w:bookmarkEnd w:id="416"/>
      <w:bookmarkEnd w:id="417"/>
      <w:bookmarkEnd w:id="418"/>
    </w:p>
    <w:p w14:paraId="790A84AA" w14:textId="77777777" w:rsidR="001416E2" w:rsidRPr="00CD1556" w:rsidRDefault="001416E2" w:rsidP="00DE092F">
      <w:pPr>
        <w:pStyle w:val="Heading2"/>
        <w:rPr>
          <w:rFonts w:cs="Tahoma"/>
          <w:b w:val="0"/>
          <w:bCs w:val="0"/>
          <w:szCs w:val="24"/>
          <w:lang w:val="en-GB"/>
        </w:rPr>
      </w:pPr>
    </w:p>
    <w:p w14:paraId="23905982" w14:textId="36E7E01A" w:rsidR="001416E2" w:rsidRPr="00CD1556" w:rsidRDefault="00256E90" w:rsidP="00DE092F">
      <w:pPr>
        <w:rPr>
          <w:b/>
          <w:bCs/>
          <w:lang w:val="en-GB"/>
        </w:rPr>
      </w:pPr>
      <w:bookmarkStart w:id="419" w:name="_Toc77872588"/>
      <w:r>
        <w:rPr>
          <w:lang w:val="en-GB"/>
        </w:rPr>
        <w:t>Venture Learning</w:t>
      </w:r>
      <w:r w:rsidR="00ED28A5" w:rsidRPr="00CD1556">
        <w:rPr>
          <w:lang w:val="en-GB"/>
        </w:rPr>
        <w:t xml:space="preserve"> recognises that pupils may become victims of abuse from other pupils.</w:t>
      </w:r>
      <w:bookmarkEnd w:id="419"/>
      <w:r w:rsidR="00ED28A5" w:rsidRPr="00CD1556">
        <w:rPr>
          <w:lang w:val="en-GB"/>
        </w:rPr>
        <w:t xml:space="preserve">  </w:t>
      </w:r>
    </w:p>
    <w:p w14:paraId="73C68B7E" w14:textId="77777777" w:rsidR="001416E2" w:rsidRPr="00CD1556" w:rsidRDefault="001416E2" w:rsidP="00DE092F">
      <w:pPr>
        <w:rPr>
          <w:lang w:val="en-GB"/>
        </w:rPr>
      </w:pPr>
    </w:p>
    <w:p w14:paraId="22E2549D" w14:textId="77777777" w:rsidR="001416E2" w:rsidRPr="00CD1556" w:rsidRDefault="00ED28A5" w:rsidP="00DE092F">
      <w:pPr>
        <w:rPr>
          <w:lang w:val="en-GB"/>
        </w:rPr>
      </w:pPr>
      <w:bookmarkStart w:id="420" w:name="_Toc77872589"/>
      <w:r w:rsidRPr="00CD1556">
        <w:rPr>
          <w:lang w:val="en-GB"/>
        </w:rPr>
        <w:t>This is most likely to include, but may not be limited to, bullying (including cyberbullying), gender-based violence/sexual assaults, sexting and upskirting.</w:t>
      </w:r>
      <w:bookmarkEnd w:id="420"/>
    </w:p>
    <w:p w14:paraId="5FD4DDFB" w14:textId="77777777" w:rsidR="001416E2" w:rsidRPr="00CD1556" w:rsidRDefault="001416E2" w:rsidP="00DE092F">
      <w:pPr>
        <w:rPr>
          <w:lang w:val="en-GB"/>
        </w:rPr>
      </w:pPr>
    </w:p>
    <w:p w14:paraId="0454C2F3" w14:textId="77777777" w:rsidR="001416E2" w:rsidRPr="00CD1556" w:rsidRDefault="00ED28A5" w:rsidP="00DE092F">
      <w:pPr>
        <w:rPr>
          <w:lang w:val="en-GB"/>
        </w:rPr>
      </w:pPr>
      <w:bookmarkStart w:id="421" w:name="_Toc77872590"/>
      <w:r w:rsidRPr="00CD1556">
        <w:rPr>
          <w:lang w:val="en-GB"/>
        </w:rPr>
        <w:t>Staff will report instances of peer-on-peer abuse, sexual violence and harassment through the normal safeguarding concern process and recognise that support must be provided to both the alleged victim and abuser.</w:t>
      </w:r>
      <w:bookmarkEnd w:id="421"/>
    </w:p>
    <w:p w14:paraId="42C792CF" w14:textId="77777777" w:rsidR="001416E2" w:rsidRPr="00CD1556" w:rsidRDefault="001416E2" w:rsidP="00DE092F">
      <w:pPr>
        <w:rPr>
          <w:lang w:val="en-GB"/>
        </w:rPr>
      </w:pPr>
    </w:p>
    <w:p w14:paraId="7D57E151" w14:textId="77777777" w:rsidR="001416E2" w:rsidRPr="00CD1556" w:rsidRDefault="00ED28A5" w:rsidP="00DE092F">
      <w:pPr>
        <w:rPr>
          <w:lang w:val="en-GB"/>
        </w:rPr>
      </w:pPr>
      <w:bookmarkStart w:id="422" w:name="_Toc77872591"/>
      <w:r w:rsidRPr="00CD1556">
        <w:rPr>
          <w:lang w:val="en-GB"/>
        </w:rPr>
        <w:t>Staff will be made aware that safeguarding issues can manifest themselves via peer on peer abuse. This is most likely to include, but is not limited to bullying (including cyberbullying), gender-based violence/sexual assaults and sexting.</w:t>
      </w:r>
      <w:bookmarkEnd w:id="422"/>
      <w:r w:rsidRPr="00CD1556">
        <w:rPr>
          <w:lang w:val="en-GB"/>
        </w:rPr>
        <w:t xml:space="preserve"> </w:t>
      </w:r>
    </w:p>
    <w:p w14:paraId="2F6BE3A0" w14:textId="77777777" w:rsidR="001416E2" w:rsidRPr="00CD1556" w:rsidRDefault="001416E2" w:rsidP="00DE092F">
      <w:pPr>
        <w:rPr>
          <w:lang w:val="en-GB"/>
        </w:rPr>
      </w:pPr>
    </w:p>
    <w:p w14:paraId="59084D10" w14:textId="77777777" w:rsidR="001416E2" w:rsidRPr="00CD1556" w:rsidRDefault="00ED28A5" w:rsidP="00DE092F">
      <w:pPr>
        <w:rPr>
          <w:lang w:val="en-GB"/>
        </w:rPr>
      </w:pPr>
      <w:bookmarkStart w:id="423" w:name="_Toc77872592"/>
      <w:r w:rsidRPr="00CD1556">
        <w:rPr>
          <w:lang w:val="en-GB"/>
        </w:rPr>
        <w:t>All staff will be aware that children can abuse other children (often referred to as peer on peer abuse).</w:t>
      </w:r>
      <w:bookmarkEnd w:id="423"/>
      <w:r w:rsidRPr="00CD1556">
        <w:rPr>
          <w:lang w:val="en-GB"/>
        </w:rPr>
        <w:t xml:space="preserve"> </w:t>
      </w:r>
    </w:p>
    <w:p w14:paraId="2E8133C8" w14:textId="77777777" w:rsidR="001416E2" w:rsidRPr="00CD1556" w:rsidRDefault="001416E2" w:rsidP="00DE092F">
      <w:pPr>
        <w:outlineLvl w:val="0"/>
        <w:rPr>
          <w:szCs w:val="24"/>
          <w:lang w:val="en-GB"/>
        </w:rPr>
      </w:pPr>
    </w:p>
    <w:p w14:paraId="2DAC58BF" w14:textId="77777777" w:rsidR="001416E2" w:rsidRPr="00CD1556" w:rsidRDefault="00ED28A5" w:rsidP="00DE092F">
      <w:pPr>
        <w:rPr>
          <w:lang w:val="en-GB"/>
        </w:rPr>
      </w:pPr>
      <w:bookmarkStart w:id="424" w:name="_Toc77872593"/>
      <w:r w:rsidRPr="00CD1556">
        <w:rPr>
          <w:lang w:val="en-GB"/>
        </w:rPr>
        <w:t>This is most likely to include, but may not be limited to:</w:t>
      </w:r>
      <w:bookmarkEnd w:id="424"/>
      <w:r w:rsidRPr="00CD1556">
        <w:rPr>
          <w:lang w:val="en-GB"/>
        </w:rPr>
        <w:t xml:space="preserve"> </w:t>
      </w:r>
    </w:p>
    <w:p w14:paraId="47D5701A" w14:textId="77777777" w:rsidR="001416E2" w:rsidRPr="00CD1556" w:rsidRDefault="001416E2" w:rsidP="00DE092F">
      <w:pPr>
        <w:outlineLvl w:val="0"/>
        <w:rPr>
          <w:szCs w:val="24"/>
          <w:lang w:val="en-GB"/>
        </w:rPr>
      </w:pPr>
    </w:p>
    <w:p w14:paraId="623A71AE" w14:textId="77777777" w:rsidR="001416E2" w:rsidRPr="00CD1556" w:rsidRDefault="00ED28A5" w:rsidP="00DE092F">
      <w:pPr>
        <w:pStyle w:val="ListParagraph"/>
        <w:numPr>
          <w:ilvl w:val="0"/>
          <w:numId w:val="21"/>
        </w:numPr>
        <w:rPr>
          <w:lang w:val="en-GB"/>
        </w:rPr>
      </w:pPr>
      <w:bookmarkStart w:id="425" w:name="_Toc77872594"/>
      <w:r w:rsidRPr="00CD1556">
        <w:rPr>
          <w:lang w:val="en-GB"/>
        </w:rPr>
        <w:t>bullying (including cyberbullying);</w:t>
      </w:r>
      <w:bookmarkEnd w:id="425"/>
      <w:r w:rsidRPr="00CD1556">
        <w:rPr>
          <w:lang w:val="en-GB"/>
        </w:rPr>
        <w:t xml:space="preserve"> </w:t>
      </w:r>
    </w:p>
    <w:p w14:paraId="7728110D" w14:textId="77777777" w:rsidR="001416E2" w:rsidRPr="00CD1556" w:rsidRDefault="00ED28A5" w:rsidP="00DE092F">
      <w:pPr>
        <w:pStyle w:val="ListParagraph"/>
        <w:numPr>
          <w:ilvl w:val="0"/>
          <w:numId w:val="21"/>
        </w:numPr>
        <w:rPr>
          <w:lang w:val="en-GB"/>
        </w:rPr>
      </w:pPr>
      <w:bookmarkStart w:id="426" w:name="_Toc77872595"/>
      <w:r w:rsidRPr="00CD1556">
        <w:rPr>
          <w:lang w:val="en-GB"/>
        </w:rPr>
        <w:t>physical abuse such as hitting, kicking, shaking, biting, hair pulling, or otherwise causing physical harm;</w:t>
      </w:r>
      <w:bookmarkEnd w:id="426"/>
      <w:r w:rsidRPr="00CD1556">
        <w:rPr>
          <w:lang w:val="en-GB"/>
        </w:rPr>
        <w:t xml:space="preserve"> </w:t>
      </w:r>
    </w:p>
    <w:p w14:paraId="57230EB1" w14:textId="77777777" w:rsidR="001416E2" w:rsidRPr="00CD1556" w:rsidRDefault="00ED28A5" w:rsidP="00DE092F">
      <w:pPr>
        <w:pStyle w:val="ListParagraph"/>
        <w:numPr>
          <w:ilvl w:val="0"/>
          <w:numId w:val="21"/>
        </w:numPr>
        <w:rPr>
          <w:lang w:val="en-GB"/>
        </w:rPr>
      </w:pPr>
      <w:bookmarkStart w:id="427" w:name="_Toc77872596"/>
      <w:r w:rsidRPr="00CD1556">
        <w:rPr>
          <w:lang w:val="en-GB"/>
        </w:rPr>
        <w:t>sexual violence, such as rape, assault by penetration and sexual assault;</w:t>
      </w:r>
      <w:bookmarkEnd w:id="427"/>
      <w:r w:rsidRPr="00CD1556">
        <w:rPr>
          <w:lang w:val="en-GB"/>
        </w:rPr>
        <w:t xml:space="preserve"> </w:t>
      </w:r>
    </w:p>
    <w:p w14:paraId="76F77696" w14:textId="77777777" w:rsidR="001416E2" w:rsidRPr="00CD1556" w:rsidRDefault="00ED28A5" w:rsidP="00DE092F">
      <w:pPr>
        <w:pStyle w:val="ListParagraph"/>
        <w:numPr>
          <w:ilvl w:val="0"/>
          <w:numId w:val="21"/>
        </w:numPr>
        <w:rPr>
          <w:lang w:val="en-GB"/>
        </w:rPr>
      </w:pPr>
      <w:bookmarkStart w:id="428" w:name="_Toc77872597"/>
      <w:r w:rsidRPr="00CD1556">
        <w:rPr>
          <w:lang w:val="en-GB"/>
        </w:rPr>
        <w:t>sexual harassment, such as sexual comments, remarks, jokes and online sexual harassment, which may be stand-alone or part of a broader pattern of abuse;</w:t>
      </w:r>
      <w:bookmarkEnd w:id="428"/>
      <w:r w:rsidRPr="00CD1556">
        <w:rPr>
          <w:lang w:val="en-GB"/>
        </w:rPr>
        <w:t xml:space="preserve"> </w:t>
      </w:r>
    </w:p>
    <w:p w14:paraId="0E8D53FA" w14:textId="48E148B4" w:rsidR="001416E2" w:rsidRPr="00CD1556" w:rsidRDefault="00ED28A5" w:rsidP="00DE092F">
      <w:pPr>
        <w:pStyle w:val="ListParagraph"/>
        <w:numPr>
          <w:ilvl w:val="0"/>
          <w:numId w:val="21"/>
        </w:numPr>
        <w:rPr>
          <w:lang w:val="en-GB"/>
        </w:rPr>
      </w:pPr>
      <w:bookmarkStart w:id="429" w:name="_Toc77872598"/>
      <w:r w:rsidRPr="00CD1556">
        <w:rPr>
          <w:lang w:val="en-GB"/>
        </w:rPr>
        <w:t>upskirting;</w:t>
      </w:r>
      <w:bookmarkEnd w:id="429"/>
    </w:p>
    <w:p w14:paraId="20C48B86" w14:textId="18B6E2F7" w:rsidR="001416E2" w:rsidRPr="00CD1556" w:rsidRDefault="00ED28A5" w:rsidP="00DE092F">
      <w:pPr>
        <w:pStyle w:val="ListParagraph"/>
        <w:numPr>
          <w:ilvl w:val="0"/>
          <w:numId w:val="21"/>
        </w:numPr>
        <w:rPr>
          <w:lang w:val="en-GB"/>
        </w:rPr>
      </w:pPr>
      <w:bookmarkStart w:id="430" w:name="_Toc77872599"/>
      <w:r w:rsidRPr="00CD1556">
        <w:rPr>
          <w:lang w:val="en-GB"/>
        </w:rPr>
        <w:t>initiation/hazing type violence and rituals</w:t>
      </w:r>
      <w:bookmarkEnd w:id="430"/>
      <w:r w:rsidRPr="00CD1556">
        <w:rPr>
          <w:lang w:val="en-GB"/>
        </w:rPr>
        <w:t xml:space="preserve"> </w:t>
      </w:r>
    </w:p>
    <w:p w14:paraId="3B2DDA0C" w14:textId="77777777" w:rsidR="00101C3A" w:rsidRPr="00CD1556" w:rsidRDefault="00101C3A" w:rsidP="00DE092F">
      <w:pPr>
        <w:rPr>
          <w:lang w:val="en-GB"/>
        </w:rPr>
      </w:pPr>
    </w:p>
    <w:p w14:paraId="1E0A0DAC" w14:textId="453E76B3" w:rsidR="0041767C" w:rsidRPr="00CD1556" w:rsidRDefault="00ED28A5" w:rsidP="00DE092F">
      <w:pPr>
        <w:rPr>
          <w:lang w:val="en-GB" w:eastAsia="en-GB" w:bidi="ar-SA"/>
        </w:rPr>
      </w:pPr>
      <w:r w:rsidRPr="00CD1556">
        <w:rPr>
          <w:lang w:val="en-GB" w:eastAsia="en-GB" w:bidi="ar-SA"/>
        </w:rPr>
        <w:t xml:space="preserve">Where a school receives a report of </w:t>
      </w:r>
      <w:r w:rsidR="00B52080" w:rsidRPr="00CD1556">
        <w:rPr>
          <w:lang w:val="en-GB" w:eastAsia="en-GB" w:bidi="ar-SA"/>
        </w:rPr>
        <w:t>peer-on-peer</w:t>
      </w:r>
      <w:r w:rsidRPr="00CD1556">
        <w:rPr>
          <w:lang w:val="en-GB" w:eastAsia="en-GB" w:bidi="ar-SA"/>
        </w:rPr>
        <w:t xml:space="preserve"> abuse, they will follow the principles set out in part 5 of Keeping Children Safe in Education (2021) and of those outlined within </w:t>
      </w:r>
      <w:r w:rsidR="00B52080">
        <w:rPr>
          <w:lang w:val="en-GB" w:eastAsia="en-GB" w:bidi="ar-SA"/>
        </w:rPr>
        <w:t>this</w:t>
      </w:r>
      <w:r w:rsidRPr="00CD1556">
        <w:rPr>
          <w:lang w:val="en-GB" w:eastAsia="en-GB" w:bidi="ar-SA"/>
        </w:rPr>
        <w:t xml:space="preserve"> Child Protection Policy. </w:t>
      </w:r>
    </w:p>
    <w:p w14:paraId="08FB66AF" w14:textId="77777777" w:rsidR="00101C3A" w:rsidRPr="00CD1556" w:rsidRDefault="00101C3A" w:rsidP="00DE092F">
      <w:pPr>
        <w:rPr>
          <w:lang w:val="en-GB" w:eastAsia="en-GB" w:bidi="ar-SA"/>
        </w:rPr>
      </w:pPr>
    </w:p>
    <w:p w14:paraId="5E1455C5" w14:textId="2F9EFAE7" w:rsidR="001416E2" w:rsidRPr="00CD1556" w:rsidRDefault="00ED28A5" w:rsidP="00DE092F">
      <w:pPr>
        <w:rPr>
          <w:lang w:val="en-GB" w:eastAsia="en-GB" w:bidi="ar-SA"/>
        </w:rPr>
      </w:pPr>
      <w:r w:rsidRPr="00CD1556">
        <w:rPr>
          <w:lang w:val="en-GB" w:eastAsia="en-GB" w:bidi="ar-SA"/>
        </w:rPr>
        <w:t xml:space="preserve">If a report is determined to be unsubstantiated, unfounded, false or malicious, the DSL will consider whether the child and/or the person who has made the allegation is in need of help or may have been abused by someone else, and this is a cry for help. </w:t>
      </w:r>
    </w:p>
    <w:p w14:paraId="010C33A8" w14:textId="77777777" w:rsidR="00101C3A" w:rsidRPr="00CD1556" w:rsidRDefault="00101C3A" w:rsidP="00DE092F">
      <w:pPr>
        <w:rPr>
          <w:lang w:val="en-GB" w:eastAsia="en-GB" w:bidi="ar-SA"/>
        </w:rPr>
      </w:pPr>
    </w:p>
    <w:p w14:paraId="2B5E2BDE" w14:textId="77777777" w:rsidR="00101C3A" w:rsidRPr="00CD1556" w:rsidRDefault="00ED28A5" w:rsidP="00DE092F">
      <w:pPr>
        <w:rPr>
          <w:lang w:val="en-GB" w:eastAsia="en-GB" w:bidi="ar-SA"/>
        </w:rPr>
      </w:pPr>
      <w:r w:rsidRPr="00CD1556">
        <w:rPr>
          <w:lang w:val="en-GB" w:eastAsia="en-GB" w:bidi="ar-SA"/>
        </w:rPr>
        <w:t xml:space="preserve">In such circumstances, the DSL will consider if a referral to children’s social care may be appropriate. </w:t>
      </w:r>
    </w:p>
    <w:p w14:paraId="79AA4599" w14:textId="77777777" w:rsidR="00101C3A" w:rsidRPr="00CD1556" w:rsidRDefault="00101C3A" w:rsidP="00DE092F">
      <w:pPr>
        <w:rPr>
          <w:lang w:val="en-GB" w:eastAsia="en-GB" w:bidi="ar-SA"/>
        </w:rPr>
      </w:pPr>
    </w:p>
    <w:p w14:paraId="121007E7" w14:textId="56C5B47F" w:rsidR="001416E2" w:rsidRPr="00CD1556" w:rsidRDefault="00ED28A5" w:rsidP="00DE092F">
      <w:pPr>
        <w:rPr>
          <w:lang w:val="en-GB" w:eastAsia="en-GB" w:bidi="ar-SA"/>
        </w:rPr>
      </w:pPr>
      <w:r w:rsidRPr="00CD1556">
        <w:rPr>
          <w:rFonts w:eastAsia="Times New Roman"/>
          <w:szCs w:val="24"/>
          <w:lang w:val="en-GB" w:eastAsia="en-GB" w:bidi="ar-SA"/>
        </w:rPr>
        <w:t>If a report is shown to be deliberately invented or malicious, the school will consider whether any disciplinary action is appropriate against the individual who made it as per our behaviour policy.</w:t>
      </w:r>
    </w:p>
    <w:p w14:paraId="0C0BD3DB" w14:textId="085C8E3E" w:rsidR="001416E2" w:rsidRDefault="00ED28A5" w:rsidP="00DE092F">
      <w:pPr>
        <w:widowControl/>
        <w:autoSpaceDE/>
        <w:autoSpaceDN/>
        <w:spacing w:before="100" w:beforeAutospacing="1" w:after="100" w:afterAutospacing="1"/>
        <w:rPr>
          <w:rFonts w:eastAsia="Times New Roman"/>
          <w:szCs w:val="24"/>
          <w:lang w:val="en-GB" w:eastAsia="en-GB" w:bidi="ar-SA"/>
        </w:rPr>
      </w:pPr>
      <w:r w:rsidRPr="00CD1556">
        <w:rPr>
          <w:rFonts w:eastAsia="Times New Roman"/>
          <w:szCs w:val="24"/>
          <w:lang w:val="en-GB" w:eastAsia="en-GB" w:bidi="ar-SA"/>
        </w:rPr>
        <w:t>The school will listen to and work with the young person, parents/carers and any multi-agency partner required to ensure the safety and security of that young person.</w:t>
      </w:r>
    </w:p>
    <w:p w14:paraId="61C99280" w14:textId="48E9E048" w:rsidR="00B52080" w:rsidRPr="00CD1556" w:rsidRDefault="00B52080" w:rsidP="00DE092F">
      <w:pPr>
        <w:widowControl/>
        <w:autoSpaceDE/>
        <w:autoSpaceDN/>
        <w:spacing w:before="100" w:beforeAutospacing="1" w:after="100" w:afterAutospacing="1"/>
        <w:rPr>
          <w:rFonts w:eastAsia="Times New Roman"/>
          <w:szCs w:val="24"/>
          <w:lang w:val="en-GB" w:eastAsia="en-GB" w:bidi="ar-SA"/>
        </w:rPr>
      </w:pPr>
      <w:r>
        <w:rPr>
          <w:rFonts w:eastAsia="Times New Roman"/>
          <w:szCs w:val="24"/>
          <w:lang w:val="en-GB" w:eastAsia="en-GB" w:bidi="ar-SA"/>
        </w:rPr>
        <w:lastRenderedPageBreak/>
        <w:t xml:space="preserve">Where a report is received, the following process will be followed: </w:t>
      </w:r>
    </w:p>
    <w:p w14:paraId="3CCB2F1B" w14:textId="042EAB6E" w:rsidR="001416E2" w:rsidRPr="00CD1556" w:rsidRDefault="00ED28A5" w:rsidP="00DE092F">
      <w:pPr>
        <w:widowControl/>
        <w:numPr>
          <w:ilvl w:val="0"/>
          <w:numId w:val="3"/>
        </w:numPr>
        <w:autoSpaceDE/>
        <w:autoSpaceDN/>
        <w:spacing w:before="100" w:beforeAutospacing="1" w:after="100" w:afterAutospacing="1"/>
        <w:rPr>
          <w:rFonts w:eastAsia="Times New Roman"/>
          <w:szCs w:val="24"/>
          <w:lang w:val="en-GB" w:eastAsia="en-GB" w:bidi="ar-SA"/>
        </w:rPr>
      </w:pPr>
      <w:r w:rsidRPr="00CD1556">
        <w:rPr>
          <w:rFonts w:eastAsia="Times New Roman"/>
          <w:szCs w:val="24"/>
          <w:lang w:val="en-GB" w:eastAsia="en-GB" w:bidi="ar-SA"/>
        </w:rPr>
        <w:t xml:space="preserve">Statements will be sought from both the alleged victim and the alleged perpetrator, and the school will do everything possible within the new context to establish the most truthful version of events. </w:t>
      </w:r>
    </w:p>
    <w:p w14:paraId="59DB01A3" w14:textId="77777777" w:rsidR="001416E2" w:rsidRPr="00CD1556" w:rsidRDefault="00ED28A5" w:rsidP="00DE092F">
      <w:pPr>
        <w:widowControl/>
        <w:numPr>
          <w:ilvl w:val="0"/>
          <w:numId w:val="3"/>
        </w:numPr>
        <w:autoSpaceDE/>
        <w:autoSpaceDN/>
        <w:spacing w:before="100" w:beforeAutospacing="1" w:after="100" w:afterAutospacing="1"/>
        <w:rPr>
          <w:rFonts w:eastAsia="Times New Roman"/>
          <w:szCs w:val="24"/>
          <w:lang w:val="en-GB" w:eastAsia="en-GB" w:bidi="ar-SA"/>
        </w:rPr>
      </w:pPr>
      <w:r w:rsidRPr="00CD1556">
        <w:rPr>
          <w:rFonts w:eastAsia="Times New Roman"/>
          <w:szCs w:val="24"/>
          <w:lang w:val="en-GB" w:eastAsia="en-GB" w:bidi="ar-SA"/>
        </w:rPr>
        <w:t xml:space="preserve">Unless there is a very strong reason not to engage parents, they will be contacted, and the situation explained. </w:t>
      </w:r>
    </w:p>
    <w:p w14:paraId="41DABA75" w14:textId="77777777" w:rsidR="001416E2" w:rsidRPr="00CD1556" w:rsidRDefault="00ED28A5" w:rsidP="00DE092F">
      <w:pPr>
        <w:widowControl/>
        <w:numPr>
          <w:ilvl w:val="0"/>
          <w:numId w:val="3"/>
        </w:numPr>
        <w:autoSpaceDE/>
        <w:autoSpaceDN/>
        <w:spacing w:before="100" w:beforeAutospacing="1" w:after="100" w:afterAutospacing="1"/>
        <w:rPr>
          <w:rFonts w:eastAsia="Times New Roman"/>
          <w:szCs w:val="24"/>
          <w:lang w:val="en-GB" w:eastAsia="en-GB" w:bidi="ar-SA"/>
        </w:rPr>
      </w:pPr>
      <w:r w:rsidRPr="00CD1556">
        <w:rPr>
          <w:rFonts w:eastAsia="Times New Roman"/>
          <w:szCs w:val="24"/>
          <w:lang w:val="en-GB" w:eastAsia="en-GB" w:bidi="ar-SA"/>
        </w:rPr>
        <w:t xml:space="preserve">Support will be offered to both the alleged victim and the alleged perpetrator, and consequences will be considered where appropriate in line with our behaviour policy. </w:t>
      </w:r>
    </w:p>
    <w:p w14:paraId="7F2FF816" w14:textId="77777777" w:rsidR="001416E2" w:rsidRPr="00CD1556" w:rsidRDefault="00ED28A5" w:rsidP="00DE092F">
      <w:pPr>
        <w:widowControl/>
        <w:numPr>
          <w:ilvl w:val="0"/>
          <w:numId w:val="3"/>
        </w:numPr>
        <w:autoSpaceDE/>
        <w:autoSpaceDN/>
        <w:spacing w:before="100" w:beforeAutospacing="1" w:after="100" w:afterAutospacing="1"/>
        <w:rPr>
          <w:rFonts w:eastAsia="Times New Roman"/>
          <w:szCs w:val="24"/>
          <w:lang w:val="en-GB" w:eastAsia="en-GB" w:bidi="ar-SA"/>
        </w:rPr>
      </w:pPr>
      <w:r w:rsidRPr="00CD1556">
        <w:rPr>
          <w:rFonts w:eastAsia="Times New Roman"/>
          <w:szCs w:val="24"/>
          <w:lang w:val="en-GB" w:eastAsia="en-GB" w:bidi="ar-SA"/>
        </w:rPr>
        <w:t xml:space="preserve">Where appropriate, we will seek to support the pupils in understanding each other's point of view and offer additional sessions (face to face or remotely as required) to help them to overcome their situation. </w:t>
      </w:r>
    </w:p>
    <w:p w14:paraId="6E4D5F2C" w14:textId="77777777" w:rsidR="001416E2" w:rsidRPr="00CD1556" w:rsidRDefault="00ED28A5" w:rsidP="00DE092F">
      <w:pPr>
        <w:widowControl/>
        <w:numPr>
          <w:ilvl w:val="0"/>
          <w:numId w:val="3"/>
        </w:numPr>
        <w:autoSpaceDE/>
        <w:autoSpaceDN/>
        <w:spacing w:before="100" w:beforeAutospacing="1" w:after="100" w:afterAutospacing="1"/>
        <w:rPr>
          <w:rFonts w:eastAsia="Times New Roman"/>
          <w:szCs w:val="24"/>
          <w:lang w:val="en-GB" w:eastAsia="en-GB" w:bidi="ar-SA"/>
        </w:rPr>
      </w:pPr>
      <w:r w:rsidRPr="00CD1556">
        <w:rPr>
          <w:rFonts w:eastAsia="Times New Roman"/>
          <w:szCs w:val="24"/>
          <w:lang w:val="en-GB" w:eastAsia="en-GB" w:bidi="ar-SA"/>
        </w:rPr>
        <w:t xml:space="preserve">The process and outcomes will be recorded on CPOMS, and appropriate, timely referrals made as the need arises during the process. The process will be overseen by the DSL, though other colleagues will likely support the process. </w:t>
      </w:r>
    </w:p>
    <w:p w14:paraId="29490C81" w14:textId="77777777" w:rsidR="001416E2" w:rsidRPr="00CD1556" w:rsidRDefault="00ED28A5" w:rsidP="00DE092F">
      <w:pPr>
        <w:widowControl/>
        <w:numPr>
          <w:ilvl w:val="0"/>
          <w:numId w:val="3"/>
        </w:numPr>
        <w:autoSpaceDE/>
        <w:autoSpaceDN/>
        <w:spacing w:before="100" w:beforeAutospacing="1" w:after="100" w:afterAutospacing="1"/>
        <w:rPr>
          <w:rFonts w:eastAsia="Times New Roman"/>
          <w:szCs w:val="24"/>
          <w:lang w:val="en-GB" w:eastAsia="en-GB" w:bidi="ar-SA"/>
        </w:rPr>
      </w:pPr>
      <w:r w:rsidRPr="00CD1556">
        <w:rPr>
          <w:rFonts w:eastAsia="Times New Roman"/>
          <w:szCs w:val="24"/>
          <w:lang w:val="en-GB" w:eastAsia="en-GB" w:bidi="ar-SA"/>
        </w:rPr>
        <w:t xml:space="preserve">The incident will not be closed until both pupils agree that they are happy with the outcome. Until then, the academy will continue to address the pupils concerns as far as possible and work towards a resolution to address their concerns. The school will agree with the pupils on how often they feel able to review the situation but no longer than monthly. </w:t>
      </w:r>
    </w:p>
    <w:p w14:paraId="72716B88" w14:textId="77777777" w:rsidR="001416E2" w:rsidRPr="00CD1556" w:rsidRDefault="00ED28A5" w:rsidP="00DE092F">
      <w:pPr>
        <w:widowControl/>
        <w:numPr>
          <w:ilvl w:val="0"/>
          <w:numId w:val="3"/>
        </w:numPr>
        <w:autoSpaceDE/>
        <w:autoSpaceDN/>
        <w:spacing w:before="100" w:beforeAutospacing="1" w:after="100" w:afterAutospacing="1"/>
        <w:rPr>
          <w:rFonts w:eastAsia="Times New Roman"/>
          <w:szCs w:val="24"/>
          <w:lang w:val="en-GB" w:eastAsia="en-GB" w:bidi="ar-SA"/>
        </w:rPr>
      </w:pPr>
      <w:r w:rsidRPr="00CD1556">
        <w:rPr>
          <w:rFonts w:eastAsia="Times New Roman"/>
          <w:szCs w:val="24"/>
          <w:lang w:val="en-GB" w:eastAsia="en-GB" w:bidi="ar-SA"/>
        </w:rPr>
        <w:t xml:space="preserve">Where all those involved with an incident agree that the issues have been resolved; the case will remain open for at least a further six weeks to allow staff to seek pupil voice after a reasonable time has passed to ensure that the issues have not resurfaced or to seek to offer support if they have. </w:t>
      </w:r>
    </w:p>
    <w:p w14:paraId="043722DE" w14:textId="22B7E173" w:rsidR="001416E2" w:rsidRPr="00CD1556" w:rsidRDefault="00ED28A5" w:rsidP="00DE092F">
      <w:pPr>
        <w:rPr>
          <w:lang w:val="en-GB"/>
        </w:rPr>
      </w:pPr>
      <w:bookmarkStart w:id="431" w:name="_Toc77872600"/>
      <w:r w:rsidRPr="00CD1556">
        <w:rPr>
          <w:lang w:val="en-GB"/>
        </w:rPr>
        <w:t xml:space="preserve">All decisions will be made on a case-by-case basis, with the designated safeguarding lead (or </w:t>
      </w:r>
      <w:r>
        <w:rPr>
          <w:lang w:val="en-GB"/>
        </w:rPr>
        <w:t>a</w:t>
      </w:r>
      <w:r w:rsidRPr="00CD1556">
        <w:rPr>
          <w:lang w:val="en-GB"/>
        </w:rPr>
        <w:t xml:space="preserve"> deputy) taking a leading role and using their professional judgement, supported by other agencies, such as children's social care and the police, as required.</w:t>
      </w:r>
      <w:bookmarkEnd w:id="431"/>
      <w:r w:rsidRPr="00CD1556">
        <w:rPr>
          <w:lang w:val="en-GB"/>
        </w:rPr>
        <w:t xml:space="preserve"> </w:t>
      </w:r>
    </w:p>
    <w:p w14:paraId="524145D6" w14:textId="77777777" w:rsidR="001416E2" w:rsidRPr="00CD1556" w:rsidRDefault="001416E2" w:rsidP="00DE092F">
      <w:pPr>
        <w:rPr>
          <w:lang w:val="en-GB"/>
        </w:rPr>
      </w:pPr>
    </w:p>
    <w:p w14:paraId="2D20FC82" w14:textId="5F937C17" w:rsidR="001416E2" w:rsidRPr="00CD1556" w:rsidRDefault="00ED28A5" w:rsidP="00DE092F">
      <w:pPr>
        <w:rPr>
          <w:lang w:val="en-GB"/>
        </w:rPr>
      </w:pPr>
      <w:bookmarkStart w:id="432" w:name="_Toc77872601"/>
      <w:r w:rsidRPr="00CD1556">
        <w:rPr>
          <w:lang w:val="en-GB"/>
        </w:rPr>
        <w:t>All concerns, discussions and decisions made and the reasons for those decisions will be recorded on CPOMS.</w:t>
      </w:r>
      <w:bookmarkEnd w:id="432"/>
    </w:p>
    <w:p w14:paraId="5367D9BF" w14:textId="77777777" w:rsidR="009A59AE" w:rsidRDefault="009A59AE" w:rsidP="00DE092F">
      <w:pPr>
        <w:rPr>
          <w:lang w:val="en-GB"/>
        </w:rPr>
      </w:pPr>
    </w:p>
    <w:p w14:paraId="2F3CBFDB" w14:textId="419D8279" w:rsidR="009A59AE" w:rsidRPr="00CD1556" w:rsidRDefault="009A59AE" w:rsidP="00DE092F">
      <w:pPr>
        <w:rPr>
          <w:lang w:val="en-GB"/>
        </w:rPr>
      </w:pPr>
      <w:r>
        <w:rPr>
          <w:lang w:val="en-GB"/>
        </w:rPr>
        <w:t xml:space="preserve">For further information, please refer to </w:t>
      </w:r>
      <w:r w:rsidR="00125DD3">
        <w:rPr>
          <w:lang w:val="en-GB"/>
        </w:rPr>
        <w:t>our Peer on Peer abuse Policy 21/22</w:t>
      </w:r>
    </w:p>
    <w:p w14:paraId="380C5B0B" w14:textId="4D0D82EC" w:rsidR="0022377E" w:rsidRPr="00CD1556" w:rsidRDefault="0022377E" w:rsidP="00DE092F">
      <w:pPr>
        <w:rPr>
          <w:lang w:val="en-GB"/>
        </w:rPr>
      </w:pPr>
    </w:p>
    <w:p w14:paraId="19DBEC49" w14:textId="6B914187" w:rsidR="0022377E" w:rsidRPr="00CD1556" w:rsidRDefault="00ED28A5" w:rsidP="00DE092F">
      <w:pPr>
        <w:pStyle w:val="Heading2"/>
        <w:rPr>
          <w:rFonts w:cs="Tahoma"/>
          <w:szCs w:val="24"/>
          <w:lang w:val="en-GB"/>
        </w:rPr>
      </w:pPr>
      <w:bookmarkStart w:id="433" w:name="_Toc47373557"/>
      <w:bookmarkStart w:id="434" w:name="_Toc77872567"/>
      <w:bookmarkStart w:id="435" w:name="_Toc77873269"/>
      <w:bookmarkStart w:id="436" w:name="_Toc77873411"/>
      <w:bookmarkStart w:id="437" w:name="_Toc77873533"/>
      <w:bookmarkStart w:id="438" w:name="_Toc77873651"/>
      <w:bookmarkStart w:id="439" w:name="_Toc79593514"/>
      <w:bookmarkStart w:id="440" w:name="_Toc79593652"/>
      <w:bookmarkStart w:id="441" w:name="_Toc80044833"/>
      <w:r w:rsidRPr="00CD1556">
        <w:rPr>
          <w:rFonts w:cs="Tahoma"/>
          <w:szCs w:val="24"/>
          <w:lang w:val="en-GB"/>
        </w:rPr>
        <w:t>12.4</w:t>
      </w:r>
      <w:r w:rsidRPr="00CD1556">
        <w:rPr>
          <w:rFonts w:cs="Tahoma"/>
          <w:szCs w:val="24"/>
          <w:lang w:val="en-GB"/>
        </w:rPr>
        <w:tab/>
        <w:t>Children with sexually harmful behaviour</w:t>
      </w:r>
      <w:bookmarkEnd w:id="433"/>
      <w:bookmarkEnd w:id="434"/>
      <w:bookmarkEnd w:id="435"/>
      <w:bookmarkEnd w:id="436"/>
      <w:bookmarkEnd w:id="437"/>
      <w:bookmarkEnd w:id="438"/>
      <w:bookmarkEnd w:id="439"/>
      <w:bookmarkEnd w:id="440"/>
      <w:bookmarkEnd w:id="441"/>
      <w:r w:rsidRPr="00CD1556">
        <w:rPr>
          <w:rFonts w:cs="Tahoma"/>
          <w:szCs w:val="24"/>
          <w:lang w:val="en-GB"/>
        </w:rPr>
        <w:t xml:space="preserve"> </w:t>
      </w:r>
    </w:p>
    <w:p w14:paraId="2504658B" w14:textId="77777777" w:rsidR="0022377E" w:rsidRPr="00CD1556" w:rsidRDefault="0022377E" w:rsidP="00DE092F">
      <w:pPr>
        <w:outlineLvl w:val="0"/>
        <w:rPr>
          <w:szCs w:val="24"/>
          <w:lang w:val="en-GB"/>
        </w:rPr>
      </w:pPr>
    </w:p>
    <w:p w14:paraId="649F61F7" w14:textId="12CC46E7" w:rsidR="0022377E" w:rsidRPr="00CD1556" w:rsidRDefault="00ED28A5" w:rsidP="00DE092F">
      <w:pPr>
        <w:rPr>
          <w:lang w:val="en-GB"/>
        </w:rPr>
      </w:pPr>
      <w:bookmarkStart w:id="442" w:name="_Toc77872568"/>
      <w:bookmarkStart w:id="443" w:name="_Toc77873270"/>
      <w:bookmarkStart w:id="444" w:name="_Toc77873412"/>
      <w:bookmarkStart w:id="445" w:name="_Toc77873534"/>
      <w:bookmarkStart w:id="446" w:name="_Toc77873652"/>
      <w:r w:rsidRPr="00CD1556">
        <w:rPr>
          <w:lang w:val="en-GB"/>
        </w:rPr>
        <w:t>Young people who display such behaviour may be victims of abuse themselves, and the child protection procedures will be followed for both victim and perpetrator. Staff who become concerned about a pupil's sexual behaviour, including any known online sexual behaviour, should speak to the DSL as soon as possible.</w:t>
      </w:r>
      <w:bookmarkEnd w:id="442"/>
      <w:bookmarkEnd w:id="443"/>
      <w:bookmarkEnd w:id="444"/>
      <w:bookmarkEnd w:id="445"/>
      <w:bookmarkEnd w:id="446"/>
    </w:p>
    <w:p w14:paraId="1017E7D6" w14:textId="77777777" w:rsidR="0022377E" w:rsidRPr="00CD1556" w:rsidRDefault="0022377E" w:rsidP="00DE092F">
      <w:pPr>
        <w:rPr>
          <w:lang w:val="en-GB"/>
        </w:rPr>
      </w:pPr>
    </w:p>
    <w:p w14:paraId="221F9479" w14:textId="31D40147" w:rsidR="0022377E" w:rsidRPr="00CD1556" w:rsidRDefault="00ED28A5" w:rsidP="00DE092F">
      <w:pPr>
        <w:rPr>
          <w:lang w:val="en-GB" w:eastAsia="en-GB" w:bidi="ar-SA"/>
        </w:rPr>
      </w:pPr>
      <w:r w:rsidRPr="00CD1556">
        <w:rPr>
          <w:lang w:val="en-GB" w:eastAsia="en-GB" w:bidi="ar-SA"/>
        </w:rPr>
        <w:t xml:space="preserve">Consensual and non-consensual sharing of nudes and </w:t>
      </w:r>
      <w:r w:rsidR="005165A3" w:rsidRPr="00CD1556">
        <w:rPr>
          <w:lang w:val="en-GB" w:eastAsia="en-GB" w:bidi="ar-SA"/>
        </w:rPr>
        <w:t>semi-nude</w:t>
      </w:r>
      <w:r w:rsidRPr="00CD1556">
        <w:rPr>
          <w:lang w:val="en-GB" w:eastAsia="en-GB" w:bidi="ar-SA"/>
        </w:rPr>
        <w:t xml:space="preserve"> images and or videos</w:t>
      </w:r>
      <w:r w:rsidRPr="00CD1556">
        <w:rPr>
          <w:position w:val="8"/>
          <w:sz w:val="16"/>
          <w:szCs w:val="16"/>
          <w:lang w:val="en-GB" w:eastAsia="en-GB" w:bidi="ar-SA"/>
        </w:rPr>
        <w:t xml:space="preserve"> </w:t>
      </w:r>
      <w:r w:rsidRPr="00CD1556">
        <w:rPr>
          <w:lang w:val="en-GB" w:eastAsia="en-GB" w:bidi="ar-SA"/>
        </w:rPr>
        <w:t xml:space="preserve">(also known as sexting or youth produced sexual imagery) can be a type of harmful sexual behaviour. </w:t>
      </w:r>
    </w:p>
    <w:p w14:paraId="1BBECB00" w14:textId="77777777" w:rsidR="0022377E" w:rsidRPr="00CD1556" w:rsidRDefault="0022377E" w:rsidP="00DE092F">
      <w:pPr>
        <w:rPr>
          <w:lang w:val="en-GB"/>
        </w:rPr>
      </w:pPr>
    </w:p>
    <w:p w14:paraId="4C10446A" w14:textId="3C543518" w:rsidR="0041767C" w:rsidRDefault="00ED28A5" w:rsidP="00DE092F">
      <w:pPr>
        <w:rPr>
          <w:lang w:val="en-GB"/>
        </w:rPr>
      </w:pPr>
      <w:bookmarkStart w:id="447" w:name="_Toc77872569"/>
      <w:bookmarkStart w:id="448" w:name="_Toc77873271"/>
      <w:bookmarkStart w:id="449" w:name="_Toc77873413"/>
      <w:bookmarkStart w:id="450" w:name="_Toc77873535"/>
      <w:bookmarkStart w:id="451" w:name="_Toc77873653"/>
      <w:r w:rsidRPr="00CD1556">
        <w:rPr>
          <w:lang w:val="en-GB"/>
        </w:rPr>
        <w:t xml:space="preserve">In cases of 'sexting' we follow the guidance given to schools and colleges by the UK Council for Child Internet Safety (UKCCIS): 'Sexting in schools and colleges, </w:t>
      </w:r>
      <w:r w:rsidRPr="00CD1556">
        <w:rPr>
          <w:lang w:val="en-GB"/>
        </w:rPr>
        <w:lastRenderedPageBreak/>
        <w:t>responding to incidents, and safeguarding young people</w:t>
      </w:r>
      <w:r w:rsidR="00B52080">
        <w:rPr>
          <w:rStyle w:val="FootnoteReference"/>
          <w:rFonts w:eastAsia="Times New Roman" w:cs="Times New Roman"/>
          <w:color w:val="0C0C0C"/>
          <w:szCs w:val="24"/>
          <w:lang w:val="en-GB" w:eastAsia="en-GB" w:bidi="ar-SA"/>
        </w:rPr>
        <w:footnoteReference w:id="13"/>
      </w:r>
      <w:r w:rsidRPr="00CD1556">
        <w:rPr>
          <w:lang w:val="en-GB"/>
        </w:rPr>
        <w:t>.</w:t>
      </w:r>
      <w:bookmarkEnd w:id="447"/>
      <w:bookmarkEnd w:id="448"/>
      <w:bookmarkEnd w:id="449"/>
      <w:bookmarkEnd w:id="450"/>
      <w:bookmarkEnd w:id="451"/>
    </w:p>
    <w:p w14:paraId="0585B729" w14:textId="77777777" w:rsidR="00B52080" w:rsidRPr="00CD1556" w:rsidRDefault="00B52080" w:rsidP="00DE092F">
      <w:pPr>
        <w:rPr>
          <w:lang w:val="en-GB"/>
        </w:rPr>
      </w:pPr>
    </w:p>
    <w:p w14:paraId="3EF9CFB1" w14:textId="59F1B16D" w:rsidR="00792764" w:rsidRPr="00CD1556" w:rsidRDefault="00ED28A5" w:rsidP="00DE092F">
      <w:pPr>
        <w:pStyle w:val="Heading2"/>
        <w:rPr>
          <w:lang w:val="en-GB"/>
        </w:rPr>
      </w:pPr>
      <w:bookmarkStart w:id="452" w:name="_Toc47373560"/>
      <w:bookmarkStart w:id="453" w:name="_Toc77872602"/>
      <w:bookmarkStart w:id="454" w:name="_Toc77873279"/>
      <w:bookmarkStart w:id="455" w:name="_Toc77873421"/>
      <w:bookmarkStart w:id="456" w:name="_Toc77873543"/>
      <w:bookmarkStart w:id="457" w:name="_Toc77873661"/>
      <w:bookmarkStart w:id="458" w:name="_Toc79593515"/>
      <w:bookmarkStart w:id="459" w:name="_Toc79593653"/>
      <w:bookmarkStart w:id="460" w:name="_Toc80044834"/>
      <w:r w:rsidRPr="00CD1556">
        <w:rPr>
          <w:lang w:val="en-GB"/>
        </w:rPr>
        <w:t>12.5</w:t>
      </w:r>
      <w:r w:rsidRPr="00CD1556">
        <w:rPr>
          <w:lang w:val="en-GB"/>
        </w:rPr>
        <w:tab/>
        <w:t>Children and the court system</w:t>
      </w:r>
      <w:bookmarkEnd w:id="452"/>
      <w:bookmarkEnd w:id="453"/>
      <w:bookmarkEnd w:id="454"/>
      <w:bookmarkEnd w:id="455"/>
      <w:bookmarkEnd w:id="456"/>
      <w:bookmarkEnd w:id="457"/>
      <w:bookmarkEnd w:id="458"/>
      <w:bookmarkEnd w:id="459"/>
      <w:bookmarkEnd w:id="460"/>
    </w:p>
    <w:p w14:paraId="10A1952B" w14:textId="77777777" w:rsidR="00792764" w:rsidRPr="00CD1556" w:rsidRDefault="00792764" w:rsidP="00DE092F">
      <w:pPr>
        <w:outlineLvl w:val="0"/>
        <w:rPr>
          <w:b/>
          <w:szCs w:val="24"/>
          <w:lang w:val="en-GB"/>
        </w:rPr>
      </w:pPr>
    </w:p>
    <w:p w14:paraId="21E43A43" w14:textId="77777777" w:rsidR="00792764" w:rsidRPr="00CD1556" w:rsidRDefault="00ED28A5" w:rsidP="00DE092F">
      <w:pPr>
        <w:rPr>
          <w:lang w:val="en-GB"/>
        </w:rPr>
      </w:pPr>
      <w:bookmarkStart w:id="461" w:name="_Toc77872603"/>
      <w:r w:rsidRPr="00CD1556">
        <w:rPr>
          <w:lang w:val="en-GB"/>
        </w:rPr>
        <w:t>Children are sometimes required to give evidence in criminal courts, either for crimes committed against them or for crimes they have witnessed.  The families of children may also be subject to child arrangements processes through the family court system.</w:t>
      </w:r>
      <w:bookmarkEnd w:id="461"/>
      <w:r w:rsidRPr="00CD1556">
        <w:rPr>
          <w:lang w:val="en-GB"/>
        </w:rPr>
        <w:t xml:space="preserve"> </w:t>
      </w:r>
    </w:p>
    <w:p w14:paraId="4B9BD330" w14:textId="77777777" w:rsidR="00792764" w:rsidRPr="00CD1556" w:rsidRDefault="00792764" w:rsidP="00DE092F">
      <w:pPr>
        <w:rPr>
          <w:lang w:val="en-GB"/>
        </w:rPr>
      </w:pPr>
    </w:p>
    <w:p w14:paraId="3401B0C7" w14:textId="77777777" w:rsidR="00792764" w:rsidRPr="00CD1556" w:rsidRDefault="00ED28A5" w:rsidP="00DE092F">
      <w:pPr>
        <w:rPr>
          <w:lang w:val="en-GB"/>
        </w:rPr>
      </w:pPr>
      <w:bookmarkStart w:id="462" w:name="_Toc77872604"/>
      <w:r w:rsidRPr="00CD1556">
        <w:rPr>
          <w:lang w:val="en-GB"/>
        </w:rPr>
        <w:t>We recognise that both circumstances may be stressful for children, and appropriate support will be provided in line with local and national guidance.</w:t>
      </w:r>
      <w:bookmarkEnd w:id="462"/>
    </w:p>
    <w:p w14:paraId="0492919E" w14:textId="77777777" w:rsidR="0041767C" w:rsidRPr="00CD1556" w:rsidRDefault="0041767C" w:rsidP="00DE092F">
      <w:pPr>
        <w:rPr>
          <w:lang w:val="en-GB"/>
        </w:rPr>
      </w:pPr>
      <w:bookmarkStart w:id="463" w:name="_Toc47373561"/>
    </w:p>
    <w:p w14:paraId="3440ABCF" w14:textId="1339829F" w:rsidR="00792764" w:rsidRPr="00CD1556" w:rsidRDefault="00ED28A5" w:rsidP="00DE092F">
      <w:pPr>
        <w:pStyle w:val="Heading2"/>
        <w:rPr>
          <w:lang w:val="en-GB"/>
        </w:rPr>
      </w:pPr>
      <w:bookmarkStart w:id="464" w:name="_Toc77872605"/>
      <w:bookmarkStart w:id="465" w:name="_Toc77873280"/>
      <w:bookmarkStart w:id="466" w:name="_Toc77873422"/>
      <w:bookmarkStart w:id="467" w:name="_Toc77873544"/>
      <w:bookmarkStart w:id="468" w:name="_Toc77873662"/>
      <w:bookmarkStart w:id="469" w:name="_Toc79593516"/>
      <w:bookmarkStart w:id="470" w:name="_Toc79593654"/>
      <w:bookmarkStart w:id="471" w:name="_Toc80044835"/>
      <w:r w:rsidRPr="00CD1556">
        <w:rPr>
          <w:lang w:val="en-GB"/>
        </w:rPr>
        <w:t>12.6</w:t>
      </w:r>
      <w:r w:rsidRPr="00CD1556">
        <w:rPr>
          <w:lang w:val="en-GB"/>
        </w:rPr>
        <w:tab/>
        <w:t>Child Sexual Exploitation</w:t>
      </w:r>
      <w:bookmarkEnd w:id="463"/>
      <w:bookmarkEnd w:id="464"/>
      <w:bookmarkEnd w:id="465"/>
      <w:bookmarkEnd w:id="466"/>
      <w:bookmarkEnd w:id="467"/>
      <w:bookmarkEnd w:id="468"/>
      <w:bookmarkEnd w:id="469"/>
      <w:bookmarkEnd w:id="470"/>
      <w:bookmarkEnd w:id="471"/>
    </w:p>
    <w:p w14:paraId="300BEAEF" w14:textId="77777777" w:rsidR="00792764" w:rsidRPr="00CD1556" w:rsidRDefault="00792764" w:rsidP="00DE092F">
      <w:pPr>
        <w:outlineLvl w:val="0"/>
        <w:rPr>
          <w:b/>
          <w:szCs w:val="24"/>
          <w:lang w:val="en-GB"/>
        </w:rPr>
      </w:pPr>
    </w:p>
    <w:p w14:paraId="54409848" w14:textId="77777777" w:rsidR="00792764" w:rsidRPr="00CD1556" w:rsidRDefault="00ED28A5" w:rsidP="00DE092F">
      <w:pPr>
        <w:rPr>
          <w:lang w:val="en-GB"/>
        </w:rPr>
      </w:pPr>
      <w:bookmarkStart w:id="472" w:name="_Toc77872606"/>
      <w:r w:rsidRPr="00CD1556">
        <w:rPr>
          <w:lang w:val="en-GB"/>
        </w:rPr>
        <w:t>Sexual exploitation involves an individual or group of adults taking advantage of the vulnerability of an individual or groups of children or young people, and victims can be boys or girls. Children and young people are often unwittingly drawn into sexual exploitation through the offer of friendship and care, gifts, drugs and alcohol, and sometimes accommodation. Sexual exploitation is a serious crime and can have a long-lasting adverse impact on a child’s physical and emotional health. It may also be linked to child trafficking.</w:t>
      </w:r>
      <w:bookmarkEnd w:id="472"/>
      <w:r w:rsidRPr="00CD1556">
        <w:rPr>
          <w:lang w:val="en-GB"/>
        </w:rPr>
        <w:t xml:space="preserve"> </w:t>
      </w:r>
    </w:p>
    <w:p w14:paraId="4D1EEA9B" w14:textId="77777777" w:rsidR="00792764" w:rsidRPr="00CD1556" w:rsidRDefault="00792764" w:rsidP="00DE092F">
      <w:pPr>
        <w:rPr>
          <w:lang w:val="en-GB"/>
        </w:rPr>
      </w:pPr>
    </w:p>
    <w:p w14:paraId="361B1E17" w14:textId="51EE7030" w:rsidR="00792764" w:rsidRPr="00CD1556" w:rsidRDefault="00254DCB" w:rsidP="00DE092F">
      <w:pPr>
        <w:rPr>
          <w:lang w:val="en-GB"/>
        </w:rPr>
      </w:pPr>
      <w:bookmarkStart w:id="473" w:name="_Toc77872607"/>
      <w:r>
        <w:rPr>
          <w:lang w:val="en-GB"/>
        </w:rPr>
        <w:t>Venture Learning</w:t>
      </w:r>
      <w:r w:rsidR="00ED28A5" w:rsidRPr="00CD1556">
        <w:rPr>
          <w:lang w:val="en-GB"/>
        </w:rPr>
        <w:t xml:space="preserve"> includes the risks of sexual exploitation in the PSHE and RS</w:t>
      </w:r>
      <w:r w:rsidR="0022377E" w:rsidRPr="00CD1556">
        <w:rPr>
          <w:lang w:val="en-GB"/>
        </w:rPr>
        <w:t>H</w:t>
      </w:r>
      <w:r w:rsidR="00ED28A5" w:rsidRPr="00CD1556">
        <w:rPr>
          <w:lang w:val="en-GB"/>
        </w:rPr>
        <w:t>E curriculum.</w:t>
      </w:r>
      <w:bookmarkEnd w:id="473"/>
      <w:r w:rsidR="00ED28A5" w:rsidRPr="00CD1556">
        <w:rPr>
          <w:lang w:val="en-GB"/>
        </w:rPr>
        <w:t xml:space="preserve"> </w:t>
      </w:r>
    </w:p>
    <w:p w14:paraId="495E33C5" w14:textId="77777777" w:rsidR="00792764" w:rsidRPr="00CD1556" w:rsidRDefault="00792764" w:rsidP="00DE092F">
      <w:pPr>
        <w:rPr>
          <w:lang w:val="en-GB"/>
        </w:rPr>
      </w:pPr>
    </w:p>
    <w:p w14:paraId="3DF4D71F" w14:textId="77777777" w:rsidR="00792764" w:rsidRPr="00CD1556" w:rsidRDefault="00ED28A5" w:rsidP="00DE092F">
      <w:pPr>
        <w:rPr>
          <w:lang w:val="en-GB"/>
        </w:rPr>
      </w:pPr>
      <w:bookmarkStart w:id="474" w:name="_Toc77872608"/>
      <w:r w:rsidRPr="00CD1556">
        <w:rPr>
          <w:lang w:val="en-GB"/>
        </w:rPr>
        <w:t>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bookmarkEnd w:id="474"/>
    </w:p>
    <w:p w14:paraId="74ED8FD5" w14:textId="77777777" w:rsidR="00792764" w:rsidRPr="00CD1556" w:rsidRDefault="00792764" w:rsidP="00DE092F">
      <w:pPr>
        <w:rPr>
          <w:lang w:val="en-GB"/>
        </w:rPr>
      </w:pPr>
    </w:p>
    <w:p w14:paraId="58B3DAD5" w14:textId="7DA041A2" w:rsidR="00792764" w:rsidRPr="00CD1556" w:rsidRDefault="00ED28A5" w:rsidP="00DE092F">
      <w:pPr>
        <w:rPr>
          <w:lang w:val="en-GB"/>
        </w:rPr>
      </w:pPr>
      <w:bookmarkStart w:id="475" w:name="_Toc77872609"/>
      <w:r w:rsidRPr="00CD1556">
        <w:rPr>
          <w:lang w:val="en-GB"/>
        </w:rPr>
        <w:t>All staff are made aware of the indicators of sexual exploitation, and concerns are reported immediately to the DSL.</w:t>
      </w:r>
      <w:bookmarkEnd w:id="475"/>
    </w:p>
    <w:p w14:paraId="661149BD" w14:textId="4046C954" w:rsidR="0041767C" w:rsidRPr="00CD1556" w:rsidRDefault="0041767C" w:rsidP="00DE092F">
      <w:pPr>
        <w:outlineLvl w:val="0"/>
        <w:rPr>
          <w:szCs w:val="24"/>
          <w:lang w:val="en-GB"/>
        </w:rPr>
      </w:pPr>
    </w:p>
    <w:p w14:paraId="6858F39A" w14:textId="08BA3AFB" w:rsidR="0041767C" w:rsidRPr="00CD1556" w:rsidRDefault="00ED28A5" w:rsidP="00DE092F">
      <w:pPr>
        <w:pStyle w:val="Heading2"/>
        <w:rPr>
          <w:lang w:val="en-GB"/>
        </w:rPr>
      </w:pPr>
      <w:bookmarkStart w:id="476" w:name="_Toc47373570"/>
      <w:bookmarkStart w:id="477" w:name="_Toc77872610"/>
      <w:bookmarkStart w:id="478" w:name="_Toc77873281"/>
      <w:bookmarkStart w:id="479" w:name="_Toc77873423"/>
      <w:bookmarkStart w:id="480" w:name="_Toc77873545"/>
      <w:bookmarkStart w:id="481" w:name="_Toc77873663"/>
      <w:bookmarkStart w:id="482" w:name="_Toc79593517"/>
      <w:bookmarkStart w:id="483" w:name="_Toc79593655"/>
      <w:bookmarkStart w:id="484" w:name="_Toc80044836"/>
      <w:r w:rsidRPr="00CD1556">
        <w:rPr>
          <w:lang w:val="en-GB"/>
        </w:rPr>
        <w:t>12.7</w:t>
      </w:r>
      <w:r w:rsidRPr="00CD1556">
        <w:rPr>
          <w:lang w:val="en-GB"/>
        </w:rPr>
        <w:tab/>
        <w:t>Criminal exploitation of children and County Lines</w:t>
      </w:r>
      <w:bookmarkEnd w:id="476"/>
      <w:bookmarkEnd w:id="477"/>
      <w:bookmarkEnd w:id="478"/>
      <w:bookmarkEnd w:id="479"/>
      <w:bookmarkEnd w:id="480"/>
      <w:bookmarkEnd w:id="481"/>
      <w:bookmarkEnd w:id="482"/>
      <w:bookmarkEnd w:id="483"/>
      <w:bookmarkEnd w:id="484"/>
    </w:p>
    <w:p w14:paraId="378653A8" w14:textId="77777777" w:rsidR="0041767C" w:rsidRPr="00CD1556" w:rsidRDefault="0041767C" w:rsidP="00DE092F">
      <w:pPr>
        <w:outlineLvl w:val="0"/>
        <w:rPr>
          <w:b/>
          <w:szCs w:val="24"/>
          <w:lang w:val="en-GB"/>
        </w:rPr>
      </w:pPr>
    </w:p>
    <w:p w14:paraId="37441F69" w14:textId="77777777" w:rsidR="0041767C" w:rsidRPr="00CD1556" w:rsidRDefault="00ED28A5" w:rsidP="00DE092F">
      <w:pPr>
        <w:rPr>
          <w:lang w:val="en-GB"/>
        </w:rPr>
      </w:pPr>
      <w:bookmarkStart w:id="485" w:name="_Toc77872611"/>
      <w:r w:rsidRPr="00CD1556">
        <w:rPr>
          <w:lang w:val="en-GB"/>
        </w:rPr>
        <w:t>County lines is the police term for urban gangs supplying drugs to suburban areas and market and coastal towns using dedicated mobile phone lines or “deal lines”.</w:t>
      </w:r>
      <w:bookmarkEnd w:id="485"/>
      <w:r w:rsidRPr="00CD1556">
        <w:rPr>
          <w:lang w:val="en-GB"/>
        </w:rPr>
        <w:t xml:space="preserve"> </w:t>
      </w:r>
    </w:p>
    <w:p w14:paraId="4B75CEA5" w14:textId="77777777" w:rsidR="0041767C" w:rsidRPr="00CD1556" w:rsidRDefault="0041767C" w:rsidP="00DE092F">
      <w:pPr>
        <w:rPr>
          <w:lang w:val="en-GB"/>
        </w:rPr>
      </w:pPr>
    </w:p>
    <w:p w14:paraId="01855F12" w14:textId="77777777" w:rsidR="0041767C" w:rsidRPr="00CD1556" w:rsidRDefault="00ED28A5" w:rsidP="00DE092F">
      <w:pPr>
        <w:rPr>
          <w:lang w:val="en-GB"/>
        </w:rPr>
      </w:pPr>
      <w:bookmarkStart w:id="486" w:name="_Toc77872612"/>
      <w:r w:rsidRPr="00CD1556">
        <w:rPr>
          <w:lang w:val="en-GB"/>
        </w:rPr>
        <w:t>It involves child criminal exploitation (CCE) as gangs use children and vulnerable people to move drugs and money. Gangs establish a base in the market location, typically by taking over the homes of local vulnerable adults by force or coercion in a practice referred to as ‘cuckooing’.</w:t>
      </w:r>
      <w:bookmarkEnd w:id="486"/>
    </w:p>
    <w:p w14:paraId="749CE1D2" w14:textId="77777777" w:rsidR="0041767C" w:rsidRPr="00CD1556" w:rsidRDefault="0041767C" w:rsidP="00DE092F">
      <w:pPr>
        <w:rPr>
          <w:lang w:val="en-GB"/>
        </w:rPr>
      </w:pPr>
    </w:p>
    <w:p w14:paraId="41901C8B" w14:textId="77777777" w:rsidR="0041767C" w:rsidRPr="00CD1556" w:rsidRDefault="00ED28A5" w:rsidP="00DE092F">
      <w:pPr>
        <w:rPr>
          <w:lang w:val="en-GB"/>
        </w:rPr>
      </w:pPr>
      <w:bookmarkStart w:id="487" w:name="_Toc77872613"/>
      <w:r w:rsidRPr="00CD1556">
        <w:rPr>
          <w:lang w:val="en-GB"/>
        </w:rPr>
        <w:t xml:space="preserve">CCE is where an individual or group takes advantage of an imbalance of power to coerce, control, manipulate or deceive a child into any criminal activity (a) in exchange for something the victim needs or wants, and/or (b) for the financial or other </w:t>
      </w:r>
      <w:r w:rsidRPr="00CD1556">
        <w:rPr>
          <w:lang w:val="en-GB"/>
        </w:rPr>
        <w:lastRenderedPageBreak/>
        <w:t>advantage of the perpetrator or facilitator and/or (c) through violence or the threat of violence.</w:t>
      </w:r>
      <w:bookmarkEnd w:id="487"/>
    </w:p>
    <w:p w14:paraId="50A3CB0D" w14:textId="77777777" w:rsidR="0041767C" w:rsidRPr="00CD1556" w:rsidRDefault="0041767C" w:rsidP="00DE092F">
      <w:pPr>
        <w:rPr>
          <w:lang w:val="en-GB"/>
        </w:rPr>
      </w:pPr>
    </w:p>
    <w:p w14:paraId="36B1814C" w14:textId="77777777" w:rsidR="0041767C" w:rsidRPr="00CD1556" w:rsidRDefault="00ED28A5" w:rsidP="00DE092F">
      <w:pPr>
        <w:rPr>
          <w:lang w:val="en-GB"/>
        </w:rPr>
      </w:pPr>
      <w:bookmarkStart w:id="488" w:name="_Toc77872614"/>
      <w:r w:rsidRPr="00CD1556">
        <w:rPr>
          <w:lang w:val="en-GB"/>
        </w:rPr>
        <w:t>The victim may have been criminally exploited even if the activity appears consensual. CCE does not always involve physical contact; it can also occur through the use of technology.</w:t>
      </w:r>
      <w:bookmarkEnd w:id="488"/>
    </w:p>
    <w:p w14:paraId="52BA16B3" w14:textId="77777777" w:rsidR="0041767C" w:rsidRPr="00CD1556" w:rsidRDefault="0041767C" w:rsidP="00DE092F">
      <w:pPr>
        <w:rPr>
          <w:lang w:val="en-GB"/>
        </w:rPr>
      </w:pPr>
    </w:p>
    <w:p w14:paraId="4805C5EA" w14:textId="77777777" w:rsidR="0041767C" w:rsidRPr="00CD1556" w:rsidRDefault="00ED28A5" w:rsidP="00DE092F">
      <w:pPr>
        <w:rPr>
          <w:lang w:val="en-GB"/>
        </w:rPr>
      </w:pPr>
      <w:bookmarkStart w:id="489" w:name="_Toc77872615"/>
      <w:r w:rsidRPr="00CD1556">
        <w:rPr>
          <w:lang w:val="en-GB"/>
        </w:rPr>
        <w:t>County lines activity and the associated violence, drug dealing and exploitation has a devastating impact on young people, vulnerable adults and local communities.</w:t>
      </w:r>
      <w:bookmarkEnd w:id="489"/>
    </w:p>
    <w:p w14:paraId="208689A3" w14:textId="77777777" w:rsidR="0041767C" w:rsidRPr="00CD1556" w:rsidRDefault="0041767C" w:rsidP="00DE092F">
      <w:pPr>
        <w:rPr>
          <w:lang w:val="en-GB"/>
        </w:rPr>
      </w:pPr>
    </w:p>
    <w:p w14:paraId="76A6640B" w14:textId="0F5E1B23" w:rsidR="0041767C" w:rsidRPr="00CD1556" w:rsidRDefault="00ED28A5" w:rsidP="00DE092F">
      <w:pPr>
        <w:rPr>
          <w:lang w:val="en-GB"/>
        </w:rPr>
      </w:pPr>
      <w:bookmarkStart w:id="490" w:name="_Toc77872616"/>
      <w:r w:rsidRPr="00CD1556">
        <w:rPr>
          <w:lang w:val="en-GB"/>
        </w:rPr>
        <w:t>School staff are vigilant to those children, and concerns will be shared with the DSL.</w:t>
      </w:r>
      <w:bookmarkEnd w:id="490"/>
    </w:p>
    <w:p w14:paraId="26AF33DC" w14:textId="5F77B5C7" w:rsidR="0041767C" w:rsidRPr="00CD1556" w:rsidRDefault="0041767C" w:rsidP="00DE092F">
      <w:pPr>
        <w:widowControl/>
        <w:autoSpaceDE/>
        <w:autoSpaceDN/>
        <w:rPr>
          <w:rFonts w:eastAsia="Calibri" w:cs="Calibri"/>
          <w:b/>
          <w:bCs/>
          <w:lang w:val="en-GB"/>
        </w:rPr>
      </w:pPr>
      <w:bookmarkStart w:id="491" w:name="_Toc47373562"/>
    </w:p>
    <w:p w14:paraId="36CF8233" w14:textId="4225BEB5" w:rsidR="00792764" w:rsidRPr="00CD1556" w:rsidRDefault="00ED28A5" w:rsidP="00DE092F">
      <w:pPr>
        <w:pStyle w:val="Heading2"/>
        <w:rPr>
          <w:lang w:val="en-GB"/>
        </w:rPr>
      </w:pPr>
      <w:bookmarkStart w:id="492" w:name="_Toc77872617"/>
      <w:bookmarkStart w:id="493" w:name="_Toc77873282"/>
      <w:bookmarkStart w:id="494" w:name="_Toc77873424"/>
      <w:bookmarkStart w:id="495" w:name="_Toc77873546"/>
      <w:bookmarkStart w:id="496" w:name="_Toc77873664"/>
      <w:bookmarkStart w:id="497" w:name="_Toc79593518"/>
      <w:bookmarkStart w:id="498" w:name="_Toc79593656"/>
      <w:bookmarkStart w:id="499" w:name="_Toc80044837"/>
      <w:r w:rsidRPr="00CD1556">
        <w:rPr>
          <w:lang w:val="en-GB"/>
        </w:rPr>
        <w:t>12.8</w:t>
      </w:r>
      <w:r w:rsidRPr="00CD1556">
        <w:rPr>
          <w:lang w:val="en-GB"/>
        </w:rPr>
        <w:tab/>
        <w:t>Honour-Based Abuse</w:t>
      </w:r>
      <w:bookmarkEnd w:id="491"/>
      <w:bookmarkEnd w:id="492"/>
      <w:bookmarkEnd w:id="493"/>
      <w:bookmarkEnd w:id="494"/>
      <w:bookmarkEnd w:id="495"/>
      <w:bookmarkEnd w:id="496"/>
      <w:bookmarkEnd w:id="497"/>
      <w:bookmarkEnd w:id="498"/>
      <w:bookmarkEnd w:id="499"/>
    </w:p>
    <w:p w14:paraId="51C2BC43" w14:textId="77777777" w:rsidR="00792764" w:rsidRPr="00CD1556" w:rsidRDefault="00792764" w:rsidP="00DE092F">
      <w:pPr>
        <w:outlineLvl w:val="0"/>
        <w:rPr>
          <w:b/>
          <w:szCs w:val="24"/>
          <w:lang w:val="en-GB"/>
        </w:rPr>
      </w:pPr>
    </w:p>
    <w:p w14:paraId="36BD3919" w14:textId="1D3575F7" w:rsidR="00792764" w:rsidRPr="00CD1556" w:rsidRDefault="00ED28A5" w:rsidP="00DE092F">
      <w:pPr>
        <w:rPr>
          <w:lang w:val="en-GB"/>
        </w:rPr>
      </w:pPr>
      <w:bookmarkStart w:id="500" w:name="_Toc77872618"/>
      <w:r w:rsidRPr="00CD1556">
        <w:rPr>
          <w:lang w:val="en-GB"/>
        </w:rPr>
        <w:t>'Honour-based' Abuse (HBA) encompasses crimes that have been committed to protect or defend the honour of the family and/or the community, including Female Genital Mutilation (FGM), forced marriage, and practices such as breast ironing. All forms of HB</w:t>
      </w:r>
      <w:r w:rsidR="004823D2" w:rsidRPr="00CD1556">
        <w:rPr>
          <w:lang w:val="en-GB"/>
        </w:rPr>
        <w:t>A</w:t>
      </w:r>
      <w:r w:rsidRPr="00CD1556">
        <w:rPr>
          <w:lang w:val="en-GB"/>
        </w:rPr>
        <w:t xml:space="preserve"> are abuse.</w:t>
      </w:r>
      <w:bookmarkEnd w:id="500"/>
    </w:p>
    <w:p w14:paraId="144436FF" w14:textId="77777777" w:rsidR="00792764" w:rsidRPr="00CD1556" w:rsidRDefault="00792764" w:rsidP="00DE092F">
      <w:pPr>
        <w:rPr>
          <w:lang w:val="en-GB"/>
        </w:rPr>
      </w:pPr>
    </w:p>
    <w:p w14:paraId="17FE8FFC" w14:textId="125CB040" w:rsidR="00792764" w:rsidRPr="00CD1556" w:rsidRDefault="00ED28A5" w:rsidP="00DE092F">
      <w:pPr>
        <w:rPr>
          <w:lang w:val="en-GB"/>
        </w:rPr>
      </w:pPr>
      <w:bookmarkStart w:id="501" w:name="_Toc77872619"/>
      <w:r w:rsidRPr="00CD1556">
        <w:rPr>
          <w:lang w:val="en-GB"/>
        </w:rPr>
        <w:t>A forced marriage is a marriage in which a female (and sometimes a male) does not consent to the marriage but is coerced into it. Coercion may include physical, psychological, financial, sexual and emotional pressure. It may also involve physical or sexual violence and abuse.  In England and Wales, the practice is a criminal offence under the Anti-Social Behaviour, Crime and Policing Act 2014</w:t>
      </w:r>
      <w:r>
        <w:rPr>
          <w:rStyle w:val="FootnoteReference"/>
          <w:lang w:val="en-GB"/>
        </w:rPr>
        <w:footnoteReference w:id="14"/>
      </w:r>
      <w:r w:rsidRPr="00CD1556">
        <w:rPr>
          <w:lang w:val="en-GB"/>
        </w:rPr>
        <w:t>.</w:t>
      </w:r>
      <w:bookmarkEnd w:id="501"/>
    </w:p>
    <w:p w14:paraId="1BE664A1" w14:textId="77777777" w:rsidR="00792764" w:rsidRPr="00CD1556" w:rsidRDefault="00792764" w:rsidP="00DE092F">
      <w:pPr>
        <w:rPr>
          <w:lang w:val="en-GB"/>
        </w:rPr>
      </w:pPr>
    </w:p>
    <w:p w14:paraId="70AF4329" w14:textId="77777777" w:rsidR="00792764" w:rsidRPr="00CD1556" w:rsidRDefault="00ED28A5" w:rsidP="00DE092F">
      <w:pPr>
        <w:rPr>
          <w:lang w:val="en-GB"/>
        </w:rPr>
      </w:pPr>
      <w:bookmarkStart w:id="502" w:name="_Toc77872620"/>
      <w:r w:rsidRPr="00CD1556">
        <w:rPr>
          <w:lang w:val="en-GB"/>
        </w:rPr>
        <w:t>A forced marriage is not the same as an arranged marriage. In an arranged marriage, which is common in several cultures, the families of both spouses take a leading role in arranging the marriage, but the choice of whether or not to accept the arrangement remains with the prospective spouses.</w:t>
      </w:r>
      <w:bookmarkEnd w:id="502"/>
    </w:p>
    <w:p w14:paraId="0EB07176" w14:textId="77777777" w:rsidR="00792764" w:rsidRPr="00CD1556" w:rsidRDefault="00792764" w:rsidP="00DE092F">
      <w:pPr>
        <w:rPr>
          <w:lang w:val="en-GB"/>
        </w:rPr>
      </w:pPr>
    </w:p>
    <w:p w14:paraId="0F05F43F" w14:textId="77777777" w:rsidR="004823D2" w:rsidRPr="00CD1556" w:rsidRDefault="00ED28A5" w:rsidP="00DE092F">
      <w:pPr>
        <w:rPr>
          <w:szCs w:val="24"/>
          <w:lang w:val="en-GB"/>
        </w:rPr>
      </w:pPr>
      <w:bookmarkStart w:id="503" w:name="_Toc77872621"/>
      <w:r w:rsidRPr="00CD1556">
        <w:rPr>
          <w:lang w:val="en-GB"/>
        </w:rPr>
        <w:t>Children may be married at a very young age and well below the age of consent in England. School staff receive training and should be particularly alert to suspicions or concerns raised by a pupil about being taken abroad and not being allowed to return to England.</w:t>
      </w:r>
      <w:bookmarkStart w:id="504" w:name="_Toc47373563"/>
      <w:bookmarkStart w:id="505" w:name="_Toc77872622"/>
      <w:bookmarkStart w:id="506" w:name="_Toc77873283"/>
      <w:bookmarkStart w:id="507" w:name="_Toc77873425"/>
      <w:bookmarkStart w:id="508" w:name="_Toc77873547"/>
      <w:bookmarkStart w:id="509" w:name="_Toc77873665"/>
      <w:bookmarkEnd w:id="503"/>
    </w:p>
    <w:p w14:paraId="77B6104F" w14:textId="77777777" w:rsidR="004823D2" w:rsidRPr="00CD1556" w:rsidRDefault="004823D2" w:rsidP="00DE092F">
      <w:pPr>
        <w:rPr>
          <w:szCs w:val="24"/>
          <w:lang w:val="en-GB"/>
        </w:rPr>
      </w:pPr>
    </w:p>
    <w:p w14:paraId="21C6EECE" w14:textId="717F4D6D" w:rsidR="00792764" w:rsidRPr="00CD1556" w:rsidRDefault="00ED28A5" w:rsidP="00DE092F">
      <w:pPr>
        <w:pStyle w:val="Heading2"/>
        <w:rPr>
          <w:lang w:val="en-GB"/>
        </w:rPr>
      </w:pPr>
      <w:bookmarkStart w:id="510" w:name="_Toc79593519"/>
      <w:bookmarkStart w:id="511" w:name="_Toc79593657"/>
      <w:bookmarkStart w:id="512" w:name="_Toc80044838"/>
      <w:r w:rsidRPr="00CD1556">
        <w:rPr>
          <w:lang w:val="en-GB"/>
        </w:rPr>
        <w:t>12.9</w:t>
      </w:r>
      <w:r w:rsidRPr="00CD1556">
        <w:rPr>
          <w:lang w:val="en-GB"/>
        </w:rPr>
        <w:tab/>
        <w:t>Female Genital Mutilation (FGM)</w:t>
      </w:r>
      <w:bookmarkEnd w:id="504"/>
      <w:bookmarkEnd w:id="505"/>
      <w:bookmarkEnd w:id="506"/>
      <w:bookmarkEnd w:id="507"/>
      <w:bookmarkEnd w:id="508"/>
      <w:bookmarkEnd w:id="509"/>
      <w:bookmarkEnd w:id="510"/>
      <w:bookmarkEnd w:id="511"/>
      <w:bookmarkEnd w:id="512"/>
    </w:p>
    <w:p w14:paraId="67C423A9" w14:textId="77777777" w:rsidR="00792764" w:rsidRPr="00CD1556" w:rsidRDefault="00792764" w:rsidP="00DE092F">
      <w:pPr>
        <w:outlineLvl w:val="0"/>
        <w:rPr>
          <w:b/>
          <w:bCs/>
          <w:szCs w:val="24"/>
          <w:lang w:val="en-GB"/>
        </w:rPr>
      </w:pPr>
    </w:p>
    <w:p w14:paraId="6A98E787" w14:textId="77777777" w:rsidR="00792764" w:rsidRPr="00CD1556" w:rsidRDefault="00ED28A5" w:rsidP="00DE092F">
      <w:pPr>
        <w:rPr>
          <w:lang w:val="en-GB"/>
        </w:rPr>
      </w:pPr>
      <w:bookmarkStart w:id="513" w:name="_Toc77872623"/>
      <w:r w:rsidRPr="00CD1556">
        <w:rPr>
          <w:lang w:val="en-GB"/>
        </w:rPr>
        <w:t>FGM is the collective name given to a range of procedures involving the partial or total removal of external female genitalia for non-medical reasons. In England, Wales and Northern Ireland, the practice is a criminal offence under the Female Genital Mutilation Act 2003. The practice can cause intense pain and distress and long-term health consequences, including difficulties in childbirth.</w:t>
      </w:r>
      <w:bookmarkEnd w:id="513"/>
    </w:p>
    <w:p w14:paraId="06F71DC8" w14:textId="77777777" w:rsidR="00792764" w:rsidRPr="00CD1556" w:rsidRDefault="00792764" w:rsidP="00DE092F">
      <w:pPr>
        <w:rPr>
          <w:lang w:val="en-GB"/>
        </w:rPr>
      </w:pPr>
    </w:p>
    <w:p w14:paraId="513E3F2C" w14:textId="77777777" w:rsidR="00792764" w:rsidRPr="00CD1556" w:rsidRDefault="00ED28A5" w:rsidP="00DE092F">
      <w:pPr>
        <w:rPr>
          <w:lang w:val="en-GB"/>
        </w:rPr>
      </w:pPr>
      <w:bookmarkStart w:id="514" w:name="_Toc77872624"/>
      <w:r w:rsidRPr="00CD1556">
        <w:rPr>
          <w:lang w:val="en-GB"/>
        </w:rPr>
        <w:t xml:space="preserve">FGM is carried out on girls of any age, from young babies to older teenagers and adult women, so School staff are trained to be aware of risk indicators. Many such procedures are carried out abroad, and staff should be particularly alert to suspicions </w:t>
      </w:r>
      <w:r w:rsidRPr="00CD1556">
        <w:rPr>
          <w:lang w:val="en-GB"/>
        </w:rPr>
        <w:lastRenderedPageBreak/>
        <w:t>or concerns expressed by a female pupil about going on a long holiday during the summer vacation period.</w:t>
      </w:r>
      <w:bookmarkEnd w:id="514"/>
    </w:p>
    <w:p w14:paraId="5C0A59B1" w14:textId="77777777" w:rsidR="00792764" w:rsidRPr="00CD1556" w:rsidRDefault="00792764" w:rsidP="00DE092F">
      <w:pPr>
        <w:rPr>
          <w:lang w:val="en-GB"/>
        </w:rPr>
      </w:pPr>
    </w:p>
    <w:p w14:paraId="78EA129D" w14:textId="77777777" w:rsidR="004823D2" w:rsidRPr="00CD1556" w:rsidRDefault="00ED28A5" w:rsidP="00DE092F">
      <w:pPr>
        <w:rPr>
          <w:lang w:val="en-GB"/>
        </w:rPr>
      </w:pPr>
      <w:bookmarkStart w:id="515" w:name="_Toc77872625"/>
      <w:r w:rsidRPr="00CD1556">
        <w:rPr>
          <w:b/>
          <w:bCs/>
          <w:lang w:val="en-GB"/>
        </w:rPr>
        <w:t>Teachers have a mandatory duty to personally report to the police cases where they discover that an act of FGM appears to have been carried out.</w:t>
      </w:r>
      <w:r w:rsidRPr="00CD1556">
        <w:rPr>
          <w:lang w:val="en-GB"/>
        </w:rPr>
        <w:t xml:space="preserve"> </w:t>
      </w:r>
    </w:p>
    <w:p w14:paraId="0E019F28" w14:textId="77777777" w:rsidR="004823D2" w:rsidRPr="00CD1556" w:rsidRDefault="004823D2" w:rsidP="00DE092F">
      <w:pPr>
        <w:rPr>
          <w:lang w:val="en-GB"/>
        </w:rPr>
      </w:pPr>
    </w:p>
    <w:p w14:paraId="141FCBEC" w14:textId="46D900D4" w:rsidR="00792764" w:rsidRPr="00CD1556" w:rsidRDefault="00ED28A5" w:rsidP="00DE092F">
      <w:pPr>
        <w:rPr>
          <w:lang w:val="en-GB"/>
        </w:rPr>
      </w:pPr>
      <w:r w:rsidRPr="00CD1556">
        <w:rPr>
          <w:lang w:val="en-GB"/>
        </w:rPr>
        <w:t>This should be done with the support of the DSL so that wider concerns for the child or young person are also considered.  This will also enable the school to support the staff member through this process.</w:t>
      </w:r>
      <w:bookmarkEnd w:id="515"/>
    </w:p>
    <w:p w14:paraId="22DED070" w14:textId="77777777" w:rsidR="00792764" w:rsidRPr="00CD1556" w:rsidRDefault="00792764" w:rsidP="00DE092F">
      <w:pPr>
        <w:outlineLvl w:val="0"/>
        <w:rPr>
          <w:b/>
          <w:szCs w:val="24"/>
          <w:lang w:val="en-GB"/>
        </w:rPr>
      </w:pPr>
    </w:p>
    <w:p w14:paraId="58EF18E6" w14:textId="641D3A41" w:rsidR="00792764" w:rsidRPr="00CD1556" w:rsidRDefault="00ED28A5" w:rsidP="00DE092F">
      <w:pPr>
        <w:pStyle w:val="Heading2"/>
        <w:rPr>
          <w:lang w:val="en-GB"/>
        </w:rPr>
      </w:pPr>
      <w:bookmarkStart w:id="516" w:name="_Toc47373564"/>
      <w:bookmarkStart w:id="517" w:name="_Toc77872626"/>
      <w:bookmarkStart w:id="518" w:name="_Toc77873284"/>
      <w:bookmarkStart w:id="519" w:name="_Toc77873426"/>
      <w:bookmarkStart w:id="520" w:name="_Toc77873548"/>
      <w:bookmarkStart w:id="521" w:name="_Toc77873666"/>
      <w:bookmarkStart w:id="522" w:name="_Toc79593520"/>
      <w:bookmarkStart w:id="523" w:name="_Toc79593658"/>
      <w:bookmarkStart w:id="524" w:name="_Toc80044839"/>
      <w:r w:rsidRPr="00CD1556">
        <w:rPr>
          <w:lang w:val="en-GB"/>
        </w:rPr>
        <w:t>12.10</w:t>
      </w:r>
      <w:r w:rsidRPr="00CD1556">
        <w:rPr>
          <w:lang w:val="en-GB"/>
        </w:rPr>
        <w:tab/>
        <w:t>Radicalisation and Extremism</w:t>
      </w:r>
      <w:bookmarkEnd w:id="516"/>
      <w:bookmarkEnd w:id="517"/>
      <w:bookmarkEnd w:id="518"/>
      <w:bookmarkEnd w:id="519"/>
      <w:bookmarkEnd w:id="520"/>
      <w:bookmarkEnd w:id="521"/>
      <w:bookmarkEnd w:id="522"/>
      <w:bookmarkEnd w:id="523"/>
      <w:bookmarkEnd w:id="524"/>
    </w:p>
    <w:p w14:paraId="624E8492" w14:textId="437FE97E" w:rsidR="00792764" w:rsidRPr="00CD1556" w:rsidRDefault="00792764" w:rsidP="00DE092F">
      <w:pPr>
        <w:outlineLvl w:val="0"/>
        <w:rPr>
          <w:szCs w:val="24"/>
          <w:lang w:val="en-GB"/>
        </w:rPr>
      </w:pPr>
    </w:p>
    <w:p w14:paraId="5C310936" w14:textId="14540916" w:rsidR="00293C80" w:rsidRPr="00CD1556" w:rsidRDefault="00ED28A5" w:rsidP="00DE092F">
      <w:pPr>
        <w:rPr>
          <w:lang w:val="en-GB"/>
        </w:rPr>
      </w:pPr>
      <w:bookmarkStart w:id="525" w:name="_Toc77872627"/>
      <w:r w:rsidRPr="00CD1556">
        <w:rPr>
          <w:lang w:val="en-GB"/>
        </w:rPr>
        <w:t>As part of the Counter-Terrorism and Security Act 2015</w:t>
      </w:r>
      <w:r>
        <w:rPr>
          <w:rStyle w:val="FootnoteReference"/>
          <w:lang w:val="en-GB"/>
        </w:rPr>
        <w:footnoteReference w:id="15"/>
      </w:r>
      <w:r w:rsidRPr="00CD1556">
        <w:rPr>
          <w:lang w:val="en-GB"/>
        </w:rPr>
        <w:t>, schools have a duty to 'prevent people being drawn into terrorism. This has become known as the 'Prevent Duty</w:t>
      </w:r>
      <w:r>
        <w:rPr>
          <w:rStyle w:val="FootnoteReference"/>
          <w:lang w:val="en-GB"/>
        </w:rPr>
        <w:footnoteReference w:id="16"/>
      </w:r>
      <w:r w:rsidRPr="00CD1556">
        <w:rPr>
          <w:lang w:val="en-GB"/>
        </w:rPr>
        <w:t>.</w:t>
      </w:r>
      <w:bookmarkEnd w:id="525"/>
    </w:p>
    <w:p w14:paraId="3D474A0F" w14:textId="77777777" w:rsidR="00293C80" w:rsidRPr="00CD1556" w:rsidRDefault="00293C80" w:rsidP="00DE092F">
      <w:pPr>
        <w:rPr>
          <w:lang w:val="en-GB"/>
        </w:rPr>
      </w:pPr>
    </w:p>
    <w:p w14:paraId="603B3EFF" w14:textId="72F0FA50" w:rsidR="00293C80" w:rsidRPr="00CD1556" w:rsidRDefault="00ED28A5" w:rsidP="00DE092F">
      <w:pPr>
        <w:rPr>
          <w:lang w:val="en-GB"/>
        </w:rPr>
      </w:pPr>
      <w:bookmarkStart w:id="526" w:name="_Toc77872628"/>
      <w:r w:rsidRPr="00CD1556">
        <w:rPr>
          <w:lang w:val="en-GB"/>
        </w:rPr>
        <w:t>Where staff are concerned that children and young people are developing extremist views or show signs of becoming radicalised, they should discuss this with the Designated Safeguarding Lead.</w:t>
      </w:r>
      <w:bookmarkEnd w:id="526"/>
      <w:r w:rsidRPr="00CD1556">
        <w:rPr>
          <w:lang w:val="en-GB"/>
        </w:rPr>
        <w:t xml:space="preserve"> </w:t>
      </w:r>
    </w:p>
    <w:p w14:paraId="21BFB93D" w14:textId="77777777" w:rsidR="00293C80" w:rsidRPr="00CD1556" w:rsidRDefault="00293C80" w:rsidP="00DE092F">
      <w:pPr>
        <w:rPr>
          <w:lang w:val="en-GB"/>
        </w:rPr>
      </w:pPr>
    </w:p>
    <w:p w14:paraId="5BECA96E" w14:textId="53321B79" w:rsidR="00293C80" w:rsidRPr="00CD1556" w:rsidRDefault="00ED28A5" w:rsidP="00DE092F">
      <w:pPr>
        <w:rPr>
          <w:lang w:val="en-GB"/>
        </w:rPr>
      </w:pPr>
      <w:bookmarkStart w:id="527" w:name="_Toc77872629"/>
      <w:r w:rsidRPr="00CD1556">
        <w:rPr>
          <w:lang w:val="en-GB"/>
        </w:rPr>
        <w:t>The Designated Safeguarding Lead has received training about the Prevent Duty and tackling extremism and is able to support staff with any concerns they may have.</w:t>
      </w:r>
      <w:bookmarkEnd w:id="527"/>
    </w:p>
    <w:p w14:paraId="4454C148" w14:textId="77777777" w:rsidR="00293C80" w:rsidRPr="00CD1556" w:rsidRDefault="00293C80" w:rsidP="00DE092F">
      <w:pPr>
        <w:rPr>
          <w:lang w:val="en-GB"/>
        </w:rPr>
      </w:pPr>
    </w:p>
    <w:p w14:paraId="212CD746" w14:textId="0287B636" w:rsidR="00293C80" w:rsidRPr="00CD1556" w:rsidRDefault="00ED28A5" w:rsidP="00DE092F">
      <w:pPr>
        <w:rPr>
          <w:lang w:val="en-GB"/>
        </w:rPr>
      </w:pPr>
      <w:bookmarkStart w:id="528" w:name="_Toc77872630"/>
      <w:r w:rsidRPr="00CD1556">
        <w:rPr>
          <w:lang w:val="en-GB"/>
        </w:rPr>
        <w:t>We use the curriculum to ensure that children and young people understand how people with extreme views share these with others, especially using the internet.</w:t>
      </w:r>
      <w:bookmarkEnd w:id="528"/>
      <w:r w:rsidRPr="00CD1556">
        <w:rPr>
          <w:lang w:val="en-GB"/>
        </w:rPr>
        <w:t xml:space="preserve"> </w:t>
      </w:r>
    </w:p>
    <w:p w14:paraId="2B65DAEF" w14:textId="77777777" w:rsidR="00293C80" w:rsidRPr="00CD1556" w:rsidRDefault="00293C80" w:rsidP="00DE092F">
      <w:pPr>
        <w:rPr>
          <w:lang w:val="en-GB"/>
        </w:rPr>
      </w:pPr>
    </w:p>
    <w:p w14:paraId="504B6B00" w14:textId="50B48614" w:rsidR="00293C80" w:rsidRPr="00CD1556" w:rsidRDefault="00ED28A5" w:rsidP="00DE092F">
      <w:pPr>
        <w:rPr>
          <w:lang w:val="en-GB"/>
        </w:rPr>
      </w:pPr>
      <w:bookmarkStart w:id="529" w:name="_Toc77872631"/>
      <w:r w:rsidRPr="00CD1556">
        <w:rPr>
          <w:lang w:val="en-GB"/>
        </w:rPr>
        <w:t xml:space="preserve">Staff </w:t>
      </w:r>
      <w:r w:rsidR="00B52080">
        <w:rPr>
          <w:lang w:val="en-GB"/>
        </w:rPr>
        <w:t>will</w:t>
      </w:r>
      <w:r w:rsidRPr="00CD1556">
        <w:rPr>
          <w:lang w:val="en-GB"/>
        </w:rPr>
        <w:t xml:space="preserve"> be alert to changes in children's behaviour, which could indicate that they may be in need of help or protection. Staff </w:t>
      </w:r>
      <w:r w:rsidR="00B52080">
        <w:rPr>
          <w:lang w:val="en-GB"/>
        </w:rPr>
        <w:t>will</w:t>
      </w:r>
      <w:r w:rsidRPr="00CD1556">
        <w:rPr>
          <w:lang w:val="en-GB"/>
        </w:rPr>
        <w:t xml:space="preserve"> use their judgement in identifying children who might be at risk of radicalisation and act proportionately, which may include the designated safeguarding lead (or deputy) making a Prevent referral.</w:t>
      </w:r>
      <w:bookmarkEnd w:id="529"/>
    </w:p>
    <w:p w14:paraId="1CDB3263" w14:textId="77777777" w:rsidR="00293C80" w:rsidRPr="00CD1556" w:rsidRDefault="00293C80" w:rsidP="00DE092F">
      <w:pPr>
        <w:rPr>
          <w:lang w:val="en-GB"/>
        </w:rPr>
      </w:pPr>
    </w:p>
    <w:p w14:paraId="7854BF48" w14:textId="2028CB1F" w:rsidR="00293C80" w:rsidRPr="00CD1556" w:rsidRDefault="00ED28A5" w:rsidP="00DE092F">
      <w:pPr>
        <w:rPr>
          <w:lang w:val="en-GB"/>
        </w:rPr>
      </w:pPr>
      <w:bookmarkStart w:id="530" w:name="_Toc77872632"/>
      <w:r w:rsidRPr="00CD1556">
        <w:rPr>
          <w:lang w:val="en-GB"/>
        </w:rPr>
        <w:t>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bookmarkEnd w:id="530"/>
    </w:p>
    <w:p w14:paraId="58051EDB" w14:textId="77777777" w:rsidR="00293C80" w:rsidRPr="00CD1556" w:rsidRDefault="00293C80" w:rsidP="00DE092F">
      <w:pPr>
        <w:rPr>
          <w:lang w:val="en-GB"/>
        </w:rPr>
      </w:pPr>
    </w:p>
    <w:p w14:paraId="663B16A7" w14:textId="577D930C" w:rsidR="00293C80" w:rsidRPr="00CD1556" w:rsidRDefault="00ED28A5" w:rsidP="00DE092F">
      <w:pPr>
        <w:rPr>
          <w:lang w:val="en-GB"/>
        </w:rPr>
      </w:pPr>
      <w:bookmarkStart w:id="531" w:name="_Toc77872633"/>
      <w:r w:rsidRPr="00CD1556">
        <w:rPr>
          <w:lang w:val="en-GB"/>
        </w:rPr>
        <w:t>Early indicators of radicalisation or extremism may include:</w:t>
      </w:r>
      <w:bookmarkEnd w:id="531"/>
    </w:p>
    <w:p w14:paraId="077F04E3" w14:textId="77777777" w:rsidR="00293C80" w:rsidRPr="00293C80" w:rsidRDefault="00293C80" w:rsidP="00DE092F">
      <w:pPr>
        <w:outlineLvl w:val="0"/>
        <w:rPr>
          <w:szCs w:val="24"/>
          <w:lang w:val="en-GB"/>
        </w:rPr>
      </w:pPr>
    </w:p>
    <w:p w14:paraId="03E0FB49" w14:textId="77777777" w:rsidR="00293C80" w:rsidRPr="00CD1556" w:rsidRDefault="00ED28A5" w:rsidP="00DE092F">
      <w:pPr>
        <w:pStyle w:val="ListParagraph"/>
        <w:numPr>
          <w:ilvl w:val="0"/>
          <w:numId w:val="22"/>
        </w:numPr>
        <w:rPr>
          <w:lang w:val="en-GB"/>
        </w:rPr>
      </w:pPr>
      <w:bookmarkStart w:id="532" w:name="_Toc77872634"/>
      <w:r w:rsidRPr="00CD1556">
        <w:rPr>
          <w:lang w:val="en-GB"/>
        </w:rPr>
        <w:t>showing sympathy for extremist causes</w:t>
      </w:r>
      <w:bookmarkEnd w:id="532"/>
    </w:p>
    <w:p w14:paraId="6914C13C" w14:textId="77777777" w:rsidR="00293C80" w:rsidRPr="00CD1556" w:rsidRDefault="00ED28A5" w:rsidP="00DE092F">
      <w:pPr>
        <w:pStyle w:val="ListParagraph"/>
        <w:numPr>
          <w:ilvl w:val="0"/>
          <w:numId w:val="22"/>
        </w:numPr>
        <w:rPr>
          <w:lang w:val="en-GB"/>
        </w:rPr>
      </w:pPr>
      <w:bookmarkStart w:id="533" w:name="_Toc77872635"/>
      <w:r w:rsidRPr="00CD1556">
        <w:rPr>
          <w:lang w:val="en-GB"/>
        </w:rPr>
        <w:t>glorifying violence, especially to other faiths or cultures</w:t>
      </w:r>
      <w:bookmarkEnd w:id="533"/>
    </w:p>
    <w:p w14:paraId="5C4610F5" w14:textId="77777777" w:rsidR="00293C80" w:rsidRPr="00CD1556" w:rsidRDefault="00ED28A5" w:rsidP="00DE092F">
      <w:pPr>
        <w:pStyle w:val="ListParagraph"/>
        <w:numPr>
          <w:ilvl w:val="0"/>
          <w:numId w:val="22"/>
        </w:numPr>
        <w:rPr>
          <w:lang w:val="en-GB"/>
        </w:rPr>
      </w:pPr>
      <w:bookmarkStart w:id="534" w:name="_Toc77872636"/>
      <w:r w:rsidRPr="00CD1556">
        <w:rPr>
          <w:lang w:val="en-GB"/>
        </w:rPr>
        <w:t>making remarks or comments about being at extremist events or rallies outside school</w:t>
      </w:r>
      <w:bookmarkEnd w:id="534"/>
      <w:r w:rsidRPr="00CD1556">
        <w:rPr>
          <w:lang w:val="en-GB"/>
        </w:rPr>
        <w:t xml:space="preserve"> </w:t>
      </w:r>
    </w:p>
    <w:p w14:paraId="07057201" w14:textId="77777777" w:rsidR="00293C80" w:rsidRPr="00CD1556" w:rsidRDefault="00ED28A5" w:rsidP="00DE092F">
      <w:pPr>
        <w:pStyle w:val="ListParagraph"/>
        <w:numPr>
          <w:ilvl w:val="0"/>
          <w:numId w:val="22"/>
        </w:numPr>
        <w:rPr>
          <w:lang w:val="en-GB"/>
        </w:rPr>
      </w:pPr>
      <w:bookmarkStart w:id="535" w:name="_Toc77872637"/>
      <w:r w:rsidRPr="00CD1556">
        <w:rPr>
          <w:lang w:val="en-GB"/>
        </w:rPr>
        <w:t>evidence of possessing illegal or extremist literature</w:t>
      </w:r>
      <w:bookmarkEnd w:id="535"/>
    </w:p>
    <w:p w14:paraId="76F35286" w14:textId="77777777" w:rsidR="00293C80" w:rsidRPr="00CD1556" w:rsidRDefault="00ED28A5" w:rsidP="00DE092F">
      <w:pPr>
        <w:pStyle w:val="ListParagraph"/>
        <w:numPr>
          <w:ilvl w:val="0"/>
          <w:numId w:val="22"/>
        </w:numPr>
        <w:rPr>
          <w:lang w:val="en-GB"/>
        </w:rPr>
      </w:pPr>
      <w:bookmarkStart w:id="536" w:name="_Toc77872638"/>
      <w:r w:rsidRPr="00CD1556">
        <w:rPr>
          <w:lang w:val="en-GB"/>
        </w:rPr>
        <w:t>advocating messages similar to illegal organisations or other extremist groups</w:t>
      </w:r>
      <w:bookmarkEnd w:id="536"/>
    </w:p>
    <w:p w14:paraId="6FB1C76D" w14:textId="77777777" w:rsidR="00293C80" w:rsidRPr="00CD1556" w:rsidRDefault="00ED28A5" w:rsidP="00DE092F">
      <w:pPr>
        <w:pStyle w:val="ListParagraph"/>
        <w:numPr>
          <w:ilvl w:val="0"/>
          <w:numId w:val="22"/>
        </w:numPr>
        <w:rPr>
          <w:lang w:val="en-GB"/>
        </w:rPr>
      </w:pPr>
      <w:bookmarkStart w:id="537" w:name="_Toc77872639"/>
      <w:r w:rsidRPr="00CD1556">
        <w:rPr>
          <w:lang w:val="en-GB"/>
        </w:rPr>
        <w:lastRenderedPageBreak/>
        <w:t>out of character changes in dress, behaviour and peer relationships (but there are also very powerful narratives, programmes and networks that young people can come across online, so involvement with particular groups may not be apparent.)</w:t>
      </w:r>
      <w:bookmarkEnd w:id="537"/>
    </w:p>
    <w:p w14:paraId="123C9E68" w14:textId="77777777" w:rsidR="00293C80" w:rsidRPr="00CD1556" w:rsidRDefault="00ED28A5" w:rsidP="00DE092F">
      <w:pPr>
        <w:pStyle w:val="ListParagraph"/>
        <w:numPr>
          <w:ilvl w:val="0"/>
          <w:numId w:val="22"/>
        </w:numPr>
        <w:rPr>
          <w:lang w:val="en-GB"/>
        </w:rPr>
      </w:pPr>
      <w:bookmarkStart w:id="538" w:name="_Toc77872640"/>
      <w:r w:rsidRPr="00CD1556">
        <w:rPr>
          <w:lang w:val="en-GB"/>
        </w:rPr>
        <w:t>secretive behaviour</w:t>
      </w:r>
      <w:bookmarkEnd w:id="538"/>
    </w:p>
    <w:p w14:paraId="3A95AE5C" w14:textId="77777777" w:rsidR="00293C80" w:rsidRPr="00CD1556" w:rsidRDefault="00ED28A5" w:rsidP="00DE092F">
      <w:pPr>
        <w:pStyle w:val="ListParagraph"/>
        <w:numPr>
          <w:ilvl w:val="0"/>
          <w:numId w:val="22"/>
        </w:numPr>
        <w:rPr>
          <w:lang w:val="en-GB"/>
        </w:rPr>
      </w:pPr>
      <w:bookmarkStart w:id="539" w:name="_Toc77872641"/>
      <w:r w:rsidRPr="00CD1556">
        <w:rPr>
          <w:lang w:val="en-GB"/>
        </w:rPr>
        <w:t>online searches or sharing extremist messages or social profiles</w:t>
      </w:r>
      <w:bookmarkEnd w:id="539"/>
    </w:p>
    <w:p w14:paraId="1B4ECA34" w14:textId="77777777" w:rsidR="00293C80" w:rsidRPr="00CD1556" w:rsidRDefault="00ED28A5" w:rsidP="00DE092F">
      <w:pPr>
        <w:pStyle w:val="ListParagraph"/>
        <w:numPr>
          <w:ilvl w:val="0"/>
          <w:numId w:val="22"/>
        </w:numPr>
        <w:rPr>
          <w:lang w:val="en-GB"/>
        </w:rPr>
      </w:pPr>
      <w:bookmarkStart w:id="540" w:name="_Toc77872642"/>
      <w:r w:rsidRPr="00CD1556">
        <w:rPr>
          <w:lang w:val="en-GB"/>
        </w:rPr>
        <w:t>intolerance of difference, including faith, culture, gender, race or sexuality</w:t>
      </w:r>
      <w:bookmarkEnd w:id="540"/>
    </w:p>
    <w:p w14:paraId="38AFEB02" w14:textId="77777777" w:rsidR="00293C80" w:rsidRPr="00CD1556" w:rsidRDefault="00ED28A5" w:rsidP="00DE092F">
      <w:pPr>
        <w:pStyle w:val="ListParagraph"/>
        <w:numPr>
          <w:ilvl w:val="0"/>
          <w:numId w:val="22"/>
        </w:numPr>
        <w:rPr>
          <w:lang w:val="en-GB"/>
        </w:rPr>
      </w:pPr>
      <w:bookmarkStart w:id="541" w:name="_Toc77872643"/>
      <w:r w:rsidRPr="00CD1556">
        <w:rPr>
          <w:lang w:val="en-GB"/>
        </w:rPr>
        <w:t>graffiti, artwork or writing that displays extremist themes</w:t>
      </w:r>
      <w:bookmarkEnd w:id="541"/>
    </w:p>
    <w:p w14:paraId="4FD77575" w14:textId="77777777" w:rsidR="00293C80" w:rsidRPr="00CD1556" w:rsidRDefault="00ED28A5" w:rsidP="00DE092F">
      <w:pPr>
        <w:pStyle w:val="ListParagraph"/>
        <w:numPr>
          <w:ilvl w:val="0"/>
          <w:numId w:val="22"/>
        </w:numPr>
        <w:rPr>
          <w:lang w:val="en-GB"/>
        </w:rPr>
      </w:pPr>
      <w:bookmarkStart w:id="542" w:name="_Toc77872644"/>
      <w:r w:rsidRPr="00CD1556">
        <w:rPr>
          <w:lang w:val="en-GB"/>
        </w:rPr>
        <w:t>attempts to impose extremist views or practices on others</w:t>
      </w:r>
      <w:bookmarkEnd w:id="542"/>
    </w:p>
    <w:p w14:paraId="17C1D928" w14:textId="77777777" w:rsidR="00293C80" w:rsidRPr="00CD1556" w:rsidRDefault="00ED28A5" w:rsidP="00DE092F">
      <w:pPr>
        <w:pStyle w:val="ListParagraph"/>
        <w:numPr>
          <w:ilvl w:val="0"/>
          <w:numId w:val="22"/>
        </w:numPr>
        <w:rPr>
          <w:lang w:val="en-GB"/>
        </w:rPr>
      </w:pPr>
      <w:bookmarkStart w:id="543" w:name="_Toc77872645"/>
      <w:r w:rsidRPr="00CD1556">
        <w:rPr>
          <w:lang w:val="en-GB"/>
        </w:rPr>
        <w:t>verbalising anti-Western or anti-British views</w:t>
      </w:r>
      <w:bookmarkEnd w:id="543"/>
    </w:p>
    <w:p w14:paraId="02B48A3C" w14:textId="77777777" w:rsidR="00293C80" w:rsidRPr="00CD1556" w:rsidRDefault="00ED28A5" w:rsidP="00DE092F">
      <w:pPr>
        <w:pStyle w:val="ListParagraph"/>
        <w:numPr>
          <w:ilvl w:val="0"/>
          <w:numId w:val="22"/>
        </w:numPr>
        <w:rPr>
          <w:lang w:val="en-GB"/>
        </w:rPr>
      </w:pPr>
      <w:bookmarkStart w:id="544" w:name="_Toc77872646"/>
      <w:r w:rsidRPr="00CD1556">
        <w:rPr>
          <w:lang w:val="en-GB"/>
        </w:rPr>
        <w:t>advocating violence towards others</w:t>
      </w:r>
      <w:bookmarkEnd w:id="544"/>
    </w:p>
    <w:p w14:paraId="6327C3D6" w14:textId="77777777" w:rsidR="00293C80" w:rsidRPr="00293C80" w:rsidRDefault="00293C80" w:rsidP="00DE092F">
      <w:pPr>
        <w:outlineLvl w:val="0"/>
        <w:rPr>
          <w:szCs w:val="24"/>
          <w:lang w:val="en-GB"/>
        </w:rPr>
      </w:pPr>
    </w:p>
    <w:p w14:paraId="0790D0C0" w14:textId="7EB6127B" w:rsidR="00293C80" w:rsidRPr="00CD1556" w:rsidRDefault="00ED28A5" w:rsidP="00DE092F">
      <w:pPr>
        <w:rPr>
          <w:lang w:val="en-GB"/>
        </w:rPr>
      </w:pPr>
      <w:bookmarkStart w:id="545" w:name="_Toc77872647"/>
      <w:r w:rsidRPr="00CD1556">
        <w:rPr>
          <w:lang w:val="en-GB"/>
        </w:rPr>
        <w:t>School staff receive training to help to identify signs of extremism.</w:t>
      </w:r>
      <w:bookmarkEnd w:id="545"/>
      <w:r w:rsidRPr="00CD1556">
        <w:rPr>
          <w:lang w:val="en-GB"/>
        </w:rPr>
        <w:t xml:space="preserve"> </w:t>
      </w:r>
    </w:p>
    <w:p w14:paraId="29EFEEFF" w14:textId="74B07F48" w:rsidR="004823D2" w:rsidRPr="00CD1556" w:rsidRDefault="004823D2" w:rsidP="00DE092F">
      <w:pPr>
        <w:rPr>
          <w:lang w:val="en-GB"/>
        </w:rPr>
      </w:pPr>
    </w:p>
    <w:p w14:paraId="320FD469" w14:textId="7FFB21AA" w:rsidR="004823D2" w:rsidRPr="00CD1556" w:rsidRDefault="00ED28A5" w:rsidP="00DE092F">
      <w:pPr>
        <w:rPr>
          <w:lang w:val="en-GB"/>
        </w:rPr>
      </w:pPr>
      <w:r w:rsidRPr="00CD1556">
        <w:rPr>
          <w:lang w:val="en-GB"/>
        </w:rPr>
        <w:t xml:space="preserve">Our Local Authority Prevent </w:t>
      </w:r>
      <w:r w:rsidR="002B15DF">
        <w:rPr>
          <w:lang w:val="en-GB"/>
        </w:rPr>
        <w:t>S</w:t>
      </w:r>
      <w:r w:rsidR="008E4769">
        <w:rPr>
          <w:lang w:val="en-GB"/>
        </w:rPr>
        <w:t>ergeant</w:t>
      </w:r>
      <w:r w:rsidRPr="00CD1556">
        <w:rPr>
          <w:lang w:val="en-GB"/>
        </w:rPr>
        <w:t xml:space="preserve"> is: </w:t>
      </w:r>
    </w:p>
    <w:p w14:paraId="52374BC4" w14:textId="2E628B60" w:rsidR="004823D2" w:rsidRPr="00CD1556" w:rsidRDefault="004823D2" w:rsidP="00DE092F">
      <w:pPr>
        <w:rPr>
          <w:lang w:val="en-GB"/>
        </w:rPr>
      </w:pPr>
    </w:p>
    <w:tbl>
      <w:tblPr>
        <w:tblStyle w:val="TableGrid"/>
        <w:tblW w:w="0" w:type="auto"/>
        <w:tblLook w:val="04A0" w:firstRow="1" w:lastRow="0" w:firstColumn="1" w:lastColumn="0" w:noHBand="0" w:noVBand="1"/>
      </w:tblPr>
      <w:tblGrid>
        <w:gridCol w:w="2031"/>
        <w:gridCol w:w="4715"/>
        <w:gridCol w:w="2270"/>
      </w:tblGrid>
      <w:tr w:rsidR="007E0D03" w14:paraId="7836991F" w14:textId="77777777" w:rsidTr="00227FCB">
        <w:trPr>
          <w:trHeight w:val="454"/>
        </w:trPr>
        <w:tc>
          <w:tcPr>
            <w:tcW w:w="3080" w:type="dxa"/>
            <w:shd w:val="clear" w:color="auto" w:fill="BFBFBF" w:themeFill="background1" w:themeFillShade="BF"/>
            <w:vAlign w:val="center"/>
          </w:tcPr>
          <w:p w14:paraId="5DF0A44D" w14:textId="77777777" w:rsidR="004823D2" w:rsidRPr="00CD1556" w:rsidRDefault="00ED28A5" w:rsidP="00DE092F">
            <w:pPr>
              <w:rPr>
                <w:b/>
                <w:bCs/>
                <w:lang w:val="en-GB"/>
              </w:rPr>
            </w:pPr>
            <w:r w:rsidRPr="00CD1556">
              <w:rPr>
                <w:b/>
                <w:bCs/>
                <w:lang w:val="en-GB"/>
              </w:rPr>
              <w:t>Name</w:t>
            </w:r>
          </w:p>
        </w:tc>
        <w:tc>
          <w:tcPr>
            <w:tcW w:w="3081" w:type="dxa"/>
            <w:shd w:val="clear" w:color="auto" w:fill="BFBFBF" w:themeFill="background1" w:themeFillShade="BF"/>
            <w:vAlign w:val="center"/>
          </w:tcPr>
          <w:p w14:paraId="73DC0020" w14:textId="64A75BBF" w:rsidR="004823D2" w:rsidRPr="00CD1556" w:rsidRDefault="00ED28A5" w:rsidP="00DE092F">
            <w:pPr>
              <w:rPr>
                <w:b/>
                <w:bCs/>
                <w:lang w:val="en-GB"/>
              </w:rPr>
            </w:pPr>
            <w:r w:rsidRPr="00CD1556">
              <w:rPr>
                <w:b/>
                <w:bCs/>
                <w:lang w:val="en-GB"/>
              </w:rPr>
              <w:t>Email</w:t>
            </w:r>
          </w:p>
        </w:tc>
        <w:tc>
          <w:tcPr>
            <w:tcW w:w="3081" w:type="dxa"/>
            <w:shd w:val="clear" w:color="auto" w:fill="BFBFBF" w:themeFill="background1" w:themeFillShade="BF"/>
            <w:vAlign w:val="center"/>
          </w:tcPr>
          <w:p w14:paraId="59FDC9E1" w14:textId="77777777" w:rsidR="004823D2" w:rsidRPr="00CD1556" w:rsidRDefault="00ED28A5" w:rsidP="00DE092F">
            <w:pPr>
              <w:rPr>
                <w:b/>
                <w:bCs/>
                <w:lang w:val="en-GB"/>
              </w:rPr>
            </w:pPr>
            <w:r w:rsidRPr="00CD1556">
              <w:rPr>
                <w:b/>
                <w:bCs/>
                <w:lang w:val="en-GB"/>
              </w:rPr>
              <w:t>Contact Number</w:t>
            </w:r>
          </w:p>
        </w:tc>
      </w:tr>
      <w:tr w:rsidR="00B14390" w14:paraId="19576413" w14:textId="77777777" w:rsidTr="00227FCB">
        <w:trPr>
          <w:trHeight w:val="454"/>
        </w:trPr>
        <w:tc>
          <w:tcPr>
            <w:tcW w:w="3080" w:type="dxa"/>
            <w:shd w:val="clear" w:color="auto" w:fill="auto"/>
            <w:vAlign w:val="center"/>
          </w:tcPr>
          <w:p w14:paraId="0559D4BB" w14:textId="77777777" w:rsidR="004823D2" w:rsidRDefault="00775F1F" w:rsidP="00DE092F">
            <w:pPr>
              <w:rPr>
                <w:lang w:val="en-GB"/>
              </w:rPr>
            </w:pPr>
            <w:r>
              <w:rPr>
                <w:lang w:val="en-GB"/>
              </w:rPr>
              <w:t>Michelle</w:t>
            </w:r>
            <w:r w:rsidR="002E07CE">
              <w:rPr>
                <w:lang w:val="en-GB"/>
              </w:rPr>
              <w:t xml:space="preserve"> Giddy</w:t>
            </w:r>
            <w:r w:rsidR="00ED28A5" w:rsidRPr="00CD1556">
              <w:rPr>
                <w:lang w:val="en-GB"/>
              </w:rPr>
              <w:t xml:space="preserve"> </w:t>
            </w:r>
          </w:p>
          <w:p w14:paraId="619D390A" w14:textId="30E3F156" w:rsidR="004823D2" w:rsidRPr="00CD1556" w:rsidRDefault="002B15DF" w:rsidP="00DE092F">
            <w:pPr>
              <w:rPr>
                <w:lang w:val="en-GB"/>
              </w:rPr>
            </w:pPr>
            <w:r>
              <w:rPr>
                <w:lang w:val="en-GB"/>
              </w:rPr>
              <w:t>Prevent Sergeant</w:t>
            </w:r>
          </w:p>
        </w:tc>
        <w:tc>
          <w:tcPr>
            <w:tcW w:w="3081" w:type="dxa"/>
            <w:shd w:val="clear" w:color="auto" w:fill="auto"/>
            <w:vAlign w:val="center"/>
          </w:tcPr>
          <w:p w14:paraId="67A21B5B" w14:textId="705EC3F6" w:rsidR="004823D2" w:rsidRPr="00CD1556" w:rsidRDefault="00FA34AB" w:rsidP="00DE092F">
            <w:pPr>
              <w:rPr>
                <w:lang w:val="en-GB"/>
              </w:rPr>
            </w:pPr>
            <w:r>
              <w:rPr>
                <w:lang w:val="en-GB"/>
              </w:rPr>
              <w:t>Michelle.giddy@nottinghams</w:t>
            </w:r>
            <w:r w:rsidR="00497733">
              <w:rPr>
                <w:lang w:val="en-GB"/>
              </w:rPr>
              <w:t>hire</w:t>
            </w:r>
            <w:r w:rsidR="00B97905">
              <w:rPr>
                <w:lang w:val="en-GB"/>
              </w:rPr>
              <w:t>.pnn.police.uk</w:t>
            </w:r>
          </w:p>
        </w:tc>
        <w:tc>
          <w:tcPr>
            <w:tcW w:w="3081" w:type="dxa"/>
            <w:shd w:val="clear" w:color="auto" w:fill="auto"/>
            <w:vAlign w:val="center"/>
          </w:tcPr>
          <w:p w14:paraId="51007362" w14:textId="798BD365" w:rsidR="004823D2" w:rsidRPr="00CD1556" w:rsidRDefault="00B97905" w:rsidP="00DE092F">
            <w:pPr>
              <w:rPr>
                <w:lang w:val="en-GB"/>
              </w:rPr>
            </w:pPr>
            <w:r>
              <w:rPr>
                <w:lang w:val="en-GB"/>
              </w:rPr>
              <w:t>07525226877</w:t>
            </w:r>
          </w:p>
        </w:tc>
      </w:tr>
    </w:tbl>
    <w:p w14:paraId="59A4FE5C" w14:textId="77777777" w:rsidR="00293C80" w:rsidRPr="00CD1556" w:rsidRDefault="00293C80" w:rsidP="00DE092F">
      <w:pPr>
        <w:rPr>
          <w:lang w:val="en-GB"/>
        </w:rPr>
      </w:pPr>
    </w:p>
    <w:p w14:paraId="29BEFA7F" w14:textId="413F240F" w:rsidR="00293C80" w:rsidRPr="00CD1556" w:rsidRDefault="00ED28A5" w:rsidP="00DE092F">
      <w:pPr>
        <w:rPr>
          <w:lang w:val="en-GB"/>
        </w:rPr>
      </w:pPr>
      <w:bookmarkStart w:id="546" w:name="_Toc77872648"/>
      <w:r w:rsidRPr="00CD1556">
        <w:rPr>
          <w:lang w:val="en-GB"/>
        </w:rPr>
        <w:t>Opportunities are provided in the curriculum to enable pupils to discuss issues of religion, ethnicity and culture, and the school follow the DfE advice 'Promoting fundamental British Values as part of SMSC (spiritual, moral, social and cultural education) in Schools' (2014).</w:t>
      </w:r>
      <w:bookmarkEnd w:id="546"/>
    </w:p>
    <w:p w14:paraId="2E573C6D" w14:textId="63B5E76E" w:rsidR="00283D15" w:rsidRPr="00CD1556" w:rsidRDefault="00283D15" w:rsidP="00DE092F">
      <w:pPr>
        <w:outlineLvl w:val="0"/>
        <w:rPr>
          <w:szCs w:val="24"/>
          <w:lang w:val="en-GB"/>
        </w:rPr>
      </w:pPr>
    </w:p>
    <w:p w14:paraId="3F783701" w14:textId="0C5881C1" w:rsidR="00283D15" w:rsidRPr="00CD1556" w:rsidRDefault="00ED28A5" w:rsidP="00DE092F">
      <w:pPr>
        <w:pStyle w:val="Heading2"/>
        <w:rPr>
          <w:lang w:val="en-GB"/>
        </w:rPr>
      </w:pPr>
      <w:bookmarkStart w:id="547" w:name="_Toc47373569"/>
      <w:bookmarkStart w:id="548" w:name="_Toc77872649"/>
      <w:bookmarkStart w:id="549" w:name="_Toc77873285"/>
      <w:bookmarkStart w:id="550" w:name="_Toc77873427"/>
      <w:bookmarkStart w:id="551" w:name="_Toc77873549"/>
      <w:bookmarkStart w:id="552" w:name="_Toc77873667"/>
      <w:bookmarkStart w:id="553" w:name="_Toc79593521"/>
      <w:bookmarkStart w:id="554" w:name="_Toc79593659"/>
      <w:bookmarkStart w:id="555" w:name="_Toc80044840"/>
      <w:r w:rsidRPr="00CD1556">
        <w:rPr>
          <w:lang w:val="en-GB"/>
        </w:rPr>
        <w:t>12.11</w:t>
      </w:r>
      <w:r w:rsidRPr="00CD1556">
        <w:rPr>
          <w:lang w:val="en-GB"/>
        </w:rPr>
        <w:tab/>
        <w:t>Children with family members in prison</w:t>
      </w:r>
      <w:bookmarkEnd w:id="547"/>
      <w:bookmarkEnd w:id="548"/>
      <w:bookmarkEnd w:id="549"/>
      <w:bookmarkEnd w:id="550"/>
      <w:bookmarkEnd w:id="551"/>
      <w:bookmarkEnd w:id="552"/>
      <w:bookmarkEnd w:id="553"/>
      <w:bookmarkEnd w:id="554"/>
      <w:bookmarkEnd w:id="555"/>
    </w:p>
    <w:p w14:paraId="01E2FEA7" w14:textId="77777777" w:rsidR="00283D15" w:rsidRPr="00CD1556" w:rsidRDefault="00283D15" w:rsidP="00DE092F">
      <w:pPr>
        <w:outlineLvl w:val="0"/>
        <w:rPr>
          <w:b/>
          <w:szCs w:val="24"/>
          <w:lang w:val="en-GB"/>
        </w:rPr>
      </w:pPr>
    </w:p>
    <w:p w14:paraId="7C50059C" w14:textId="26D40669" w:rsidR="00283D15" w:rsidRPr="00CD1556" w:rsidRDefault="00ED28A5" w:rsidP="00DE092F">
      <w:pPr>
        <w:rPr>
          <w:lang w:val="en-GB"/>
        </w:rPr>
      </w:pPr>
      <w:bookmarkStart w:id="556" w:name="_Toc77872650"/>
      <w:r w:rsidRPr="00CD1556">
        <w:rPr>
          <w:lang w:val="en-GB"/>
        </w:rPr>
        <w:t>Children who have family members that are sent to prison are at risk of poor outcomes, including poverty, stigma, isolation and poor mental health.</w:t>
      </w:r>
      <w:r w:rsidR="004823D2" w:rsidRPr="00CD1556">
        <w:rPr>
          <w:lang w:val="en-GB"/>
        </w:rPr>
        <w:t xml:space="preserve"> </w:t>
      </w:r>
      <w:r w:rsidRPr="00CD1556">
        <w:rPr>
          <w:lang w:val="en-GB"/>
        </w:rPr>
        <w:t xml:space="preserve">The </w:t>
      </w:r>
      <w:r w:rsidR="004823D2" w:rsidRPr="00CD1556">
        <w:rPr>
          <w:lang w:val="en-GB"/>
        </w:rPr>
        <w:t>s</w:t>
      </w:r>
      <w:r w:rsidRPr="00CD1556">
        <w:rPr>
          <w:lang w:val="en-GB"/>
        </w:rPr>
        <w:t>chool recognises that these children may need support.  Support will be provided in line with guidance from the National Information Centre on Children of Offenders and local agencies</w:t>
      </w:r>
      <w:bookmarkEnd w:id="556"/>
      <w:r>
        <w:rPr>
          <w:rStyle w:val="FootnoteReference"/>
          <w:lang w:val="en-GB"/>
        </w:rPr>
        <w:footnoteReference w:id="17"/>
      </w:r>
      <w:r w:rsidR="004823D2" w:rsidRPr="00CD1556">
        <w:rPr>
          <w:lang w:val="en-GB"/>
        </w:rPr>
        <w:t>.</w:t>
      </w:r>
    </w:p>
    <w:p w14:paraId="24F433AD" w14:textId="77777777" w:rsidR="00283D15" w:rsidRPr="00CD1556" w:rsidRDefault="00283D15" w:rsidP="00DE092F">
      <w:pPr>
        <w:pStyle w:val="Heading2"/>
        <w:rPr>
          <w:lang w:val="en-GB"/>
        </w:rPr>
      </w:pPr>
    </w:p>
    <w:p w14:paraId="476F43F2" w14:textId="1134808C" w:rsidR="00283D15" w:rsidRPr="00CD1556" w:rsidRDefault="00ED28A5" w:rsidP="007562C3">
      <w:pPr>
        <w:pStyle w:val="Heading2"/>
        <w:numPr>
          <w:ilvl w:val="1"/>
          <w:numId w:val="47"/>
        </w:numPr>
        <w:rPr>
          <w:lang w:val="en-GB"/>
        </w:rPr>
      </w:pPr>
      <w:bookmarkStart w:id="557" w:name="_Toc47373571"/>
      <w:bookmarkStart w:id="558" w:name="_Toc77872651"/>
      <w:bookmarkStart w:id="559" w:name="_Toc77873286"/>
      <w:bookmarkStart w:id="560" w:name="_Toc77873428"/>
      <w:bookmarkStart w:id="561" w:name="_Toc77873550"/>
      <w:bookmarkStart w:id="562" w:name="_Toc77873668"/>
      <w:bookmarkStart w:id="563" w:name="_Toc79593522"/>
      <w:bookmarkStart w:id="564" w:name="_Toc79593660"/>
      <w:bookmarkStart w:id="565" w:name="_Toc80044841"/>
      <w:r w:rsidRPr="00CD1556">
        <w:rPr>
          <w:lang w:val="en-GB"/>
        </w:rPr>
        <w:t>Domestic abuse</w:t>
      </w:r>
      <w:bookmarkEnd w:id="557"/>
      <w:bookmarkEnd w:id="558"/>
      <w:bookmarkEnd w:id="559"/>
      <w:bookmarkEnd w:id="560"/>
      <w:bookmarkEnd w:id="561"/>
      <w:bookmarkEnd w:id="562"/>
      <w:bookmarkEnd w:id="563"/>
      <w:bookmarkEnd w:id="564"/>
      <w:bookmarkEnd w:id="565"/>
    </w:p>
    <w:p w14:paraId="128E7B6D" w14:textId="77777777" w:rsidR="00283D15" w:rsidRPr="00CD1556" w:rsidRDefault="00283D15" w:rsidP="00DE092F">
      <w:pPr>
        <w:outlineLvl w:val="0"/>
        <w:rPr>
          <w:b/>
          <w:szCs w:val="24"/>
          <w:lang w:val="en-GB"/>
        </w:rPr>
      </w:pPr>
    </w:p>
    <w:p w14:paraId="7F21B646" w14:textId="77777777" w:rsidR="00283D15" w:rsidRPr="00CD1556" w:rsidRDefault="00ED28A5" w:rsidP="00DE092F">
      <w:pPr>
        <w:rPr>
          <w:lang w:val="en-GB"/>
        </w:rPr>
      </w:pPr>
      <w:bookmarkStart w:id="566" w:name="_Toc77872652"/>
      <w:r w:rsidRPr="00CD1556">
        <w:rPr>
          <w:lang w:val="en-GB"/>
        </w:rPr>
        <w:t>Exposure to domestic abuse and/or violence can have a serious, long-lasting emotional and psychological impact on children. In some cases, a child may blame themselves for the abuse or may have had to leave the family home as a result.</w:t>
      </w:r>
      <w:bookmarkEnd w:id="566"/>
    </w:p>
    <w:p w14:paraId="4B5A85AD" w14:textId="77777777" w:rsidR="00283D15" w:rsidRPr="00CD1556" w:rsidRDefault="00283D15" w:rsidP="00DE092F">
      <w:pPr>
        <w:rPr>
          <w:lang w:val="en-GB"/>
        </w:rPr>
      </w:pPr>
    </w:p>
    <w:p w14:paraId="6AC72D90" w14:textId="2F06C303" w:rsidR="00283D15" w:rsidRPr="00CD1556" w:rsidRDefault="00ED28A5" w:rsidP="00DE092F">
      <w:pPr>
        <w:rPr>
          <w:lang w:val="en-GB"/>
        </w:rPr>
      </w:pPr>
      <w:bookmarkStart w:id="567" w:name="_Toc77872653"/>
      <w:r w:rsidRPr="00CD1556">
        <w:rPr>
          <w:lang w:val="en-GB"/>
        </w:rPr>
        <w:t>Domestic abuse affecting young people can also occur within their relationships, as well as in the context of their home life.</w:t>
      </w:r>
      <w:bookmarkEnd w:id="567"/>
    </w:p>
    <w:p w14:paraId="31740DE7" w14:textId="4C461927" w:rsidR="004823D2" w:rsidRPr="00CD1556" w:rsidRDefault="004823D2" w:rsidP="00DE092F">
      <w:pPr>
        <w:rPr>
          <w:lang w:val="en-GB"/>
        </w:rPr>
      </w:pPr>
    </w:p>
    <w:p w14:paraId="1212141F" w14:textId="4771370D" w:rsidR="004823D2" w:rsidRPr="00CD1556" w:rsidRDefault="00462E73" w:rsidP="00DE092F">
      <w:pPr>
        <w:rPr>
          <w:lang w:val="en-GB"/>
        </w:rPr>
      </w:pPr>
      <w:r>
        <w:rPr>
          <w:lang w:val="en-GB"/>
        </w:rPr>
        <w:t>Venture Lear</w:t>
      </w:r>
      <w:r w:rsidR="003E7965">
        <w:rPr>
          <w:lang w:val="en-GB"/>
        </w:rPr>
        <w:t>ning</w:t>
      </w:r>
      <w:r w:rsidR="00ED28A5" w:rsidRPr="00CD1556">
        <w:rPr>
          <w:lang w:val="en-GB"/>
        </w:rPr>
        <w:t xml:space="preserve"> is an Operation Encompass</w:t>
      </w:r>
      <w:r w:rsidR="00ED28A5">
        <w:rPr>
          <w:rStyle w:val="FootnoteReference"/>
          <w:lang w:val="en-GB"/>
        </w:rPr>
        <w:footnoteReference w:id="18"/>
      </w:r>
      <w:r w:rsidR="00E1078A">
        <w:rPr>
          <w:lang w:val="en-GB"/>
        </w:rPr>
        <w:t xml:space="preserve"> </w:t>
      </w:r>
      <w:r w:rsidR="00ED28A5" w:rsidRPr="00CD1556">
        <w:rPr>
          <w:lang w:val="en-GB"/>
        </w:rPr>
        <w:t>school.</w:t>
      </w:r>
      <w:r w:rsidR="00B52080">
        <w:rPr>
          <w:lang w:val="en-GB"/>
        </w:rPr>
        <w:t xml:space="preserve"> </w:t>
      </w:r>
      <w:r w:rsidR="00ED28A5" w:rsidRPr="00CD1556">
        <w:rPr>
          <w:lang w:val="en-GB"/>
        </w:rPr>
        <w:t>Operation Encompass helps police and schools work together to provide emotional and practical help to children.</w:t>
      </w:r>
    </w:p>
    <w:p w14:paraId="7978C4F3" w14:textId="77777777" w:rsidR="004823D2" w:rsidRPr="00CD1556" w:rsidRDefault="004823D2" w:rsidP="00DE092F">
      <w:pPr>
        <w:rPr>
          <w:lang w:val="en-GB"/>
        </w:rPr>
      </w:pPr>
    </w:p>
    <w:p w14:paraId="00E54480" w14:textId="016BEC15" w:rsidR="004823D2" w:rsidRPr="00CD1556" w:rsidRDefault="00ED28A5" w:rsidP="00DE092F">
      <w:pPr>
        <w:rPr>
          <w:lang w:val="en-GB"/>
        </w:rPr>
      </w:pPr>
      <w:r w:rsidRPr="00CD1556">
        <w:rPr>
          <w:lang w:val="en-GB"/>
        </w:rPr>
        <w:lastRenderedPageBreak/>
        <w:t xml:space="preserve">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w:t>
      </w:r>
    </w:p>
    <w:p w14:paraId="66911067" w14:textId="77777777" w:rsidR="004823D2" w:rsidRPr="00CD1556" w:rsidRDefault="00ED28A5" w:rsidP="00DE092F">
      <w:pPr>
        <w:rPr>
          <w:lang w:val="en-GB"/>
        </w:rPr>
      </w:pPr>
      <w:r w:rsidRPr="00CD1556">
        <w:rPr>
          <w:lang w:val="en-GB"/>
        </w:rPr>
        <w:t xml:space="preserve">This ensures that the school has up to date relevant information about the child's circumstances and can enable immediate support to be put in place according to the child's needs. </w:t>
      </w:r>
    </w:p>
    <w:p w14:paraId="3A7DECE7" w14:textId="77777777" w:rsidR="004823D2" w:rsidRPr="00CD1556" w:rsidRDefault="004823D2" w:rsidP="00DE092F">
      <w:pPr>
        <w:rPr>
          <w:lang w:val="en-GB"/>
        </w:rPr>
      </w:pPr>
    </w:p>
    <w:p w14:paraId="1C1698A7" w14:textId="77777777" w:rsidR="00CD1556" w:rsidRPr="00CD1556" w:rsidRDefault="00ED28A5" w:rsidP="00DE092F">
      <w:pPr>
        <w:rPr>
          <w:lang w:val="en-GB"/>
        </w:rPr>
      </w:pPr>
      <w:r w:rsidRPr="00CD1556">
        <w:rPr>
          <w:lang w:val="en-GB"/>
        </w:rPr>
        <w:t>Operation Encompass does not replace statutory safeguarding procedures. Where appropriate, the police and/or school will make a referral to children’s social care if they are concerned about a child’s welfare.</w:t>
      </w:r>
    </w:p>
    <w:p w14:paraId="762BE6D8" w14:textId="77777777" w:rsidR="00283D15" w:rsidRPr="00CD1556" w:rsidRDefault="00283D15" w:rsidP="00DE092F">
      <w:pPr>
        <w:rPr>
          <w:b/>
          <w:szCs w:val="24"/>
          <w:lang w:val="en-GB"/>
        </w:rPr>
      </w:pPr>
    </w:p>
    <w:p w14:paraId="0D43DE4A" w14:textId="762CA6EF" w:rsidR="00283D15" w:rsidRPr="00CD1556" w:rsidRDefault="00ED28A5" w:rsidP="00DE092F">
      <w:pPr>
        <w:pStyle w:val="Heading2"/>
        <w:rPr>
          <w:lang w:val="en-GB"/>
        </w:rPr>
      </w:pPr>
      <w:bookmarkStart w:id="568" w:name="_Toc47373572"/>
      <w:bookmarkStart w:id="569" w:name="_Toc77872654"/>
      <w:bookmarkStart w:id="570" w:name="_Toc77873287"/>
      <w:bookmarkStart w:id="571" w:name="_Toc77873429"/>
      <w:bookmarkStart w:id="572" w:name="_Toc77873551"/>
      <w:bookmarkStart w:id="573" w:name="_Toc77873669"/>
      <w:bookmarkStart w:id="574" w:name="_Toc79593523"/>
      <w:bookmarkStart w:id="575" w:name="_Toc79593661"/>
      <w:bookmarkStart w:id="576" w:name="_Toc80044842"/>
      <w:r w:rsidRPr="00CD1556">
        <w:rPr>
          <w:lang w:val="en-GB"/>
        </w:rPr>
        <w:t>12.13</w:t>
      </w:r>
      <w:r w:rsidRPr="00CD1556">
        <w:rPr>
          <w:lang w:val="en-GB"/>
        </w:rPr>
        <w:tab/>
        <w:t>Homelessness</w:t>
      </w:r>
      <w:bookmarkEnd w:id="568"/>
      <w:bookmarkEnd w:id="569"/>
      <w:bookmarkEnd w:id="570"/>
      <w:bookmarkEnd w:id="571"/>
      <w:bookmarkEnd w:id="572"/>
      <w:bookmarkEnd w:id="573"/>
      <w:bookmarkEnd w:id="574"/>
      <w:bookmarkEnd w:id="575"/>
      <w:bookmarkEnd w:id="576"/>
    </w:p>
    <w:p w14:paraId="7FB36D0F" w14:textId="77777777" w:rsidR="00283D15" w:rsidRPr="00CD1556" w:rsidRDefault="00283D15" w:rsidP="00DE092F">
      <w:pPr>
        <w:outlineLvl w:val="0"/>
        <w:rPr>
          <w:szCs w:val="24"/>
          <w:lang w:val="en-GB"/>
        </w:rPr>
      </w:pPr>
    </w:p>
    <w:p w14:paraId="216BD0C9" w14:textId="77777777" w:rsidR="00283D15" w:rsidRPr="00CD1556" w:rsidRDefault="00ED28A5" w:rsidP="00DE092F">
      <w:pPr>
        <w:rPr>
          <w:lang w:val="en-GB"/>
        </w:rPr>
      </w:pPr>
      <w:bookmarkStart w:id="577" w:name="_Toc77872655"/>
      <w:r w:rsidRPr="00CD1556">
        <w:rPr>
          <w:lang w:val="en-GB"/>
        </w:rPr>
        <w:t>Being homeless, or being at risk of becoming homeless, presents a real risk to a child’s welfare.</w:t>
      </w:r>
      <w:bookmarkEnd w:id="577"/>
    </w:p>
    <w:p w14:paraId="40357E12" w14:textId="77777777" w:rsidR="00283D15" w:rsidRPr="00CD1556" w:rsidRDefault="00283D15" w:rsidP="00DE092F">
      <w:pPr>
        <w:rPr>
          <w:lang w:val="en-GB"/>
        </w:rPr>
      </w:pPr>
    </w:p>
    <w:p w14:paraId="5F324437" w14:textId="77777777" w:rsidR="00283D15" w:rsidRPr="00CD1556" w:rsidRDefault="00ED28A5" w:rsidP="00DE092F">
      <w:pPr>
        <w:rPr>
          <w:lang w:val="en-GB"/>
        </w:rPr>
      </w:pPr>
      <w:bookmarkStart w:id="578" w:name="_Toc77872656"/>
      <w:r w:rsidRPr="00CD1556">
        <w:rPr>
          <w:lang w:val="en-GB"/>
        </w:rPr>
        <w:t>In most cases, school and college staff will be considering homelessness in the context of children who live with their families, and intervention will be on that basis.</w:t>
      </w:r>
      <w:bookmarkEnd w:id="578"/>
      <w:r w:rsidRPr="00CD1556">
        <w:rPr>
          <w:lang w:val="en-GB"/>
        </w:rPr>
        <w:t xml:space="preserve"> </w:t>
      </w:r>
    </w:p>
    <w:p w14:paraId="2C8BAAB3" w14:textId="77777777" w:rsidR="00283D15" w:rsidRPr="00CD1556" w:rsidRDefault="00283D15" w:rsidP="00DE092F">
      <w:pPr>
        <w:rPr>
          <w:lang w:val="en-GB"/>
        </w:rPr>
      </w:pPr>
    </w:p>
    <w:p w14:paraId="0520692D" w14:textId="77777777" w:rsidR="00283D15" w:rsidRPr="00CD1556" w:rsidRDefault="00ED28A5" w:rsidP="00DE092F">
      <w:pPr>
        <w:rPr>
          <w:lang w:val="en-GB"/>
        </w:rPr>
      </w:pPr>
      <w:bookmarkStart w:id="579" w:name="_Toc77872657"/>
      <w:r w:rsidRPr="00CD1556">
        <w:rPr>
          <w:lang w:val="en-GB"/>
        </w:rPr>
        <w:t>The DSL will be able to support pupils and their families facing homelessness by supporting and signposting through appropriate agencies and support networks within the locality.</w:t>
      </w:r>
      <w:bookmarkEnd w:id="579"/>
    </w:p>
    <w:p w14:paraId="7940CB93" w14:textId="77777777" w:rsidR="00792764" w:rsidRPr="00CD1556" w:rsidRDefault="00792764" w:rsidP="00DE092F">
      <w:pPr>
        <w:outlineLvl w:val="0"/>
        <w:rPr>
          <w:szCs w:val="24"/>
          <w:lang w:val="en-GB"/>
        </w:rPr>
      </w:pPr>
    </w:p>
    <w:p w14:paraId="45CEADE1" w14:textId="23FDCC2F" w:rsidR="00792764" w:rsidRPr="00CD1556" w:rsidRDefault="00ED28A5" w:rsidP="007562C3">
      <w:pPr>
        <w:pStyle w:val="Heading1"/>
        <w:numPr>
          <w:ilvl w:val="0"/>
          <w:numId w:val="47"/>
        </w:numPr>
      </w:pPr>
      <w:bookmarkStart w:id="580" w:name="_Toc47373565"/>
      <w:bookmarkStart w:id="581" w:name="_Toc77872658"/>
      <w:bookmarkStart w:id="582" w:name="_Toc77873288"/>
      <w:bookmarkStart w:id="583" w:name="_Toc77873430"/>
      <w:bookmarkStart w:id="584" w:name="_Toc77873552"/>
      <w:bookmarkStart w:id="585" w:name="_Toc77873670"/>
      <w:bookmarkStart w:id="586" w:name="_Toc79593524"/>
      <w:bookmarkStart w:id="587" w:name="_Toc79593662"/>
      <w:bookmarkStart w:id="588" w:name="_Toc80044843"/>
      <w:r w:rsidRPr="00CD1556">
        <w:t>Private fostering arrangements</w:t>
      </w:r>
      <w:bookmarkEnd w:id="580"/>
      <w:bookmarkEnd w:id="581"/>
      <w:bookmarkEnd w:id="582"/>
      <w:bookmarkEnd w:id="583"/>
      <w:bookmarkEnd w:id="584"/>
      <w:bookmarkEnd w:id="585"/>
      <w:bookmarkEnd w:id="586"/>
      <w:bookmarkEnd w:id="587"/>
      <w:bookmarkEnd w:id="588"/>
    </w:p>
    <w:p w14:paraId="24F164BC" w14:textId="77777777" w:rsidR="00792764" w:rsidRPr="00CD1556" w:rsidRDefault="00792764" w:rsidP="00DE092F">
      <w:pPr>
        <w:outlineLvl w:val="0"/>
        <w:rPr>
          <w:b/>
          <w:szCs w:val="24"/>
          <w:lang w:val="en-GB"/>
        </w:rPr>
      </w:pPr>
    </w:p>
    <w:p w14:paraId="5BB24B86" w14:textId="77777777" w:rsidR="00792764" w:rsidRPr="00CD1556" w:rsidRDefault="00ED28A5" w:rsidP="00DE092F">
      <w:pPr>
        <w:rPr>
          <w:lang w:val="en-GB"/>
        </w:rPr>
      </w:pPr>
      <w:bookmarkStart w:id="589" w:name="_Toc77872659"/>
      <w:r w:rsidRPr="00CD1556">
        <w:rPr>
          <w:lang w:val="en-GB"/>
        </w:rPr>
        <w:t>A private fostering arrangement occurs when someone other than a parent or close relative care for a child for 28 days or more, with the agreement of the child's parents. It applies to children under the age of 16 or aged under 18 if the child is disabled. By law, a parent, private foster carer or other persons involved in making a private fostering arrangement must notify children's services as soon as possible.</w:t>
      </w:r>
      <w:bookmarkEnd w:id="589"/>
    </w:p>
    <w:p w14:paraId="62083B9A" w14:textId="77777777" w:rsidR="00792764" w:rsidRPr="00CD1556" w:rsidRDefault="00792764" w:rsidP="00DE092F">
      <w:pPr>
        <w:rPr>
          <w:lang w:val="en-GB"/>
        </w:rPr>
      </w:pPr>
    </w:p>
    <w:p w14:paraId="62CC3EBE" w14:textId="73C3A606" w:rsidR="00792764" w:rsidRPr="00CD1556" w:rsidRDefault="00ED28A5" w:rsidP="00DE092F">
      <w:pPr>
        <w:rPr>
          <w:lang w:val="en-GB"/>
        </w:rPr>
      </w:pPr>
      <w:bookmarkStart w:id="590" w:name="_Toc77872660"/>
      <w:r w:rsidRPr="00CD1556">
        <w:rPr>
          <w:lang w:val="en-GB"/>
        </w:rPr>
        <w:t>Where a member of staff becomes aware that a pupil may be in a private fostering arrangement, they will raise this with the DSL, and the school should notify the Local Authority of the circumstances.</w:t>
      </w:r>
      <w:bookmarkEnd w:id="590"/>
    </w:p>
    <w:p w14:paraId="33C53056" w14:textId="77777777" w:rsidR="00283D15" w:rsidRPr="00CD1556" w:rsidRDefault="00283D15" w:rsidP="00DE092F">
      <w:pPr>
        <w:outlineLvl w:val="0"/>
        <w:rPr>
          <w:szCs w:val="24"/>
          <w:lang w:val="en-GB"/>
        </w:rPr>
      </w:pPr>
    </w:p>
    <w:p w14:paraId="508FED64" w14:textId="17C3FFDA" w:rsidR="00792764" w:rsidRPr="00CD1556" w:rsidRDefault="00ED28A5" w:rsidP="007562C3">
      <w:pPr>
        <w:pStyle w:val="Heading1"/>
        <w:numPr>
          <w:ilvl w:val="0"/>
          <w:numId w:val="47"/>
        </w:numPr>
      </w:pPr>
      <w:bookmarkStart w:id="591" w:name="_Toc47373566"/>
      <w:bookmarkStart w:id="592" w:name="_Toc77872661"/>
      <w:bookmarkStart w:id="593" w:name="_Toc77873289"/>
      <w:bookmarkStart w:id="594" w:name="_Toc77873431"/>
      <w:bookmarkStart w:id="595" w:name="_Toc77873553"/>
      <w:bookmarkStart w:id="596" w:name="_Toc77873671"/>
      <w:bookmarkStart w:id="597" w:name="_Toc79593525"/>
      <w:bookmarkStart w:id="598" w:name="_Toc79593663"/>
      <w:bookmarkStart w:id="599" w:name="_Toc80044844"/>
      <w:r w:rsidRPr="00CD1556">
        <w:t>Looked after (and previously looked after) children</w:t>
      </w:r>
      <w:bookmarkEnd w:id="591"/>
      <w:bookmarkEnd w:id="592"/>
      <w:bookmarkEnd w:id="593"/>
      <w:bookmarkEnd w:id="594"/>
      <w:bookmarkEnd w:id="595"/>
      <w:bookmarkEnd w:id="596"/>
      <w:bookmarkEnd w:id="597"/>
      <w:bookmarkEnd w:id="598"/>
      <w:bookmarkEnd w:id="599"/>
    </w:p>
    <w:p w14:paraId="3C930486" w14:textId="77777777" w:rsidR="00792764" w:rsidRPr="00CD1556" w:rsidRDefault="00792764" w:rsidP="00DE092F">
      <w:pPr>
        <w:outlineLvl w:val="0"/>
        <w:rPr>
          <w:b/>
          <w:szCs w:val="24"/>
          <w:lang w:val="en-GB"/>
        </w:rPr>
      </w:pPr>
    </w:p>
    <w:p w14:paraId="4D2E85C1" w14:textId="77777777" w:rsidR="0041767C" w:rsidRPr="00CD1556" w:rsidRDefault="00ED28A5" w:rsidP="00DE092F">
      <w:pPr>
        <w:rPr>
          <w:lang w:val="en-GB"/>
        </w:rPr>
      </w:pPr>
      <w:bookmarkStart w:id="600" w:name="_Toc77872662"/>
      <w:r w:rsidRPr="00CD1556">
        <w:rPr>
          <w:lang w:val="en-GB"/>
        </w:rPr>
        <w:t>The most common reason for children becoming looked after is as a result of abuse or neglect.</w:t>
      </w:r>
      <w:bookmarkEnd w:id="600"/>
      <w:r w:rsidRPr="00CD1556">
        <w:rPr>
          <w:lang w:val="en-GB"/>
        </w:rPr>
        <w:t xml:space="preserve"> </w:t>
      </w:r>
    </w:p>
    <w:p w14:paraId="583C8CDB" w14:textId="77777777" w:rsidR="0041767C" w:rsidRPr="00CD1556" w:rsidRDefault="0041767C" w:rsidP="00DE092F">
      <w:pPr>
        <w:rPr>
          <w:lang w:val="en-GB"/>
        </w:rPr>
      </w:pPr>
    </w:p>
    <w:p w14:paraId="6F21516F" w14:textId="0CCE0FB0" w:rsidR="00792764" w:rsidRPr="00CD1556" w:rsidRDefault="00ED28A5" w:rsidP="00DE092F">
      <w:pPr>
        <w:rPr>
          <w:lang w:val="en-GB"/>
        </w:rPr>
      </w:pPr>
      <w:bookmarkStart w:id="601" w:name="_Toc77872663"/>
      <w:r w:rsidRPr="00CD1556">
        <w:rPr>
          <w:lang w:val="en-GB"/>
        </w:rPr>
        <w:t>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w:t>
      </w:r>
      <w:bookmarkEnd w:id="601"/>
      <w:r w:rsidRPr="00CD1556">
        <w:rPr>
          <w:lang w:val="en-GB"/>
        </w:rPr>
        <w:t xml:space="preserve"> </w:t>
      </w:r>
    </w:p>
    <w:p w14:paraId="6C3DF779" w14:textId="77777777" w:rsidR="00792764" w:rsidRPr="00CD1556" w:rsidRDefault="00792764" w:rsidP="00DE092F">
      <w:pPr>
        <w:rPr>
          <w:lang w:val="en-GB"/>
        </w:rPr>
      </w:pPr>
    </w:p>
    <w:p w14:paraId="204BC961" w14:textId="77777777" w:rsidR="00792764" w:rsidRPr="00CD1556" w:rsidRDefault="00ED28A5" w:rsidP="00DE092F">
      <w:pPr>
        <w:rPr>
          <w:lang w:val="en-GB"/>
        </w:rPr>
      </w:pPr>
      <w:bookmarkStart w:id="602" w:name="_Toc77872664"/>
      <w:r w:rsidRPr="00CD1556">
        <w:rPr>
          <w:lang w:val="en-GB"/>
        </w:rPr>
        <w:t xml:space="preserve">The designated teacher for looked after children and the DSL have details of the child’s </w:t>
      </w:r>
      <w:r w:rsidRPr="00CD1556">
        <w:rPr>
          <w:lang w:val="en-GB"/>
        </w:rPr>
        <w:lastRenderedPageBreak/>
        <w:t>social worker and the name and contact details of the Local Authority’s virtual head for children in care.</w:t>
      </w:r>
      <w:bookmarkEnd w:id="602"/>
    </w:p>
    <w:p w14:paraId="167961C9" w14:textId="77777777" w:rsidR="00792764" w:rsidRPr="00CD1556" w:rsidRDefault="00792764" w:rsidP="00DE092F">
      <w:pPr>
        <w:rPr>
          <w:lang w:val="en-GB"/>
        </w:rPr>
      </w:pPr>
    </w:p>
    <w:p w14:paraId="78CF49C2" w14:textId="0E7DB239" w:rsidR="00792764" w:rsidRDefault="00ED28A5" w:rsidP="00DE092F">
      <w:pPr>
        <w:rPr>
          <w:b/>
          <w:bCs/>
          <w:lang w:val="en-GB"/>
        </w:rPr>
      </w:pPr>
      <w:bookmarkStart w:id="603" w:name="_Toc77872665"/>
      <w:r w:rsidRPr="00CD1556">
        <w:rPr>
          <w:bCs/>
          <w:lang w:val="en-GB"/>
        </w:rPr>
        <w:t>The designated teacher for Looked after and previously looked after children is</w:t>
      </w:r>
      <w:r w:rsidRPr="00CD1556">
        <w:rPr>
          <w:b/>
          <w:bCs/>
          <w:lang w:val="en-GB"/>
        </w:rPr>
        <w:t xml:space="preserve"> </w:t>
      </w:r>
      <w:r w:rsidR="00066AC1" w:rsidRPr="00066AC1">
        <w:rPr>
          <w:lang w:val="en-GB"/>
        </w:rPr>
        <w:t>Rich Hill</w:t>
      </w:r>
      <w:r w:rsidR="00BE31B3" w:rsidRPr="00CD1556">
        <w:rPr>
          <w:b/>
          <w:bCs/>
          <w:lang w:val="en-GB"/>
        </w:rPr>
        <w:t>.</w:t>
      </w:r>
      <w:bookmarkEnd w:id="603"/>
    </w:p>
    <w:p w14:paraId="3213FE1A" w14:textId="77777777" w:rsidR="00E07E7B" w:rsidRPr="00CD1556" w:rsidRDefault="00E07E7B" w:rsidP="00DE092F">
      <w:pPr>
        <w:rPr>
          <w:b/>
          <w:bCs/>
          <w:lang w:val="en-GB"/>
        </w:rPr>
      </w:pPr>
    </w:p>
    <w:p w14:paraId="434D92F5" w14:textId="4E271C8A" w:rsidR="00792764" w:rsidRPr="00CD1556" w:rsidRDefault="00ED28A5" w:rsidP="007562C3">
      <w:pPr>
        <w:pStyle w:val="Heading1"/>
        <w:numPr>
          <w:ilvl w:val="0"/>
          <w:numId w:val="47"/>
        </w:numPr>
      </w:pPr>
      <w:bookmarkStart w:id="604" w:name="_Toc47373567"/>
      <w:bookmarkStart w:id="605" w:name="_Toc77872666"/>
      <w:bookmarkStart w:id="606" w:name="_Toc77873290"/>
      <w:bookmarkStart w:id="607" w:name="_Toc77873432"/>
      <w:bookmarkStart w:id="608" w:name="_Toc77873554"/>
      <w:bookmarkStart w:id="609" w:name="_Toc77873672"/>
      <w:bookmarkStart w:id="610" w:name="_Toc79593526"/>
      <w:bookmarkStart w:id="611" w:name="_Toc79593664"/>
      <w:bookmarkStart w:id="612" w:name="_Toc80044845"/>
      <w:r w:rsidRPr="00CD1556">
        <w:t>Work experience</w:t>
      </w:r>
      <w:bookmarkEnd w:id="604"/>
      <w:bookmarkEnd w:id="605"/>
      <w:bookmarkEnd w:id="606"/>
      <w:bookmarkEnd w:id="607"/>
      <w:bookmarkEnd w:id="608"/>
      <w:bookmarkEnd w:id="609"/>
      <w:bookmarkEnd w:id="610"/>
      <w:bookmarkEnd w:id="611"/>
      <w:bookmarkEnd w:id="612"/>
      <w:r w:rsidRPr="00CD1556">
        <w:t xml:space="preserve"> </w:t>
      </w:r>
    </w:p>
    <w:p w14:paraId="120BA809" w14:textId="77777777" w:rsidR="00792764" w:rsidRPr="00CD1556" w:rsidRDefault="00792764" w:rsidP="00DE092F">
      <w:pPr>
        <w:outlineLvl w:val="0"/>
        <w:rPr>
          <w:b/>
          <w:szCs w:val="24"/>
          <w:lang w:val="en-GB"/>
        </w:rPr>
      </w:pPr>
    </w:p>
    <w:p w14:paraId="2C05201C" w14:textId="1D8E7DF3" w:rsidR="00BE31B3" w:rsidRPr="00CD1556" w:rsidRDefault="00ED28A5" w:rsidP="00DE092F">
      <w:pPr>
        <w:rPr>
          <w:lang w:val="en-GB"/>
        </w:rPr>
      </w:pPr>
      <w:bookmarkStart w:id="613" w:name="_Toc77872667"/>
      <w:r w:rsidRPr="00CD1556">
        <w:rPr>
          <w:lang w:val="en-GB"/>
        </w:rPr>
        <w:t>The school has detailed procedures to safeguard pupils undertaking work experience, including arrangements for checking people who provide placements and supervise pupils on work experience, which are in accordance with the guidance in Keeping Children Safe in Education (2021).</w:t>
      </w:r>
      <w:bookmarkEnd w:id="613"/>
      <w:r w:rsidRPr="00CD1556">
        <w:rPr>
          <w:lang w:val="en-GB"/>
        </w:rPr>
        <w:t xml:space="preserve"> </w:t>
      </w:r>
    </w:p>
    <w:p w14:paraId="45DF2581" w14:textId="77777777" w:rsidR="00792764" w:rsidRPr="00CD1556" w:rsidRDefault="00792764" w:rsidP="00DE092F">
      <w:pPr>
        <w:outlineLvl w:val="0"/>
        <w:rPr>
          <w:b/>
          <w:szCs w:val="24"/>
          <w:lang w:val="en-GB"/>
        </w:rPr>
      </w:pPr>
    </w:p>
    <w:p w14:paraId="1CAEB1FD" w14:textId="04F0D689" w:rsidR="00792764" w:rsidRPr="00CD1556" w:rsidRDefault="00ED28A5" w:rsidP="007562C3">
      <w:pPr>
        <w:pStyle w:val="Heading1"/>
        <w:numPr>
          <w:ilvl w:val="0"/>
          <w:numId w:val="47"/>
        </w:numPr>
      </w:pPr>
      <w:bookmarkStart w:id="614" w:name="_Toc47373568"/>
      <w:bookmarkStart w:id="615" w:name="_Toc77872668"/>
      <w:bookmarkStart w:id="616" w:name="_Toc77873291"/>
      <w:bookmarkStart w:id="617" w:name="_Toc77873433"/>
      <w:bookmarkStart w:id="618" w:name="_Toc77873555"/>
      <w:bookmarkStart w:id="619" w:name="_Toc77873673"/>
      <w:bookmarkStart w:id="620" w:name="_Toc79593527"/>
      <w:bookmarkStart w:id="621" w:name="_Toc79593665"/>
      <w:bookmarkStart w:id="622" w:name="_Toc80044846"/>
      <w:r w:rsidRPr="00CD1556">
        <w:t>Children staying with host families</w:t>
      </w:r>
      <w:bookmarkEnd w:id="614"/>
      <w:bookmarkEnd w:id="615"/>
      <w:bookmarkEnd w:id="616"/>
      <w:bookmarkEnd w:id="617"/>
      <w:bookmarkEnd w:id="618"/>
      <w:bookmarkEnd w:id="619"/>
      <w:bookmarkEnd w:id="620"/>
      <w:bookmarkEnd w:id="621"/>
      <w:bookmarkEnd w:id="622"/>
    </w:p>
    <w:p w14:paraId="74EEEE81" w14:textId="77777777" w:rsidR="00792764" w:rsidRPr="00CD1556" w:rsidRDefault="00792764" w:rsidP="00DE092F">
      <w:pPr>
        <w:outlineLvl w:val="0"/>
        <w:rPr>
          <w:b/>
          <w:szCs w:val="24"/>
          <w:lang w:val="en-GB"/>
        </w:rPr>
      </w:pPr>
    </w:p>
    <w:p w14:paraId="0D7AC9A9" w14:textId="331B8265" w:rsidR="00BE31B3" w:rsidRPr="00CD1556" w:rsidRDefault="00B52080" w:rsidP="00DE092F">
      <w:pPr>
        <w:rPr>
          <w:lang w:val="en-GB"/>
        </w:rPr>
      </w:pPr>
      <w:bookmarkStart w:id="623" w:name="_Toc77872669"/>
      <w:r>
        <w:rPr>
          <w:lang w:val="en-GB"/>
        </w:rPr>
        <w:t>If the</w:t>
      </w:r>
      <w:r w:rsidR="00ED28A5" w:rsidRPr="00CD1556">
        <w:rPr>
          <w:lang w:val="en-GB"/>
        </w:rPr>
        <w:t xml:space="preserve"> school make</w:t>
      </w:r>
      <w:r>
        <w:rPr>
          <w:lang w:val="en-GB"/>
        </w:rPr>
        <w:t>s</w:t>
      </w:r>
      <w:r w:rsidR="00ED28A5" w:rsidRPr="00CD1556">
        <w:rPr>
          <w:lang w:val="en-GB"/>
        </w:rPr>
        <w:t xml:space="preserve"> arrangements for pupils to stay with a host family during a foreign exchange trip or sports tour</w:t>
      </w:r>
      <w:bookmarkEnd w:id="623"/>
      <w:r>
        <w:rPr>
          <w:lang w:val="en-GB"/>
        </w:rPr>
        <w:t>, w</w:t>
      </w:r>
      <w:r w:rsidRPr="00B52080">
        <w:rPr>
          <w:lang w:val="en-GB"/>
        </w:rPr>
        <w:t>e will follow the guidance in Annex E of Keeping Children Safe in Education (2021) to ensure that hosting arrangements are as safe as possible.</w:t>
      </w:r>
    </w:p>
    <w:p w14:paraId="4DB27293" w14:textId="77777777" w:rsidR="00BE31B3" w:rsidRPr="00CD1556" w:rsidRDefault="00BE31B3" w:rsidP="00DE092F">
      <w:pPr>
        <w:rPr>
          <w:lang w:val="en-GB"/>
        </w:rPr>
      </w:pPr>
    </w:p>
    <w:p w14:paraId="1FFED80B" w14:textId="6CE58EAB" w:rsidR="0041767C" w:rsidRPr="00CD1556" w:rsidRDefault="00B52080" w:rsidP="00DE092F">
      <w:pPr>
        <w:rPr>
          <w:lang w:val="en-GB"/>
        </w:rPr>
      </w:pPr>
      <w:bookmarkStart w:id="624" w:name="_Toc77872670"/>
      <w:r>
        <w:rPr>
          <w:lang w:val="en-GB"/>
        </w:rPr>
        <w:t>If</w:t>
      </w:r>
      <w:r w:rsidR="00ED28A5" w:rsidRPr="00CD1556">
        <w:rPr>
          <w:lang w:val="en-GB"/>
        </w:rPr>
        <w:t xml:space="preserve"> overseas pupils reside with host families during school terms, and we will work with the Local Authority to check that such arrangements are safe and suitable.</w:t>
      </w:r>
      <w:bookmarkEnd w:id="624"/>
      <w:r w:rsidR="00ED28A5" w:rsidRPr="00CD1556">
        <w:rPr>
          <w:lang w:val="en-GB"/>
        </w:rPr>
        <w:t xml:space="preserve"> </w:t>
      </w:r>
    </w:p>
    <w:p w14:paraId="0EBFEF02" w14:textId="79849FD5" w:rsidR="00792764" w:rsidRPr="00CD1556" w:rsidRDefault="00792764" w:rsidP="00DE092F">
      <w:pPr>
        <w:widowControl/>
        <w:autoSpaceDE/>
        <w:autoSpaceDN/>
        <w:rPr>
          <w:szCs w:val="24"/>
          <w:lang w:val="en-GB"/>
        </w:rPr>
      </w:pPr>
    </w:p>
    <w:p w14:paraId="1944B705" w14:textId="6CA00D5B" w:rsidR="00502196" w:rsidRPr="00CD1556" w:rsidRDefault="00ED28A5" w:rsidP="007562C3">
      <w:pPr>
        <w:pStyle w:val="Heading1"/>
        <w:numPr>
          <w:ilvl w:val="0"/>
          <w:numId w:val="47"/>
        </w:numPr>
      </w:pPr>
      <w:bookmarkStart w:id="625" w:name="_Toc47373586"/>
      <w:bookmarkStart w:id="626" w:name="_Toc77872672"/>
      <w:bookmarkStart w:id="627" w:name="_Toc77873292"/>
      <w:bookmarkStart w:id="628" w:name="_Toc77873434"/>
      <w:bookmarkStart w:id="629" w:name="_Toc77873556"/>
      <w:bookmarkStart w:id="630" w:name="_Toc77873674"/>
      <w:bookmarkStart w:id="631" w:name="_Toc79593528"/>
      <w:bookmarkStart w:id="632" w:name="_Toc79593666"/>
      <w:bookmarkStart w:id="633" w:name="_Toc80044847"/>
      <w:r w:rsidRPr="00CD1556">
        <w:t>Children’s Mental Health</w:t>
      </w:r>
      <w:bookmarkEnd w:id="625"/>
      <w:bookmarkEnd w:id="626"/>
      <w:bookmarkEnd w:id="627"/>
      <w:bookmarkEnd w:id="628"/>
      <w:bookmarkEnd w:id="629"/>
      <w:bookmarkEnd w:id="630"/>
      <w:bookmarkEnd w:id="631"/>
      <w:bookmarkEnd w:id="632"/>
      <w:bookmarkEnd w:id="633"/>
      <w:r w:rsidRPr="00CD1556">
        <w:t xml:space="preserve"> </w:t>
      </w:r>
    </w:p>
    <w:p w14:paraId="2F7AAC44" w14:textId="77777777" w:rsidR="00101C3A" w:rsidRPr="00CD1556" w:rsidRDefault="00101C3A" w:rsidP="00DE092F">
      <w:pPr>
        <w:pStyle w:val="Heading1"/>
      </w:pPr>
    </w:p>
    <w:p w14:paraId="7C2DEEE3" w14:textId="7F4D607D" w:rsidR="00502196" w:rsidRPr="00CD1556" w:rsidRDefault="00ED28A5" w:rsidP="00DE092F">
      <w:pPr>
        <w:rPr>
          <w:lang w:val="en-GB"/>
        </w:rPr>
      </w:pPr>
      <w:r w:rsidRPr="00CD1556">
        <w:rPr>
          <w:lang w:val="en-GB"/>
        </w:rPr>
        <w:t xml:space="preserve">All staff will be made aware that mental health problems can, in some cases, be an indicator that a child has suffered or is at risk of suffering abuse, neglect or exploitation. </w:t>
      </w:r>
    </w:p>
    <w:p w14:paraId="567B8F06" w14:textId="77777777" w:rsidR="00101C3A" w:rsidRPr="00CD1556" w:rsidRDefault="00101C3A" w:rsidP="00DE092F">
      <w:pPr>
        <w:rPr>
          <w:lang w:val="en-GB"/>
        </w:rPr>
      </w:pPr>
    </w:p>
    <w:p w14:paraId="093283E3" w14:textId="5D2ABD82" w:rsidR="00502196" w:rsidRPr="00CD1556" w:rsidRDefault="00ED28A5" w:rsidP="00DE092F">
      <w:pPr>
        <w:rPr>
          <w:lang w:val="en-GB"/>
        </w:rPr>
      </w:pPr>
      <w:r w:rsidRPr="00CD1556">
        <w:rPr>
          <w:lang w:val="en-GB"/>
        </w:rPr>
        <w:t xml:space="preserve">Safeguarding teams will work closely with appropriately trained professionals to support young people and will never attempt to make a diagnosis of a mental health problem.  </w:t>
      </w:r>
    </w:p>
    <w:p w14:paraId="4BB50662" w14:textId="77777777" w:rsidR="00101C3A" w:rsidRPr="00CD1556" w:rsidRDefault="00101C3A" w:rsidP="00DE092F">
      <w:pPr>
        <w:rPr>
          <w:lang w:val="en-GB"/>
        </w:rPr>
      </w:pPr>
    </w:p>
    <w:p w14:paraId="71FA5408" w14:textId="1E95BFCC" w:rsidR="00502196" w:rsidRPr="00CD1556" w:rsidRDefault="003B7E5C" w:rsidP="00DE092F">
      <w:pPr>
        <w:rPr>
          <w:lang w:val="en-GB"/>
        </w:rPr>
      </w:pPr>
      <w:r>
        <w:rPr>
          <w:lang w:val="en-GB"/>
        </w:rPr>
        <w:t>Venture Learning</w:t>
      </w:r>
      <w:r w:rsidR="00ED28A5" w:rsidRPr="00CD1556">
        <w:rPr>
          <w:lang w:val="en-GB"/>
        </w:rPr>
        <w:t xml:space="preserve"> recognises, however, that staff are well placed to observe children day-to-day and identify those whose behaviour suggests that they may be experiencing a mental health problem or be at risk of developing one. </w:t>
      </w:r>
    </w:p>
    <w:p w14:paraId="1AB97F16" w14:textId="77777777" w:rsidR="00101C3A" w:rsidRPr="00CD1556" w:rsidRDefault="00101C3A" w:rsidP="00DE092F">
      <w:pPr>
        <w:rPr>
          <w:lang w:val="en-GB"/>
        </w:rPr>
      </w:pPr>
    </w:p>
    <w:p w14:paraId="2B76BC6E" w14:textId="594D4070" w:rsidR="00502196" w:rsidRPr="00CD1556" w:rsidRDefault="00ED28A5" w:rsidP="00DE092F">
      <w:pPr>
        <w:rPr>
          <w:lang w:val="en-GB"/>
        </w:rPr>
      </w:pPr>
      <w:r w:rsidRPr="00CD1556">
        <w:rPr>
          <w:lang w:val="en-GB"/>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p>
    <w:p w14:paraId="03ADF38A" w14:textId="77777777" w:rsidR="00101C3A" w:rsidRPr="00CD1556" w:rsidRDefault="00101C3A" w:rsidP="00DE092F">
      <w:pPr>
        <w:rPr>
          <w:lang w:val="en-GB"/>
        </w:rPr>
      </w:pPr>
    </w:p>
    <w:p w14:paraId="07C1F90E" w14:textId="244C9123" w:rsidR="00101C3A" w:rsidRPr="00CD1556" w:rsidRDefault="00ED28A5" w:rsidP="00DE092F">
      <w:pPr>
        <w:rPr>
          <w:lang w:val="en-GB"/>
        </w:rPr>
      </w:pPr>
      <w:r w:rsidRPr="00CD1556">
        <w:rPr>
          <w:lang w:val="en-GB"/>
        </w:rPr>
        <w:t xml:space="preserve">If staff have a mental health concern about a child that is also a safeguarding concern, immediate action should be taken, reporting the concern on CPOMS and speaking to the designated safeguarding lead </w:t>
      </w:r>
      <w:r w:rsidR="00CD1556" w:rsidRPr="00CD1556">
        <w:rPr>
          <w:lang w:val="en-GB"/>
        </w:rPr>
        <w:t>(</w:t>
      </w:r>
      <w:r w:rsidRPr="00CD1556">
        <w:rPr>
          <w:lang w:val="en-GB"/>
        </w:rPr>
        <w:t>or deputy</w:t>
      </w:r>
      <w:r w:rsidR="00CD1556" w:rsidRPr="00CD1556">
        <w:rPr>
          <w:lang w:val="en-GB"/>
        </w:rPr>
        <w:t>)</w:t>
      </w:r>
      <w:r w:rsidRPr="00CD1556">
        <w:rPr>
          <w:lang w:val="en-GB"/>
        </w:rPr>
        <w:t xml:space="preserve">. </w:t>
      </w:r>
    </w:p>
    <w:p w14:paraId="3134FFF8" w14:textId="77777777" w:rsidR="000301A5" w:rsidRDefault="000301A5" w:rsidP="00DE092F">
      <w:pPr>
        <w:rPr>
          <w:lang w:val="en-GB"/>
        </w:rPr>
      </w:pPr>
    </w:p>
    <w:p w14:paraId="1EB4CE2F" w14:textId="77777777" w:rsidR="00B52080" w:rsidRDefault="00B52080" w:rsidP="00511FF7">
      <w:pPr>
        <w:rPr>
          <w:lang w:val="en-GB"/>
        </w:rPr>
      </w:pPr>
    </w:p>
    <w:p w14:paraId="384AB569" w14:textId="3D9F2E02" w:rsidR="00511FF7" w:rsidRPr="00511FF7" w:rsidRDefault="00ED28A5" w:rsidP="00511FF7">
      <w:pPr>
        <w:rPr>
          <w:color w:val="000000" w:themeColor="text1"/>
          <w:lang w:val="en-GB"/>
        </w:rPr>
      </w:pPr>
      <w:r w:rsidRPr="00511FF7">
        <w:rPr>
          <w:lang w:val="en-GB"/>
        </w:rPr>
        <w:t xml:space="preserve">Staff should be aware of </w:t>
      </w:r>
    </w:p>
    <w:p w14:paraId="188B8CC1" w14:textId="77777777" w:rsidR="00511FF7" w:rsidRPr="00511FF7" w:rsidRDefault="00511FF7" w:rsidP="00511FF7">
      <w:pPr>
        <w:ind w:left="360"/>
        <w:rPr>
          <w:color w:val="000000" w:themeColor="text1"/>
          <w:lang w:val="en-GB"/>
        </w:rPr>
      </w:pPr>
    </w:p>
    <w:p w14:paraId="0A2E1B7D" w14:textId="0DCBADFB" w:rsidR="000301A5" w:rsidRPr="00511FF7" w:rsidRDefault="00ED28A5" w:rsidP="00511FF7">
      <w:pPr>
        <w:pStyle w:val="ListParagraph"/>
        <w:numPr>
          <w:ilvl w:val="0"/>
          <w:numId w:val="36"/>
        </w:numPr>
        <w:rPr>
          <w:color w:val="000000" w:themeColor="text1"/>
          <w:lang w:val="en-GB"/>
        </w:rPr>
      </w:pPr>
      <w:r w:rsidRPr="00511FF7">
        <w:rPr>
          <w:lang w:val="en-GB"/>
        </w:rPr>
        <w:t xml:space="preserve">the document: </w:t>
      </w:r>
      <w:r w:rsidRPr="00511FF7">
        <w:rPr>
          <w:color w:val="000000" w:themeColor="text1"/>
          <w:lang w:val="en-GB"/>
        </w:rPr>
        <w:t>Mental Health and Behaviour in Schools</w:t>
      </w:r>
      <w:r>
        <w:rPr>
          <w:rStyle w:val="FootnoteReference"/>
          <w:color w:val="000000" w:themeColor="text1"/>
          <w:lang w:val="en-GB"/>
        </w:rPr>
        <w:footnoteReference w:id="19"/>
      </w:r>
      <w:r w:rsidR="00511FF7">
        <w:rPr>
          <w:color w:val="000000" w:themeColor="text1"/>
          <w:lang w:val="en-GB"/>
        </w:rPr>
        <w:t>;</w:t>
      </w:r>
    </w:p>
    <w:p w14:paraId="098CC043" w14:textId="77777777" w:rsidR="00511FF7" w:rsidRDefault="00511FF7" w:rsidP="00DE092F">
      <w:pPr>
        <w:rPr>
          <w:color w:val="000000" w:themeColor="text1"/>
          <w:lang w:val="en-GB"/>
        </w:rPr>
      </w:pPr>
    </w:p>
    <w:p w14:paraId="65C8EC5E" w14:textId="4AD80226" w:rsidR="00511FF7" w:rsidRPr="00511FF7" w:rsidRDefault="00511FF7" w:rsidP="00DE092F">
      <w:pPr>
        <w:pStyle w:val="ListParagraph"/>
        <w:numPr>
          <w:ilvl w:val="0"/>
          <w:numId w:val="35"/>
        </w:numPr>
        <w:rPr>
          <w:lang w:val="en-GB"/>
        </w:rPr>
      </w:pPr>
      <w:r>
        <w:rPr>
          <w:lang w:val="en-GB"/>
        </w:rPr>
        <w:t xml:space="preserve">that </w:t>
      </w:r>
      <w:r w:rsidR="00ED28A5" w:rsidRPr="00511FF7">
        <w:rPr>
          <w:lang w:val="en-GB"/>
        </w:rPr>
        <w:t xml:space="preserve">Public Health England has produced a range of resources to support school teachers to promote </w:t>
      </w:r>
      <w:r w:rsidR="00ED28A5" w:rsidRPr="00511FF7">
        <w:rPr>
          <w:color w:val="000000" w:themeColor="text1"/>
          <w:lang w:val="en-GB"/>
        </w:rPr>
        <w:t xml:space="preserve">positive health, wellbeing and resilience among young people, including guidance </w:t>
      </w:r>
      <w:r>
        <w:rPr>
          <w:color w:val="000000" w:themeColor="text1"/>
          <w:lang w:val="en-GB"/>
        </w:rPr>
        <w:t xml:space="preserve">on </w:t>
      </w:r>
      <w:r w:rsidR="00ED28A5" w:rsidRPr="00511FF7">
        <w:rPr>
          <w:color w:val="000000" w:themeColor="text1"/>
          <w:lang w:val="en-GB"/>
        </w:rPr>
        <w:t>Promoting children and young people's emotional health and wellbeing</w:t>
      </w:r>
      <w:r w:rsidR="00ED28A5">
        <w:rPr>
          <w:rStyle w:val="FootnoteReference"/>
          <w:color w:val="000000" w:themeColor="text1"/>
          <w:lang w:val="en-GB"/>
        </w:rPr>
        <w:footnoteReference w:id="20"/>
      </w:r>
      <w:r>
        <w:rPr>
          <w:color w:val="000000" w:themeColor="text1"/>
          <w:lang w:val="en-GB"/>
        </w:rPr>
        <w:t>;</w:t>
      </w:r>
    </w:p>
    <w:p w14:paraId="4D526274" w14:textId="77777777" w:rsidR="00511FF7" w:rsidRPr="00511FF7" w:rsidRDefault="00511FF7" w:rsidP="00511FF7">
      <w:pPr>
        <w:pStyle w:val="ListParagraph"/>
        <w:rPr>
          <w:lang w:val="en-GB"/>
        </w:rPr>
      </w:pPr>
    </w:p>
    <w:p w14:paraId="7157C152" w14:textId="55101E5E" w:rsidR="00502196" w:rsidRPr="00511FF7" w:rsidRDefault="00511FF7" w:rsidP="00DE092F">
      <w:pPr>
        <w:pStyle w:val="ListParagraph"/>
        <w:numPr>
          <w:ilvl w:val="0"/>
          <w:numId w:val="35"/>
        </w:numPr>
        <w:rPr>
          <w:lang w:val="en-GB"/>
        </w:rPr>
      </w:pPr>
      <w:r>
        <w:rPr>
          <w:lang w:val="en-GB"/>
        </w:rPr>
        <w:t>and the</w:t>
      </w:r>
      <w:r w:rsidR="00ED28A5" w:rsidRPr="00511FF7">
        <w:rPr>
          <w:lang w:val="en-GB"/>
        </w:rPr>
        <w:t xml:space="preserve"> DfE</w:t>
      </w:r>
      <w:r>
        <w:rPr>
          <w:lang w:val="en-GB"/>
        </w:rPr>
        <w:t>’</w:t>
      </w:r>
      <w:r w:rsidR="00ED28A5" w:rsidRPr="00511FF7">
        <w:rPr>
          <w:lang w:val="en-GB"/>
        </w:rPr>
        <w:t>s guidance on mental health and behaviour in schools</w:t>
      </w:r>
      <w:r>
        <w:rPr>
          <w:lang w:val="en-GB"/>
        </w:rPr>
        <w:t>, which</w:t>
      </w:r>
      <w:r w:rsidR="00ED28A5" w:rsidRPr="00511FF7">
        <w:rPr>
          <w:lang w:val="en-GB"/>
        </w:rPr>
        <w:t xml:space="preserve"> sets out how mental health issues can bring about changes in a young person's behaviour or emotional state, which can be displayed in a range of different ways, and that can be an indication of an underlying problem. </w:t>
      </w:r>
    </w:p>
    <w:p w14:paraId="29D6E76F" w14:textId="77777777" w:rsidR="00101C3A" w:rsidRPr="00CD1556" w:rsidRDefault="00101C3A" w:rsidP="00DE092F">
      <w:pPr>
        <w:rPr>
          <w:lang w:val="en-GB"/>
        </w:rPr>
      </w:pPr>
    </w:p>
    <w:p w14:paraId="6FF4B15A" w14:textId="34796883" w:rsidR="00502196" w:rsidRPr="00CD1556" w:rsidRDefault="00ED28A5" w:rsidP="00DE092F">
      <w:pPr>
        <w:rPr>
          <w:lang w:val="en-GB"/>
        </w:rPr>
      </w:pPr>
      <w:r w:rsidRPr="00CD1556">
        <w:rPr>
          <w:lang w:val="en-GB"/>
        </w:rPr>
        <w:t xml:space="preserve">We will refer to the Governments guidance and seek support from local partners to help us identify pupils who might benefit from additional support and to put this in place. </w:t>
      </w:r>
    </w:p>
    <w:p w14:paraId="30AB459A" w14:textId="77777777" w:rsidR="00101C3A" w:rsidRPr="00CD1556" w:rsidRDefault="00101C3A" w:rsidP="00DE092F">
      <w:pPr>
        <w:rPr>
          <w:szCs w:val="24"/>
          <w:lang w:val="en-GB"/>
        </w:rPr>
      </w:pPr>
    </w:p>
    <w:p w14:paraId="7440C869" w14:textId="13C59DFC" w:rsidR="00792764" w:rsidRPr="00CD1556" w:rsidRDefault="00ED28A5" w:rsidP="007562C3">
      <w:pPr>
        <w:pStyle w:val="Heading2"/>
        <w:numPr>
          <w:ilvl w:val="0"/>
          <w:numId w:val="47"/>
        </w:numPr>
        <w:rPr>
          <w:lang w:val="en-GB"/>
        </w:rPr>
      </w:pPr>
      <w:bookmarkStart w:id="634" w:name="_Toc77872673"/>
      <w:bookmarkStart w:id="635" w:name="_Toc77873293"/>
      <w:bookmarkStart w:id="636" w:name="_Toc77873435"/>
      <w:bookmarkStart w:id="637" w:name="_Toc77873557"/>
      <w:bookmarkStart w:id="638" w:name="_Toc77873675"/>
      <w:bookmarkStart w:id="639" w:name="_Toc79593529"/>
      <w:bookmarkStart w:id="640" w:name="_Toc79593667"/>
      <w:bookmarkStart w:id="641" w:name="_Toc80044848"/>
      <w:r w:rsidRPr="00CD1556">
        <w:rPr>
          <w:lang w:val="en-GB"/>
        </w:rPr>
        <w:t>Online Safety in School</w:t>
      </w:r>
      <w:bookmarkEnd w:id="634"/>
      <w:bookmarkEnd w:id="635"/>
      <w:bookmarkEnd w:id="636"/>
      <w:bookmarkEnd w:id="637"/>
      <w:bookmarkEnd w:id="638"/>
      <w:bookmarkEnd w:id="639"/>
      <w:bookmarkEnd w:id="640"/>
      <w:bookmarkEnd w:id="641"/>
    </w:p>
    <w:p w14:paraId="7020B311" w14:textId="77777777" w:rsidR="00101C3A" w:rsidRPr="00CD1556" w:rsidRDefault="00101C3A" w:rsidP="00DE092F">
      <w:pPr>
        <w:pStyle w:val="Heading2"/>
        <w:rPr>
          <w:lang w:val="en-GB"/>
        </w:rPr>
      </w:pPr>
    </w:p>
    <w:p w14:paraId="7455562F" w14:textId="621E3356" w:rsidR="00792764" w:rsidRPr="00CD1556" w:rsidRDefault="00ED28A5" w:rsidP="00DE092F">
      <w:pPr>
        <w:rPr>
          <w:lang w:val="en-GB"/>
        </w:rPr>
      </w:pPr>
      <w:r w:rsidRPr="00CD1556">
        <w:rPr>
          <w:lang w:val="en-GB"/>
        </w:rPr>
        <w:t>When children use the school’s network to access the internet</w:t>
      </w:r>
      <w:r w:rsidR="000301A5">
        <w:rPr>
          <w:rStyle w:val="FootnoteReference"/>
          <w:lang w:val="en-GB"/>
        </w:rPr>
        <w:footnoteReference w:id="21"/>
      </w:r>
      <w:r w:rsidRPr="00CD1556">
        <w:rPr>
          <w:lang w:val="en-GB"/>
        </w:rPr>
        <w:t xml:space="preserve">, they are protected from inappropriate content by our filtering and monitoring systems. </w:t>
      </w:r>
    </w:p>
    <w:p w14:paraId="231C2C5C" w14:textId="77777777" w:rsidR="00101C3A" w:rsidRPr="00CD1556" w:rsidRDefault="00101C3A" w:rsidP="00DE092F">
      <w:pPr>
        <w:rPr>
          <w:lang w:val="en-GB"/>
        </w:rPr>
      </w:pPr>
    </w:p>
    <w:p w14:paraId="08D8349A" w14:textId="3BA44235" w:rsidR="00792764" w:rsidRDefault="00ED28A5" w:rsidP="00DE092F">
      <w:pPr>
        <w:rPr>
          <w:rFonts w:eastAsia="Times New Roman"/>
          <w:lang w:val="en-GB" w:eastAsia="en-GB" w:bidi="ar-SA"/>
        </w:rPr>
      </w:pPr>
      <w:r w:rsidRPr="00CD1556">
        <w:rPr>
          <w:rFonts w:eastAsia="Times New Roman"/>
          <w:lang w:val="en-GB" w:eastAsia="en-GB" w:bidi="ar-SA"/>
        </w:rPr>
        <w:t xml:space="preserve">Where students are using computers in school, appropriate supervision will be in place. </w:t>
      </w:r>
    </w:p>
    <w:p w14:paraId="278CCE89" w14:textId="77777777" w:rsidR="00511FF7" w:rsidRPr="00CD1556" w:rsidRDefault="00511FF7" w:rsidP="00DE092F">
      <w:pPr>
        <w:rPr>
          <w:rFonts w:eastAsia="Times New Roman"/>
          <w:lang w:val="en-GB" w:eastAsia="en-GB" w:bidi="ar-SA"/>
        </w:rPr>
      </w:pPr>
    </w:p>
    <w:p w14:paraId="638D8D45" w14:textId="0ADE8E68" w:rsidR="0041767C" w:rsidRPr="00CD1556" w:rsidRDefault="00ED28A5" w:rsidP="00DE092F">
      <w:pPr>
        <w:rPr>
          <w:rFonts w:eastAsia="Times New Roman"/>
          <w:lang w:val="en-GB" w:eastAsia="en-GB" w:bidi="ar-SA"/>
        </w:rPr>
      </w:pPr>
      <w:r w:rsidRPr="00CD1556">
        <w:rPr>
          <w:rFonts w:eastAsia="Times New Roman"/>
          <w:lang w:val="en-GB" w:eastAsia="en-GB" w:bidi="ar-SA"/>
        </w:rPr>
        <w:t xml:space="preserve">It is important that all staff who interact with children, including online, continue to look out for signs a child may be at risk. </w:t>
      </w:r>
    </w:p>
    <w:p w14:paraId="1709DC1D" w14:textId="77777777" w:rsidR="00101C3A" w:rsidRPr="00CD1556" w:rsidRDefault="00101C3A" w:rsidP="00DE092F">
      <w:pPr>
        <w:rPr>
          <w:rFonts w:eastAsia="Times New Roman"/>
          <w:lang w:val="en-GB" w:eastAsia="en-GB" w:bidi="ar-SA"/>
        </w:rPr>
      </w:pPr>
    </w:p>
    <w:p w14:paraId="69669E3B" w14:textId="1C6E22F2" w:rsidR="00792764" w:rsidRDefault="00ED28A5" w:rsidP="00DE092F">
      <w:pPr>
        <w:rPr>
          <w:rFonts w:eastAsia="Times New Roman"/>
          <w:lang w:val="en-GB" w:eastAsia="en-GB" w:bidi="ar-SA"/>
        </w:rPr>
      </w:pPr>
      <w:r w:rsidRPr="00CD1556">
        <w:rPr>
          <w:rFonts w:eastAsia="Times New Roman"/>
          <w:lang w:val="en-GB" w:eastAsia="en-GB" w:bidi="ar-SA"/>
        </w:rPr>
        <w:t xml:space="preserve">Any such concerns should be dealt with as per </w:t>
      </w:r>
      <w:r w:rsidR="0041767C" w:rsidRPr="00CD1556">
        <w:rPr>
          <w:rFonts w:eastAsia="Times New Roman"/>
          <w:lang w:val="en-GB" w:eastAsia="en-GB" w:bidi="ar-SA"/>
        </w:rPr>
        <w:t>this policy</w:t>
      </w:r>
      <w:r w:rsidRPr="00CD1556">
        <w:rPr>
          <w:rFonts w:eastAsia="Times New Roman"/>
          <w:lang w:val="en-GB" w:eastAsia="en-GB" w:bidi="ar-SA"/>
        </w:rPr>
        <w:t xml:space="preserve">, and appropriate referrals should be made to children's social care </w:t>
      </w:r>
      <w:r w:rsidR="00511FF7" w:rsidRPr="00CD1556">
        <w:rPr>
          <w:rFonts w:eastAsia="Times New Roman"/>
          <w:lang w:val="en-GB" w:eastAsia="en-GB" w:bidi="ar-SA"/>
        </w:rPr>
        <w:t>and</w:t>
      </w:r>
      <w:r w:rsidRPr="00CD1556">
        <w:rPr>
          <w:rFonts w:eastAsia="Times New Roman"/>
          <w:lang w:val="en-GB" w:eastAsia="en-GB" w:bidi="ar-SA"/>
        </w:rPr>
        <w:t xml:space="preserve"> as required, the police. </w:t>
      </w:r>
    </w:p>
    <w:p w14:paraId="7B193248" w14:textId="77777777" w:rsidR="00101C3A" w:rsidRPr="00CD1556" w:rsidRDefault="00101C3A" w:rsidP="00DE092F">
      <w:pPr>
        <w:rPr>
          <w:rFonts w:eastAsia="Times New Roman"/>
          <w:lang w:val="en-GB" w:eastAsia="en-GB" w:bidi="ar-SA"/>
        </w:rPr>
      </w:pPr>
    </w:p>
    <w:p w14:paraId="20D136AB" w14:textId="16481689" w:rsidR="00792764" w:rsidRPr="00CD1556" w:rsidRDefault="00ED28A5" w:rsidP="00DE092F">
      <w:pPr>
        <w:pStyle w:val="Heading2"/>
        <w:rPr>
          <w:lang w:val="en-GB"/>
        </w:rPr>
      </w:pPr>
      <w:bookmarkStart w:id="642" w:name="_Toc47373575"/>
      <w:bookmarkStart w:id="643" w:name="_Toc77872674"/>
      <w:bookmarkStart w:id="644" w:name="_Toc77873294"/>
      <w:bookmarkStart w:id="645" w:name="_Toc77873436"/>
      <w:bookmarkStart w:id="646" w:name="_Toc77873558"/>
      <w:bookmarkStart w:id="647" w:name="_Toc77873676"/>
      <w:bookmarkStart w:id="648" w:name="_Toc79593530"/>
      <w:bookmarkStart w:id="649" w:name="_Toc79593668"/>
      <w:bookmarkStart w:id="650" w:name="_Toc80044849"/>
      <w:r w:rsidRPr="00CD1556">
        <w:rPr>
          <w:lang w:val="en-GB"/>
        </w:rPr>
        <w:t>18.1</w:t>
      </w:r>
      <w:r w:rsidRPr="00CD1556">
        <w:rPr>
          <w:lang w:val="en-GB"/>
        </w:rPr>
        <w:tab/>
        <w:t>Online safety away from school and college</w:t>
      </w:r>
      <w:bookmarkEnd w:id="642"/>
      <w:bookmarkEnd w:id="643"/>
      <w:bookmarkEnd w:id="644"/>
      <w:bookmarkEnd w:id="645"/>
      <w:bookmarkEnd w:id="646"/>
      <w:bookmarkEnd w:id="647"/>
      <w:bookmarkEnd w:id="648"/>
      <w:bookmarkEnd w:id="649"/>
      <w:bookmarkEnd w:id="650"/>
    </w:p>
    <w:p w14:paraId="0B16AC08" w14:textId="77777777" w:rsidR="00101C3A" w:rsidRPr="00CD1556" w:rsidRDefault="00101C3A" w:rsidP="00DE092F">
      <w:pPr>
        <w:pStyle w:val="Heading2"/>
        <w:rPr>
          <w:lang w:val="en-GB"/>
        </w:rPr>
      </w:pPr>
    </w:p>
    <w:p w14:paraId="152B13EB" w14:textId="74900C32" w:rsidR="00792764" w:rsidRPr="00CD1556" w:rsidRDefault="00ED28A5" w:rsidP="00DE092F">
      <w:pPr>
        <w:rPr>
          <w:lang w:val="en-GB" w:eastAsia="en-GB" w:bidi="ar-SA"/>
        </w:rPr>
      </w:pPr>
      <w:r w:rsidRPr="00CD1556">
        <w:rPr>
          <w:lang w:val="en-GB" w:eastAsia="en-GB" w:bidi="ar-SA"/>
        </w:rPr>
        <w:t xml:space="preserve">Online teaching should follow the same principles as set out in </w:t>
      </w:r>
      <w:r w:rsidR="006F3DCB">
        <w:rPr>
          <w:lang w:val="en-GB" w:eastAsia="en-GB" w:bidi="ar-SA"/>
        </w:rPr>
        <w:t xml:space="preserve">Venture Learning’s </w:t>
      </w:r>
      <w:r w:rsidRPr="00CD1556">
        <w:rPr>
          <w:lang w:val="en-GB" w:eastAsia="en-GB" w:bidi="ar-SA"/>
        </w:rPr>
        <w:t xml:space="preserve"> code of conduct. </w:t>
      </w:r>
    </w:p>
    <w:p w14:paraId="46A4A94C" w14:textId="77777777" w:rsidR="00101C3A" w:rsidRPr="00CD1556" w:rsidRDefault="00101C3A" w:rsidP="00DE092F">
      <w:pPr>
        <w:rPr>
          <w:lang w:val="en-GB" w:eastAsia="en-GB" w:bidi="ar-SA"/>
        </w:rPr>
      </w:pPr>
    </w:p>
    <w:p w14:paraId="4A5087CF" w14:textId="0807F1C3" w:rsidR="000301A5" w:rsidRDefault="006F3DCB" w:rsidP="00DE092F">
      <w:pPr>
        <w:rPr>
          <w:lang w:val="en-GB" w:eastAsia="en-GB" w:bidi="ar-SA"/>
        </w:rPr>
      </w:pPr>
      <w:r>
        <w:rPr>
          <w:lang w:val="en-GB" w:eastAsia="en-GB" w:bidi="ar-SA"/>
        </w:rPr>
        <w:t>Venture Learning</w:t>
      </w:r>
      <w:r w:rsidR="00ED28A5" w:rsidRPr="00CD1556">
        <w:rPr>
          <w:lang w:val="en-GB" w:eastAsia="en-GB" w:bidi="ar-SA"/>
        </w:rPr>
        <w:t xml:space="preserve"> will ensure any use of online learning tools and systems is in line with privacy and data protection/GDPR requirements. </w:t>
      </w:r>
    </w:p>
    <w:p w14:paraId="0305F2EC" w14:textId="77777777" w:rsidR="000301A5" w:rsidRDefault="000301A5" w:rsidP="00DE092F">
      <w:pPr>
        <w:rPr>
          <w:lang w:val="en-GB" w:eastAsia="en-GB" w:bidi="ar-SA"/>
        </w:rPr>
      </w:pPr>
    </w:p>
    <w:p w14:paraId="310AA4ED" w14:textId="22333E64" w:rsidR="00792764" w:rsidRPr="00CD1556" w:rsidRDefault="00ED28A5" w:rsidP="00DE092F">
      <w:pPr>
        <w:rPr>
          <w:lang w:val="en-GB" w:eastAsia="en-GB" w:bidi="ar-SA"/>
        </w:rPr>
      </w:pPr>
      <w:r w:rsidRPr="00CD1556">
        <w:rPr>
          <w:lang w:val="en-GB" w:eastAsia="en-GB" w:bidi="ar-SA"/>
        </w:rPr>
        <w:t xml:space="preserve">Below are some things </w:t>
      </w:r>
      <w:r w:rsidR="000301A5">
        <w:rPr>
          <w:lang w:val="en-GB" w:eastAsia="en-GB" w:bidi="ar-SA"/>
        </w:rPr>
        <w:t>that staff will</w:t>
      </w:r>
      <w:r w:rsidRPr="00CD1556">
        <w:rPr>
          <w:lang w:val="en-GB" w:eastAsia="en-GB" w:bidi="ar-SA"/>
        </w:rPr>
        <w:t xml:space="preserve"> consider when delivering virtual lessons, especially where webcams are involved: </w:t>
      </w:r>
    </w:p>
    <w:p w14:paraId="36DB5D92" w14:textId="77777777" w:rsidR="00101C3A" w:rsidRPr="00CD1556" w:rsidRDefault="00101C3A" w:rsidP="00DE092F">
      <w:pPr>
        <w:rPr>
          <w:lang w:val="en-GB" w:eastAsia="en-GB" w:bidi="ar-SA"/>
        </w:rPr>
      </w:pPr>
    </w:p>
    <w:p w14:paraId="0065F876" w14:textId="26259C99" w:rsidR="00792764" w:rsidRPr="00CD1556" w:rsidRDefault="00306ED2" w:rsidP="00DE092F">
      <w:pPr>
        <w:pStyle w:val="ListParagraph"/>
        <w:numPr>
          <w:ilvl w:val="0"/>
          <w:numId w:val="23"/>
        </w:numPr>
        <w:rPr>
          <w:lang w:val="en-GB" w:eastAsia="en-GB" w:bidi="ar-SA"/>
        </w:rPr>
      </w:pPr>
      <w:r>
        <w:rPr>
          <w:lang w:val="en-GB" w:eastAsia="en-GB" w:bidi="ar-SA"/>
        </w:rPr>
        <w:lastRenderedPageBreak/>
        <w:t xml:space="preserve">1:1 lessons should be avoided where possible, however, given the nature of the provision, </w:t>
      </w:r>
      <w:r w:rsidR="00A470FF">
        <w:rPr>
          <w:lang w:val="en-GB" w:eastAsia="en-GB" w:bidi="ar-SA"/>
        </w:rPr>
        <w:t>there will be some requirement for these to take place.</w:t>
      </w:r>
      <w:r w:rsidR="00133309">
        <w:rPr>
          <w:lang w:val="en-GB" w:eastAsia="en-GB" w:bidi="ar-SA"/>
        </w:rPr>
        <w:t xml:space="preserve">  In these instances, parents must be aware that the lesson is taking place, staff must record the lesson</w:t>
      </w:r>
      <w:r w:rsidR="0029540A">
        <w:rPr>
          <w:lang w:val="en-GB" w:eastAsia="en-GB" w:bidi="ar-SA"/>
        </w:rPr>
        <w:t xml:space="preserve"> and conduct the lesson in </w:t>
      </w:r>
      <w:r w:rsidR="00E31FBB">
        <w:rPr>
          <w:lang w:val="en-GB" w:eastAsia="en-GB" w:bidi="ar-SA"/>
        </w:rPr>
        <w:t xml:space="preserve">close proximity </w:t>
      </w:r>
      <w:r w:rsidR="00C349CA">
        <w:rPr>
          <w:lang w:val="en-GB" w:eastAsia="en-GB" w:bidi="ar-SA"/>
        </w:rPr>
        <w:t>of another staff member</w:t>
      </w:r>
    </w:p>
    <w:p w14:paraId="62F96A9B" w14:textId="77777777" w:rsidR="00792764" w:rsidRPr="00CD1556" w:rsidRDefault="00ED28A5" w:rsidP="00DE092F">
      <w:pPr>
        <w:pStyle w:val="ListParagraph"/>
        <w:numPr>
          <w:ilvl w:val="0"/>
          <w:numId w:val="23"/>
        </w:numPr>
        <w:rPr>
          <w:lang w:val="en-GB" w:eastAsia="en-GB" w:bidi="ar-SA"/>
        </w:rPr>
      </w:pPr>
      <w:r w:rsidRPr="00CD1556">
        <w:rPr>
          <w:lang w:val="en-GB" w:eastAsia="en-GB" w:bidi="ar-SA"/>
        </w:rPr>
        <w:t xml:space="preserve">Staff and children must wear suitable clothing, as should anyone else in the household. </w:t>
      </w:r>
    </w:p>
    <w:p w14:paraId="157BAECE" w14:textId="77777777" w:rsidR="00792764" w:rsidRPr="00CD1556" w:rsidRDefault="00ED28A5" w:rsidP="00DE092F">
      <w:pPr>
        <w:pStyle w:val="ListParagraph"/>
        <w:numPr>
          <w:ilvl w:val="0"/>
          <w:numId w:val="23"/>
        </w:numPr>
        <w:rPr>
          <w:lang w:val="en-GB" w:eastAsia="en-GB" w:bidi="ar-SA"/>
        </w:rPr>
      </w:pPr>
      <w:r w:rsidRPr="00CD1556">
        <w:rPr>
          <w:lang w:val="en-GB" w:eastAsia="en-GB" w:bidi="ar-SA"/>
        </w:rPr>
        <w:t xml:space="preserve">Any computers used should be inappropriate areas, for example, not in bedrooms, and the background should be blurred. </w:t>
      </w:r>
    </w:p>
    <w:p w14:paraId="44EDC551" w14:textId="77777777" w:rsidR="00792764" w:rsidRPr="00CD1556" w:rsidRDefault="00ED28A5" w:rsidP="00DE092F">
      <w:pPr>
        <w:pStyle w:val="ListParagraph"/>
        <w:numPr>
          <w:ilvl w:val="0"/>
          <w:numId w:val="23"/>
        </w:numPr>
        <w:rPr>
          <w:lang w:val="en-GB" w:eastAsia="en-GB" w:bidi="ar-SA"/>
        </w:rPr>
      </w:pPr>
      <w:r w:rsidRPr="00CD1556">
        <w:rPr>
          <w:lang w:val="en-GB" w:eastAsia="en-GB" w:bidi="ar-SA"/>
        </w:rPr>
        <w:t xml:space="preserve">The live class should be recorded so that if any issues were to arise, the video can be reviewed. </w:t>
      </w:r>
    </w:p>
    <w:p w14:paraId="70B77BE8" w14:textId="77777777" w:rsidR="00792764" w:rsidRPr="00CD1556" w:rsidRDefault="00ED28A5" w:rsidP="00DE092F">
      <w:pPr>
        <w:pStyle w:val="ListParagraph"/>
        <w:numPr>
          <w:ilvl w:val="0"/>
          <w:numId w:val="23"/>
        </w:numPr>
        <w:rPr>
          <w:lang w:val="en-GB" w:eastAsia="en-GB" w:bidi="ar-SA"/>
        </w:rPr>
      </w:pPr>
      <w:r w:rsidRPr="00CD1556">
        <w:rPr>
          <w:lang w:val="en-GB" w:eastAsia="en-GB" w:bidi="ar-SA"/>
        </w:rPr>
        <w:t xml:space="preserve">Live classes should be kept to a reasonable length of time, or the streaming may prevent the family ‘getting on’ with their day. </w:t>
      </w:r>
    </w:p>
    <w:p w14:paraId="4A19580F" w14:textId="77777777" w:rsidR="00792764" w:rsidRPr="00CD1556" w:rsidRDefault="00ED28A5" w:rsidP="00DE092F">
      <w:pPr>
        <w:pStyle w:val="ListParagraph"/>
        <w:numPr>
          <w:ilvl w:val="0"/>
          <w:numId w:val="23"/>
        </w:numPr>
        <w:rPr>
          <w:lang w:val="en-GB" w:eastAsia="en-GB" w:bidi="ar-SA"/>
        </w:rPr>
      </w:pPr>
      <w:r w:rsidRPr="00CD1556">
        <w:rPr>
          <w:lang w:val="en-GB" w:eastAsia="en-GB" w:bidi="ar-SA"/>
        </w:rPr>
        <w:t xml:space="preserve">Language must be professional and appropriate, including any family members in the background. </w:t>
      </w:r>
    </w:p>
    <w:p w14:paraId="49541D20" w14:textId="77777777" w:rsidR="00792764" w:rsidRPr="00CD1556" w:rsidRDefault="00ED28A5" w:rsidP="00DE092F">
      <w:pPr>
        <w:pStyle w:val="ListParagraph"/>
        <w:numPr>
          <w:ilvl w:val="0"/>
          <w:numId w:val="23"/>
        </w:numPr>
        <w:rPr>
          <w:lang w:val="en-GB" w:eastAsia="en-GB" w:bidi="ar-SA"/>
        </w:rPr>
      </w:pPr>
      <w:r w:rsidRPr="00CD1556">
        <w:rPr>
          <w:lang w:val="en-GB" w:eastAsia="en-GB" w:bidi="ar-SA"/>
        </w:rPr>
        <w:t xml:space="preserve">Staff must only use platforms specified by senior managers and approved by our IT network manager to communicate with pupils </w:t>
      </w:r>
    </w:p>
    <w:p w14:paraId="3AEE411F" w14:textId="18CAB0C1" w:rsidR="00792764" w:rsidRPr="00CD1556" w:rsidRDefault="00ED28A5" w:rsidP="00DE092F">
      <w:pPr>
        <w:pStyle w:val="ListParagraph"/>
        <w:numPr>
          <w:ilvl w:val="0"/>
          <w:numId w:val="23"/>
        </w:numPr>
        <w:rPr>
          <w:lang w:val="en-GB" w:eastAsia="en-GB" w:bidi="ar-SA"/>
        </w:rPr>
      </w:pPr>
      <w:r w:rsidRPr="00CD1556">
        <w:rPr>
          <w:lang w:val="en-GB" w:eastAsia="en-GB" w:bidi="ar-SA"/>
        </w:rPr>
        <w:t xml:space="preserve">Staff should record the length, time, date and attendance of any sessions held. </w:t>
      </w:r>
    </w:p>
    <w:p w14:paraId="32EB9FED" w14:textId="77777777" w:rsidR="00101C3A" w:rsidRPr="00CD1556" w:rsidRDefault="00101C3A" w:rsidP="00DE092F">
      <w:pPr>
        <w:pStyle w:val="ListParagraph"/>
        <w:rPr>
          <w:lang w:val="en-GB" w:eastAsia="en-GB" w:bidi="ar-SA"/>
        </w:rPr>
      </w:pPr>
    </w:p>
    <w:p w14:paraId="71023F56" w14:textId="19664DC1" w:rsidR="0041767C" w:rsidRPr="00CD1556" w:rsidRDefault="00ED28A5" w:rsidP="00DE092F">
      <w:pPr>
        <w:rPr>
          <w:lang w:val="en-GB" w:eastAsia="en-GB" w:bidi="ar-SA"/>
        </w:rPr>
      </w:pPr>
      <w:r w:rsidRPr="00CD1556">
        <w:rPr>
          <w:lang w:val="en-GB" w:eastAsia="en-GB" w:bidi="ar-SA"/>
        </w:rPr>
        <w:t xml:space="preserve">All colleagues that interact with children, including online, continue to look out for signs a child may be at risk. Any such concerns will be dealt with as per this policy, and where appropriate, referrals will continue to be made to children's social care and, as required, the police. </w:t>
      </w:r>
      <w:bookmarkStart w:id="651" w:name="_Toc47373576"/>
    </w:p>
    <w:p w14:paraId="04C1B06C" w14:textId="77777777" w:rsidR="00101C3A" w:rsidRPr="00CD1556" w:rsidRDefault="00101C3A" w:rsidP="00DE092F">
      <w:pPr>
        <w:rPr>
          <w:lang w:val="en-GB" w:eastAsia="en-GB" w:bidi="ar-SA"/>
        </w:rPr>
      </w:pPr>
    </w:p>
    <w:p w14:paraId="0B3D1416" w14:textId="3C08825C" w:rsidR="00502196" w:rsidRPr="00CD1556" w:rsidRDefault="00ED28A5" w:rsidP="007562C3">
      <w:pPr>
        <w:pStyle w:val="Heading2"/>
        <w:numPr>
          <w:ilvl w:val="0"/>
          <w:numId w:val="47"/>
        </w:numPr>
        <w:rPr>
          <w:lang w:val="en-GB"/>
        </w:rPr>
      </w:pPr>
      <w:bookmarkStart w:id="652" w:name="_Toc47373573"/>
      <w:bookmarkStart w:id="653" w:name="_Toc77872675"/>
      <w:bookmarkStart w:id="654" w:name="_Toc77873295"/>
      <w:bookmarkStart w:id="655" w:name="_Toc77873437"/>
      <w:bookmarkStart w:id="656" w:name="_Toc77873559"/>
      <w:bookmarkStart w:id="657" w:name="_Toc77873677"/>
      <w:bookmarkStart w:id="658" w:name="_Toc79593531"/>
      <w:bookmarkStart w:id="659" w:name="_Toc79593669"/>
      <w:bookmarkStart w:id="660" w:name="_Toc80044850"/>
      <w:bookmarkStart w:id="661" w:name="_Toc47373584"/>
      <w:r w:rsidRPr="00CD1556">
        <w:rPr>
          <w:lang w:val="en-GB"/>
        </w:rPr>
        <w:t>Children with a Social Worker</w:t>
      </w:r>
      <w:bookmarkEnd w:id="652"/>
      <w:bookmarkEnd w:id="653"/>
      <w:bookmarkEnd w:id="654"/>
      <w:bookmarkEnd w:id="655"/>
      <w:bookmarkEnd w:id="656"/>
      <w:bookmarkEnd w:id="657"/>
      <w:bookmarkEnd w:id="658"/>
      <w:bookmarkEnd w:id="659"/>
      <w:bookmarkEnd w:id="660"/>
    </w:p>
    <w:p w14:paraId="413836BB" w14:textId="77777777" w:rsidR="00502196" w:rsidRPr="00CD1556" w:rsidRDefault="00502196" w:rsidP="00DE092F">
      <w:pPr>
        <w:pStyle w:val="Heading2"/>
        <w:rPr>
          <w:rFonts w:cs="Tahoma"/>
          <w:szCs w:val="24"/>
          <w:lang w:val="en-GB"/>
        </w:rPr>
      </w:pPr>
    </w:p>
    <w:p w14:paraId="24987A41" w14:textId="43671CF1" w:rsidR="00502196" w:rsidRPr="00CD1556" w:rsidRDefault="00ED28A5" w:rsidP="00DE092F">
      <w:pPr>
        <w:rPr>
          <w:lang w:val="en-GB"/>
        </w:rPr>
      </w:pPr>
      <w:r w:rsidRPr="00CD1556">
        <w:rPr>
          <w:lang w:val="en-GB"/>
        </w:rPr>
        <w:t xml:space="preserve">At </w:t>
      </w:r>
      <w:r w:rsidR="003E3DBB">
        <w:rPr>
          <w:lang w:val="en-GB" w:eastAsia="en-GB" w:bidi="ar-SA"/>
        </w:rPr>
        <w:t>Venture Learning</w:t>
      </w:r>
      <w:r w:rsidR="00101C3A" w:rsidRPr="00CD1556">
        <w:rPr>
          <w:lang w:val="en-GB" w:eastAsia="en-GB" w:bidi="ar-SA"/>
        </w:rPr>
        <w:t xml:space="preserve">, </w:t>
      </w:r>
      <w:r w:rsidRPr="00CD1556">
        <w:rPr>
          <w:lang w:val="en-GB"/>
        </w:rPr>
        <w:t>we recognise that when a child has a social worker, it is an indicator that the child is more at risk than most pupils.</w:t>
      </w:r>
    </w:p>
    <w:p w14:paraId="0896CCAF" w14:textId="77777777" w:rsidR="00502196" w:rsidRPr="00CD1556" w:rsidRDefault="00502196" w:rsidP="00DE092F">
      <w:pPr>
        <w:rPr>
          <w:lang w:val="en-GB"/>
        </w:rPr>
      </w:pPr>
    </w:p>
    <w:p w14:paraId="1C370A7A" w14:textId="77777777" w:rsidR="00502196" w:rsidRPr="00CD1556" w:rsidRDefault="00ED28A5" w:rsidP="00DE092F">
      <w:pPr>
        <w:rPr>
          <w:lang w:val="en-GB"/>
        </w:rPr>
      </w:pPr>
      <w:r w:rsidRPr="00CD1556">
        <w:rPr>
          <w:lang w:val="en-GB"/>
        </w:rPr>
        <w:t xml:space="preserve">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 </w:t>
      </w:r>
    </w:p>
    <w:p w14:paraId="0699A6F1" w14:textId="77777777" w:rsidR="00502196" w:rsidRPr="00CD1556" w:rsidRDefault="00502196" w:rsidP="00DE092F">
      <w:pPr>
        <w:rPr>
          <w:lang w:val="en-GB"/>
        </w:rPr>
      </w:pPr>
    </w:p>
    <w:p w14:paraId="32B384B5" w14:textId="33E1186A" w:rsidR="00502196" w:rsidRPr="00CD1556" w:rsidRDefault="00ED28A5" w:rsidP="00DE092F">
      <w:pPr>
        <w:rPr>
          <w:lang w:val="en-GB"/>
        </w:rPr>
      </w:pPr>
      <w:r w:rsidRPr="00CD1556">
        <w:rPr>
          <w:lang w:val="en-GB"/>
        </w:rPr>
        <w:t>We take these needs into account when making plans to support pupils who have a social worker.</w:t>
      </w:r>
    </w:p>
    <w:p w14:paraId="5D72770B" w14:textId="77777777" w:rsidR="00101C3A" w:rsidRPr="00CD1556" w:rsidRDefault="00101C3A" w:rsidP="00DE092F">
      <w:pPr>
        <w:rPr>
          <w:lang w:val="en-GB"/>
        </w:rPr>
      </w:pPr>
    </w:p>
    <w:p w14:paraId="2BF6E953" w14:textId="51295557" w:rsidR="00502196" w:rsidRPr="00CD1556" w:rsidRDefault="00A1552A" w:rsidP="00DE092F">
      <w:pPr>
        <w:rPr>
          <w:lang w:val="en-GB"/>
        </w:rPr>
      </w:pPr>
      <w:r>
        <w:rPr>
          <w:lang w:val="en-GB" w:eastAsia="en-GB" w:bidi="ar-SA"/>
        </w:rPr>
        <w:t>Venture Learning</w:t>
      </w:r>
      <w:r w:rsidR="00ED28A5" w:rsidRPr="00CD1556">
        <w:rPr>
          <w:lang w:val="en-GB" w:eastAsia="en-GB" w:bidi="ar-SA"/>
        </w:rPr>
        <w:t xml:space="preserve"> </w:t>
      </w:r>
      <w:r w:rsidR="00ED28A5" w:rsidRPr="00CD1556">
        <w:rPr>
          <w:lang w:val="en-GB"/>
        </w:rPr>
        <w:t xml:space="preserve">will work with social care, the police, health services and other services to promote the welfare of children and protect them from harm. </w:t>
      </w:r>
    </w:p>
    <w:p w14:paraId="6A66A3C3" w14:textId="77777777" w:rsidR="00CD1556" w:rsidRPr="00CD1556" w:rsidRDefault="00CD1556" w:rsidP="00DE092F">
      <w:pPr>
        <w:rPr>
          <w:lang w:val="en-GB"/>
        </w:rPr>
      </w:pPr>
    </w:p>
    <w:p w14:paraId="2ACDE0D4" w14:textId="61242458" w:rsidR="00CD1556" w:rsidRPr="00E07E7B" w:rsidRDefault="00ED28A5" w:rsidP="00DE092F">
      <w:pPr>
        <w:rPr>
          <w:lang w:val="en-GB"/>
        </w:rPr>
      </w:pPr>
      <w:r w:rsidRPr="00CD1556">
        <w:rPr>
          <w:lang w:val="en-GB"/>
        </w:rPr>
        <w:t>This includes providing a coordinated offer of early help when additional needs of children are identified and contributing to inter-agency plans to provide additional support to children subject to child protection plans</w:t>
      </w:r>
      <w:r w:rsidR="00B52080">
        <w:rPr>
          <w:lang w:val="en-GB"/>
        </w:rPr>
        <w:t xml:space="preserve"> </w:t>
      </w:r>
      <w:r w:rsidR="00B52080">
        <w:t xml:space="preserve">/ </w:t>
      </w:r>
      <w:r w:rsidR="00CD1556" w:rsidRPr="00CD1556">
        <w:t>are assessed as being in need under section 17 of the Children Act 1989</w:t>
      </w:r>
      <w:r>
        <w:rPr>
          <w:rStyle w:val="FootnoteReference"/>
          <w:lang w:val="en-GB"/>
        </w:rPr>
        <w:footnoteReference w:id="22"/>
      </w:r>
      <w:r w:rsidRPr="00CD1556">
        <w:rPr>
          <w:lang w:val="en-GB"/>
        </w:rPr>
        <w:t xml:space="preserve">. </w:t>
      </w:r>
    </w:p>
    <w:p w14:paraId="6CEF501B" w14:textId="77777777" w:rsidR="00101C3A" w:rsidRPr="00CD1556" w:rsidRDefault="00101C3A" w:rsidP="00DE092F">
      <w:pPr>
        <w:rPr>
          <w:lang w:val="en-GB"/>
        </w:rPr>
      </w:pPr>
    </w:p>
    <w:p w14:paraId="56D8BD73" w14:textId="035334DE" w:rsidR="002C4B3C" w:rsidRDefault="00ED28A5" w:rsidP="00DE092F">
      <w:pPr>
        <w:rPr>
          <w:lang w:val="en-GB"/>
        </w:rPr>
      </w:pPr>
      <w:r w:rsidRPr="00CD1556">
        <w:rPr>
          <w:lang w:val="en-GB"/>
        </w:rPr>
        <w:lastRenderedPageBreak/>
        <w:t>The Designated Safeguarding Lead (or deputy) will attend all Child Protection meetings (or submit a report in line with local LSP arrangements, where attendance is not possible).</w:t>
      </w:r>
    </w:p>
    <w:p w14:paraId="53E8C403" w14:textId="25888F91" w:rsidR="00502196" w:rsidRPr="00CD1556" w:rsidRDefault="002C4B3C" w:rsidP="002C4B3C">
      <w:pPr>
        <w:widowControl/>
        <w:autoSpaceDE/>
        <w:autoSpaceDN/>
        <w:jc w:val="left"/>
        <w:rPr>
          <w:lang w:val="en-GB"/>
        </w:rPr>
      </w:pPr>
      <w:r>
        <w:rPr>
          <w:lang w:val="en-GB"/>
        </w:rPr>
        <w:br w:type="page"/>
      </w:r>
    </w:p>
    <w:p w14:paraId="23B47BC3" w14:textId="5F5494E6" w:rsidR="00502196" w:rsidRPr="00CD1556" w:rsidRDefault="00ED28A5" w:rsidP="00DE092F">
      <w:pPr>
        <w:pStyle w:val="Heading2"/>
        <w:rPr>
          <w:lang w:val="en-GB"/>
        </w:rPr>
      </w:pPr>
      <w:bookmarkStart w:id="662" w:name="_Toc77872676"/>
      <w:bookmarkStart w:id="663" w:name="_Toc77873296"/>
      <w:bookmarkStart w:id="664" w:name="_Toc77873438"/>
      <w:bookmarkStart w:id="665" w:name="_Toc77873560"/>
      <w:bookmarkStart w:id="666" w:name="_Toc77873678"/>
      <w:bookmarkStart w:id="667" w:name="_Toc79593532"/>
      <w:bookmarkStart w:id="668" w:name="_Toc79593670"/>
      <w:bookmarkStart w:id="669" w:name="_Toc80044851"/>
      <w:r w:rsidRPr="00CD1556">
        <w:rPr>
          <w:lang w:val="en-GB"/>
        </w:rPr>
        <w:lastRenderedPageBreak/>
        <w:t>19.1</w:t>
      </w:r>
      <w:r w:rsidRPr="00CD1556">
        <w:rPr>
          <w:lang w:val="en-GB"/>
        </w:rPr>
        <w:tab/>
        <w:t>Early Help</w:t>
      </w:r>
      <w:bookmarkEnd w:id="661"/>
      <w:bookmarkEnd w:id="662"/>
      <w:bookmarkEnd w:id="663"/>
      <w:bookmarkEnd w:id="664"/>
      <w:bookmarkEnd w:id="665"/>
      <w:bookmarkEnd w:id="666"/>
      <w:bookmarkEnd w:id="667"/>
      <w:bookmarkEnd w:id="668"/>
      <w:bookmarkEnd w:id="669"/>
    </w:p>
    <w:p w14:paraId="5DFCA50E" w14:textId="77777777" w:rsidR="00502196" w:rsidRPr="00CD1556" w:rsidRDefault="00502196" w:rsidP="00DE092F">
      <w:pPr>
        <w:pStyle w:val="Heading1"/>
        <w:ind w:left="540"/>
      </w:pPr>
    </w:p>
    <w:p w14:paraId="4054F349" w14:textId="4A89333B" w:rsidR="00502196" w:rsidRPr="00CD1556" w:rsidRDefault="00ED28A5" w:rsidP="00DE092F">
      <w:pPr>
        <w:rPr>
          <w:lang w:val="en-GB" w:bidi="ar-SA"/>
        </w:rPr>
      </w:pPr>
      <w:bookmarkStart w:id="670" w:name="_Toc77872677"/>
      <w:r w:rsidRPr="00CD1556">
        <w:rPr>
          <w:lang w:val="en-GB" w:bidi="ar-SA"/>
        </w:rPr>
        <w:t>Early Help (Single Assessment, formally known as CAF)</w:t>
      </w:r>
      <w:bookmarkEnd w:id="670"/>
      <w:r w:rsidR="00BF0897" w:rsidRPr="00CD1556">
        <w:rPr>
          <w:lang w:val="en-GB" w:bidi="ar-SA"/>
        </w:rPr>
        <w:t>.</w:t>
      </w:r>
    </w:p>
    <w:p w14:paraId="0C7F4790" w14:textId="77777777" w:rsidR="00BF0897" w:rsidRPr="00CD1556" w:rsidRDefault="00BF0897" w:rsidP="00DE092F">
      <w:pPr>
        <w:rPr>
          <w:lang w:val="en-GB" w:bidi="ar-SA"/>
        </w:rPr>
      </w:pPr>
    </w:p>
    <w:p w14:paraId="16061243" w14:textId="5875F7CB" w:rsidR="00502196" w:rsidRPr="00CD1556" w:rsidRDefault="00ED28A5" w:rsidP="00DE092F">
      <w:pPr>
        <w:rPr>
          <w:lang w:val="en-GB" w:bidi="ar-SA"/>
        </w:rPr>
      </w:pPr>
      <w:bookmarkStart w:id="671" w:name="_Toc77872678"/>
      <w:r w:rsidRPr="00CD1556">
        <w:rPr>
          <w:lang w:val="en-GB" w:bidi="ar-SA"/>
        </w:rPr>
        <w:t>An Early Help Single Assessment</w:t>
      </w:r>
      <w:r w:rsidR="002C4B3C">
        <w:rPr>
          <w:rStyle w:val="FootnoteReference"/>
          <w:lang w:val="en-GB" w:bidi="ar-SA"/>
        </w:rPr>
        <w:footnoteReference w:id="23"/>
      </w:r>
      <w:r w:rsidRPr="00CD1556">
        <w:rPr>
          <w:lang w:val="en-GB" w:bidi="ar-SA"/>
        </w:rPr>
        <w:t xml:space="preserve"> coordinated by a Lead Professional enables those professionals working closely with children and young people to ensure that children, young people and families get the help they need.</w:t>
      </w:r>
      <w:bookmarkEnd w:id="671"/>
    </w:p>
    <w:p w14:paraId="15E55735" w14:textId="77777777" w:rsidR="00BF0897" w:rsidRPr="00CD1556" w:rsidRDefault="00BF0897" w:rsidP="00DE092F">
      <w:pPr>
        <w:rPr>
          <w:lang w:val="en-GB" w:bidi="ar-SA"/>
        </w:rPr>
      </w:pPr>
    </w:p>
    <w:p w14:paraId="065A10CD" w14:textId="516D3E23" w:rsidR="00502196" w:rsidRPr="00CD1556" w:rsidRDefault="00077B6C" w:rsidP="00DE092F">
      <w:pPr>
        <w:rPr>
          <w:lang w:val="en-GB" w:bidi="ar-SA"/>
        </w:rPr>
      </w:pPr>
      <w:bookmarkStart w:id="672" w:name="_Toc77872680"/>
      <w:r>
        <w:rPr>
          <w:lang w:val="en-GB" w:eastAsia="en-GB" w:bidi="ar-SA"/>
        </w:rPr>
        <w:t>Venture Learning</w:t>
      </w:r>
      <w:r w:rsidR="002C4B3C">
        <w:rPr>
          <w:lang w:val="en-GB" w:eastAsia="en-GB" w:bidi="ar-SA"/>
        </w:rPr>
        <w:t xml:space="preserve"> recognises that</w:t>
      </w:r>
      <w:r w:rsidR="002C4B3C" w:rsidRPr="00CD1556">
        <w:rPr>
          <w:lang w:val="en-GB" w:eastAsia="en-GB" w:bidi="ar-SA"/>
        </w:rPr>
        <w:t xml:space="preserve"> </w:t>
      </w:r>
      <w:r w:rsidR="002C4B3C">
        <w:rPr>
          <w:lang w:val="en-GB" w:bidi="ar-SA"/>
        </w:rPr>
        <w:t>e</w:t>
      </w:r>
      <w:r w:rsidR="00ED28A5" w:rsidRPr="00CD1556">
        <w:rPr>
          <w:lang w:val="en-GB" w:bidi="ar-SA"/>
        </w:rPr>
        <w:t>ffective Early Help relies upon local agencies working together and using the Early Help Single Assessment to:</w:t>
      </w:r>
      <w:bookmarkEnd w:id="672"/>
    </w:p>
    <w:p w14:paraId="53BBEDD9" w14:textId="77777777" w:rsidR="00BF0897" w:rsidRPr="00CD1556" w:rsidRDefault="00BF0897" w:rsidP="00DE092F">
      <w:pPr>
        <w:rPr>
          <w:lang w:val="en-GB" w:bidi="ar-SA"/>
        </w:rPr>
      </w:pPr>
    </w:p>
    <w:p w14:paraId="484334D5" w14:textId="77777777" w:rsidR="00502196" w:rsidRPr="00CD1556" w:rsidRDefault="00ED28A5" w:rsidP="00DE092F">
      <w:pPr>
        <w:pStyle w:val="ListParagraph"/>
        <w:numPr>
          <w:ilvl w:val="0"/>
          <w:numId w:val="30"/>
        </w:numPr>
        <w:rPr>
          <w:lang w:val="en-GB" w:bidi="ar-SA"/>
        </w:rPr>
      </w:pPr>
      <w:bookmarkStart w:id="673" w:name="_Toc77872681"/>
      <w:bookmarkStart w:id="674" w:name="_Toc77873297"/>
      <w:bookmarkStart w:id="675" w:name="_Toc77873439"/>
      <w:bookmarkStart w:id="676" w:name="_Toc77873561"/>
      <w:r w:rsidRPr="00CD1556">
        <w:rPr>
          <w:lang w:val="en-GB" w:bidi="ar-SA"/>
        </w:rPr>
        <w:t>Identify children and young people and their families who would benefit from early help;</w:t>
      </w:r>
      <w:bookmarkEnd w:id="673"/>
      <w:bookmarkEnd w:id="674"/>
      <w:bookmarkEnd w:id="675"/>
      <w:bookmarkEnd w:id="676"/>
    </w:p>
    <w:p w14:paraId="554EAE3A" w14:textId="77777777" w:rsidR="00502196" w:rsidRPr="00CD1556" w:rsidRDefault="00ED28A5" w:rsidP="00DE092F">
      <w:pPr>
        <w:pStyle w:val="ListParagraph"/>
        <w:numPr>
          <w:ilvl w:val="0"/>
          <w:numId w:val="30"/>
        </w:numPr>
        <w:rPr>
          <w:lang w:val="en-GB" w:bidi="ar-SA"/>
        </w:rPr>
      </w:pPr>
      <w:bookmarkStart w:id="677" w:name="_Toc77872682"/>
      <w:bookmarkStart w:id="678" w:name="_Toc77873298"/>
      <w:bookmarkStart w:id="679" w:name="_Toc77873440"/>
      <w:bookmarkStart w:id="680" w:name="_Toc77873562"/>
      <w:r w:rsidRPr="00CD1556">
        <w:rPr>
          <w:lang w:val="en-GB" w:bidi="ar-SA"/>
        </w:rPr>
        <w:t>Undertake a Single Assessment of the need for early help; and</w:t>
      </w:r>
      <w:bookmarkEnd w:id="677"/>
      <w:bookmarkEnd w:id="678"/>
      <w:bookmarkEnd w:id="679"/>
      <w:bookmarkEnd w:id="680"/>
    </w:p>
    <w:p w14:paraId="467ED657" w14:textId="3736DEF0" w:rsidR="00502196" w:rsidRDefault="00ED28A5" w:rsidP="00DE092F">
      <w:pPr>
        <w:pStyle w:val="ListParagraph"/>
        <w:numPr>
          <w:ilvl w:val="0"/>
          <w:numId w:val="30"/>
        </w:numPr>
        <w:rPr>
          <w:lang w:val="en-GB" w:bidi="ar-SA"/>
        </w:rPr>
      </w:pPr>
      <w:bookmarkStart w:id="681" w:name="_Toc77872683"/>
      <w:bookmarkStart w:id="682" w:name="_Toc77873299"/>
      <w:bookmarkStart w:id="683" w:name="_Toc77873441"/>
      <w:bookmarkStart w:id="684" w:name="_Toc77873563"/>
      <w:r w:rsidRPr="00CD1556">
        <w:rPr>
          <w:lang w:val="en-GB" w:bidi="ar-SA"/>
        </w:rPr>
        <w:t>Provide additional, targeted or enhanced early help services to address the assessed needs of a child and their family, which focus on activity to significantly improve the outcomes for the child.</w:t>
      </w:r>
      <w:bookmarkEnd w:id="681"/>
      <w:bookmarkEnd w:id="682"/>
      <w:bookmarkEnd w:id="683"/>
      <w:bookmarkEnd w:id="684"/>
    </w:p>
    <w:p w14:paraId="4F136053" w14:textId="77777777" w:rsidR="00CD1556" w:rsidRPr="00CD1556" w:rsidRDefault="00CD1556" w:rsidP="00DE092F">
      <w:pPr>
        <w:rPr>
          <w:lang w:val="en-GB" w:bidi="ar-SA"/>
        </w:rPr>
      </w:pPr>
    </w:p>
    <w:p w14:paraId="0AF19755" w14:textId="7B369B71" w:rsidR="00502196" w:rsidRPr="00CD1556" w:rsidRDefault="00ED28A5" w:rsidP="00DE092F">
      <w:pPr>
        <w:rPr>
          <w:lang w:val="en-GB" w:bidi="ar-SA"/>
        </w:rPr>
      </w:pPr>
      <w:bookmarkStart w:id="685" w:name="_Toc77872684"/>
      <w:r w:rsidRPr="00CD1556">
        <w:rPr>
          <w:lang w:val="en-GB" w:bidi="ar-SA"/>
        </w:rPr>
        <w:t xml:space="preserve">Before determining what services are to be provided for a particular child or young person, so far as is reasonably practicable and consistent with the child’s welfare, </w:t>
      </w:r>
      <w:r w:rsidR="002C4B3C">
        <w:rPr>
          <w:lang w:val="en-GB" w:bidi="ar-SA"/>
        </w:rPr>
        <w:t>we</w:t>
      </w:r>
      <w:r w:rsidRPr="00CD1556">
        <w:rPr>
          <w:lang w:val="en-GB" w:bidi="ar-SA"/>
        </w:rPr>
        <w:t xml:space="preserve"> will consider the child or young person’s perception of their circumstances and what they want to change and any ideas they have about what will help.</w:t>
      </w:r>
      <w:bookmarkEnd w:id="685"/>
    </w:p>
    <w:p w14:paraId="51C83715" w14:textId="77777777" w:rsidR="00BF0897" w:rsidRPr="00CD1556" w:rsidRDefault="00BF0897" w:rsidP="00DE092F">
      <w:pPr>
        <w:rPr>
          <w:lang w:val="en-GB" w:bidi="ar-SA"/>
        </w:rPr>
      </w:pPr>
    </w:p>
    <w:p w14:paraId="7147558B" w14:textId="652F09DA" w:rsidR="00502196" w:rsidRPr="00CD1556" w:rsidRDefault="00ED28A5" w:rsidP="00DE092F">
      <w:pPr>
        <w:rPr>
          <w:lang w:val="en-GB" w:bidi="ar-SA"/>
        </w:rPr>
      </w:pPr>
      <w:bookmarkStart w:id="686" w:name="_Toc77872685"/>
      <w:r w:rsidRPr="00CD1556">
        <w:rPr>
          <w:lang w:val="en-GB" w:bidi="ar-SA"/>
        </w:rPr>
        <w:t xml:space="preserve">Where parents or a young person do not consent to Early Help or do not use the services offered, then </w:t>
      </w:r>
      <w:r w:rsidR="002C4B3C">
        <w:rPr>
          <w:lang w:val="en-GB" w:bidi="ar-SA"/>
        </w:rPr>
        <w:t>we will make</w:t>
      </w:r>
      <w:r w:rsidRPr="00CD1556">
        <w:rPr>
          <w:lang w:val="en-GB" w:bidi="ar-SA"/>
        </w:rPr>
        <w:t xml:space="preserve"> a judgement as to whether, without significant help, the needs of the child will escalate. If so, a referral to </w:t>
      </w:r>
      <w:r w:rsidR="00CD1556">
        <w:rPr>
          <w:lang w:val="en-GB" w:bidi="ar-SA"/>
        </w:rPr>
        <w:t xml:space="preserve">Social Care </w:t>
      </w:r>
      <w:r w:rsidRPr="00CD1556">
        <w:rPr>
          <w:lang w:val="en-GB" w:bidi="ar-SA"/>
        </w:rPr>
        <w:t>may be necessary.</w:t>
      </w:r>
      <w:bookmarkEnd w:id="686"/>
    </w:p>
    <w:p w14:paraId="61D58566" w14:textId="77777777" w:rsidR="00BF0897" w:rsidRPr="00CD1556" w:rsidRDefault="00BF0897" w:rsidP="00DE092F">
      <w:pPr>
        <w:rPr>
          <w:lang w:val="en-GB" w:bidi="ar-SA"/>
        </w:rPr>
      </w:pPr>
    </w:p>
    <w:p w14:paraId="7D3B7258" w14:textId="2AB92908" w:rsidR="00E07E7B" w:rsidRDefault="00ED28A5" w:rsidP="002C4B3C">
      <w:pPr>
        <w:rPr>
          <w:lang w:val="en-GB" w:bidi="ar-SA"/>
        </w:rPr>
      </w:pPr>
      <w:bookmarkStart w:id="687" w:name="_Toc77872686"/>
      <w:r w:rsidRPr="00CD1556">
        <w:rPr>
          <w:lang w:val="en-GB" w:bidi="ar-SA"/>
        </w:rPr>
        <w:t xml:space="preserve">Where a child or young person or their family has very complex needs or the Early Help Family Support Plan has not resulted in the desired improvement outcomes for the child or young person, an assessment by Social Care may be appropriate and </w:t>
      </w:r>
      <w:r w:rsidR="002C4B3C">
        <w:rPr>
          <w:lang w:val="en-GB" w:bidi="ar-SA"/>
        </w:rPr>
        <w:t>will</w:t>
      </w:r>
      <w:r w:rsidRPr="00CD1556">
        <w:rPr>
          <w:lang w:val="en-GB" w:bidi="ar-SA"/>
        </w:rPr>
        <w:t xml:space="preserve"> be referred under the ‘step-up procedures’.</w:t>
      </w:r>
      <w:bookmarkStart w:id="688" w:name="_Toc77872688"/>
      <w:bookmarkStart w:id="689" w:name="_Toc77873300"/>
      <w:bookmarkStart w:id="690" w:name="_Toc77873442"/>
      <w:bookmarkStart w:id="691" w:name="_Toc77873564"/>
      <w:bookmarkStart w:id="692" w:name="_Toc77873679"/>
      <w:bookmarkEnd w:id="687"/>
    </w:p>
    <w:p w14:paraId="1C67E2D6" w14:textId="77777777" w:rsidR="002C4B3C" w:rsidRPr="002C4B3C" w:rsidRDefault="002C4B3C" w:rsidP="002C4B3C">
      <w:pPr>
        <w:rPr>
          <w:lang w:val="en-GB" w:bidi="ar-SA"/>
        </w:rPr>
      </w:pPr>
    </w:p>
    <w:p w14:paraId="364B99BB" w14:textId="4B1CEB70" w:rsidR="00792764" w:rsidRPr="00CD1556" w:rsidRDefault="00ED28A5" w:rsidP="007562C3">
      <w:pPr>
        <w:pStyle w:val="Heading1"/>
        <w:numPr>
          <w:ilvl w:val="0"/>
          <w:numId w:val="47"/>
        </w:numPr>
      </w:pPr>
      <w:bookmarkStart w:id="693" w:name="_Toc79593533"/>
      <w:bookmarkStart w:id="694" w:name="_Toc79593671"/>
      <w:bookmarkStart w:id="695" w:name="_Toc80044852"/>
      <w:r w:rsidRPr="00CD1556">
        <w:t>Taking action</w:t>
      </w:r>
      <w:bookmarkEnd w:id="651"/>
      <w:bookmarkEnd w:id="688"/>
      <w:bookmarkEnd w:id="689"/>
      <w:bookmarkEnd w:id="690"/>
      <w:bookmarkEnd w:id="691"/>
      <w:bookmarkEnd w:id="692"/>
      <w:bookmarkEnd w:id="693"/>
      <w:bookmarkEnd w:id="694"/>
      <w:bookmarkEnd w:id="695"/>
      <w:r w:rsidRPr="00CD1556">
        <w:t xml:space="preserve"> </w:t>
      </w:r>
    </w:p>
    <w:p w14:paraId="0D5570E1" w14:textId="77777777" w:rsidR="00792764" w:rsidRPr="00CD1556" w:rsidRDefault="00792764" w:rsidP="00DE092F">
      <w:pPr>
        <w:outlineLvl w:val="0"/>
        <w:rPr>
          <w:b/>
          <w:szCs w:val="24"/>
          <w:lang w:val="en-GB"/>
        </w:rPr>
      </w:pPr>
    </w:p>
    <w:p w14:paraId="21D82854" w14:textId="07B44297" w:rsidR="00792764" w:rsidRPr="00CD1556" w:rsidRDefault="00ED28A5" w:rsidP="00DE092F">
      <w:pPr>
        <w:rPr>
          <w:lang w:val="en-GB"/>
        </w:rPr>
      </w:pPr>
      <w:bookmarkStart w:id="696" w:name="_Toc77872689"/>
      <w:r w:rsidRPr="00CD1556">
        <w:rPr>
          <w:lang w:val="en-GB"/>
        </w:rPr>
        <w:t>Any child, in any family</w:t>
      </w:r>
      <w:r w:rsidR="00407AE3" w:rsidRPr="00CD1556">
        <w:rPr>
          <w:lang w:val="en-GB"/>
        </w:rPr>
        <w:t>,</w:t>
      </w:r>
      <w:r w:rsidRPr="00CD1556">
        <w:rPr>
          <w:lang w:val="en-GB"/>
        </w:rPr>
        <w:t xml:space="preserve"> in any school, could become a victim of abuse. Staff </w:t>
      </w:r>
      <w:r w:rsidR="002C4B3C">
        <w:rPr>
          <w:lang w:val="en-GB"/>
        </w:rPr>
        <w:t>will</w:t>
      </w:r>
      <w:r w:rsidRPr="00CD1556">
        <w:rPr>
          <w:lang w:val="en-GB"/>
        </w:rPr>
        <w:t xml:space="preserve"> always maintain an attitude of "it could happen here".</w:t>
      </w:r>
      <w:bookmarkEnd w:id="696"/>
    </w:p>
    <w:p w14:paraId="7C8FE804" w14:textId="77777777" w:rsidR="00792764" w:rsidRPr="00CD1556" w:rsidRDefault="00792764" w:rsidP="00DE092F">
      <w:pPr>
        <w:rPr>
          <w:lang w:val="en-GB"/>
        </w:rPr>
      </w:pPr>
    </w:p>
    <w:p w14:paraId="37C4E8ED" w14:textId="4322051E" w:rsidR="00792764" w:rsidRPr="00CD1556" w:rsidRDefault="00ED28A5" w:rsidP="00DE092F">
      <w:pPr>
        <w:rPr>
          <w:lang w:val="en-GB"/>
        </w:rPr>
      </w:pPr>
      <w:bookmarkStart w:id="697" w:name="_Toc77872690"/>
      <w:bookmarkStart w:id="698" w:name="_Toc77873301"/>
      <w:bookmarkStart w:id="699" w:name="_Toc77873443"/>
      <w:bookmarkStart w:id="700" w:name="_Toc77873565"/>
      <w:bookmarkStart w:id="701" w:name="_Toc77873680"/>
      <w:r w:rsidRPr="00CD1556">
        <w:rPr>
          <w:lang w:val="en-GB"/>
        </w:rPr>
        <w:t>Key points for staff to remember for taking action are:</w:t>
      </w:r>
      <w:bookmarkEnd w:id="697"/>
      <w:bookmarkEnd w:id="698"/>
      <w:bookmarkEnd w:id="699"/>
      <w:bookmarkEnd w:id="700"/>
      <w:bookmarkEnd w:id="701"/>
      <w:r w:rsidRPr="00CD1556">
        <w:rPr>
          <w:lang w:val="en-GB"/>
        </w:rPr>
        <w:t xml:space="preserve"> </w:t>
      </w:r>
    </w:p>
    <w:p w14:paraId="18288F29" w14:textId="77777777" w:rsidR="00792764" w:rsidRPr="00CD1556" w:rsidRDefault="00792764" w:rsidP="00DE092F">
      <w:pPr>
        <w:outlineLvl w:val="0"/>
        <w:rPr>
          <w:szCs w:val="24"/>
          <w:lang w:val="en-GB"/>
        </w:rPr>
      </w:pPr>
    </w:p>
    <w:p w14:paraId="6708E12C" w14:textId="77777777" w:rsidR="00792764" w:rsidRPr="00CD1556" w:rsidRDefault="00ED28A5" w:rsidP="00DE092F">
      <w:pPr>
        <w:pStyle w:val="ListParagraph"/>
        <w:numPr>
          <w:ilvl w:val="0"/>
          <w:numId w:val="24"/>
        </w:numPr>
        <w:rPr>
          <w:lang w:val="en-GB"/>
        </w:rPr>
      </w:pPr>
      <w:bookmarkStart w:id="702" w:name="_Toc77872691"/>
      <w:r w:rsidRPr="00CD1556">
        <w:rPr>
          <w:lang w:val="en-GB"/>
        </w:rPr>
        <w:t>in an emergency, take action necessary to help the child, if necessary, call 999;</w:t>
      </w:r>
      <w:bookmarkEnd w:id="702"/>
    </w:p>
    <w:p w14:paraId="5AB3478C" w14:textId="296B45B7" w:rsidR="00792764" w:rsidRPr="00CD1556" w:rsidRDefault="00ED28A5" w:rsidP="00DE092F">
      <w:pPr>
        <w:pStyle w:val="ListParagraph"/>
        <w:numPr>
          <w:ilvl w:val="0"/>
          <w:numId w:val="24"/>
        </w:numPr>
        <w:rPr>
          <w:lang w:val="en-GB"/>
        </w:rPr>
      </w:pPr>
      <w:bookmarkStart w:id="703" w:name="_Toc77872692"/>
      <w:r w:rsidRPr="00CD1556">
        <w:rPr>
          <w:lang w:val="en-GB"/>
        </w:rPr>
        <w:t>report your concern as soon as possible to the DSL</w:t>
      </w:r>
      <w:r w:rsidR="00407AE3" w:rsidRPr="00CD1556">
        <w:rPr>
          <w:lang w:val="en-GB"/>
        </w:rPr>
        <w:t xml:space="preserve"> (via CPOMS)</w:t>
      </w:r>
      <w:r w:rsidRPr="00CD1556">
        <w:rPr>
          <w:lang w:val="en-GB"/>
        </w:rPr>
        <w:t>, by the end of the day;</w:t>
      </w:r>
      <w:bookmarkEnd w:id="703"/>
    </w:p>
    <w:p w14:paraId="5DF18CC0" w14:textId="77777777" w:rsidR="00407AE3" w:rsidRPr="00CD1556" w:rsidRDefault="00ED28A5" w:rsidP="00DE092F">
      <w:pPr>
        <w:pStyle w:val="ListParagraph"/>
        <w:numPr>
          <w:ilvl w:val="0"/>
          <w:numId w:val="24"/>
        </w:numPr>
        <w:rPr>
          <w:lang w:val="en-GB"/>
        </w:rPr>
      </w:pPr>
      <w:bookmarkStart w:id="704" w:name="_Toc77872693"/>
      <w:r w:rsidRPr="00CD1556">
        <w:rPr>
          <w:lang w:val="en-GB"/>
        </w:rPr>
        <w:lastRenderedPageBreak/>
        <w:t>do not investigate;</w:t>
      </w:r>
      <w:bookmarkEnd w:id="704"/>
      <w:r w:rsidRPr="00CD1556">
        <w:rPr>
          <w:lang w:val="en-GB"/>
        </w:rPr>
        <w:t xml:space="preserve"> </w:t>
      </w:r>
    </w:p>
    <w:p w14:paraId="0B479777" w14:textId="77777777" w:rsidR="00792764" w:rsidRPr="00CD1556" w:rsidRDefault="00ED28A5" w:rsidP="00DE092F">
      <w:pPr>
        <w:pStyle w:val="ListParagraph"/>
        <w:numPr>
          <w:ilvl w:val="0"/>
          <w:numId w:val="24"/>
        </w:numPr>
        <w:rPr>
          <w:lang w:val="en-GB"/>
        </w:rPr>
      </w:pPr>
      <w:bookmarkStart w:id="705" w:name="_Toc77872694"/>
      <w:r w:rsidRPr="00CD1556">
        <w:rPr>
          <w:lang w:val="en-GB"/>
        </w:rPr>
        <w:t>Share information on a need-to-know basis only – do not discuss the issue with colleagues, friends or family;</w:t>
      </w:r>
      <w:bookmarkEnd w:id="705"/>
    </w:p>
    <w:p w14:paraId="5BAA0DBA" w14:textId="7E6042D5" w:rsidR="00792764" w:rsidRPr="00CD1556" w:rsidRDefault="00ED28A5" w:rsidP="00DE092F">
      <w:pPr>
        <w:pStyle w:val="ListParagraph"/>
        <w:numPr>
          <w:ilvl w:val="0"/>
          <w:numId w:val="24"/>
        </w:numPr>
        <w:rPr>
          <w:lang w:val="en-GB"/>
        </w:rPr>
      </w:pPr>
      <w:bookmarkStart w:id="706" w:name="_Toc77872695"/>
      <w:r w:rsidRPr="00CD1556">
        <w:rPr>
          <w:lang w:val="en-GB"/>
        </w:rPr>
        <w:t>seek support for yourself if you are distressed.</w:t>
      </w:r>
      <w:bookmarkEnd w:id="706"/>
      <w:r w:rsidRPr="00CD1556">
        <w:rPr>
          <w:lang w:val="en-GB"/>
        </w:rPr>
        <w:t xml:space="preserve"> </w:t>
      </w:r>
    </w:p>
    <w:p w14:paraId="4DF0E4E8" w14:textId="77777777" w:rsidR="00BF0897" w:rsidRPr="00CD1556" w:rsidRDefault="00BF0897" w:rsidP="00DE092F">
      <w:pPr>
        <w:ind w:left="360"/>
        <w:rPr>
          <w:lang w:val="en-GB"/>
        </w:rPr>
      </w:pPr>
    </w:p>
    <w:p w14:paraId="25DD8179" w14:textId="392F8EB0" w:rsidR="00792764" w:rsidRPr="00CD1556" w:rsidRDefault="00ED28A5" w:rsidP="00DE092F">
      <w:pPr>
        <w:rPr>
          <w:lang w:val="en-GB"/>
        </w:rPr>
      </w:pPr>
      <w:bookmarkStart w:id="707" w:name="_Toc77872696"/>
      <w:r w:rsidRPr="00CD1556">
        <w:rPr>
          <w:lang w:val="en-GB"/>
        </w:rPr>
        <w:t>Any conversations around safeguarding should be recorded and shared with the DSL.</w:t>
      </w:r>
      <w:bookmarkEnd w:id="707"/>
      <w:r w:rsidRPr="00CD1556">
        <w:rPr>
          <w:lang w:val="en-GB"/>
        </w:rPr>
        <w:t xml:space="preserve"> </w:t>
      </w:r>
    </w:p>
    <w:p w14:paraId="5D4168D5" w14:textId="77777777" w:rsidR="00CD1556" w:rsidRPr="00CD1556" w:rsidRDefault="00CD1556" w:rsidP="00DE092F">
      <w:pPr>
        <w:rPr>
          <w:szCs w:val="24"/>
          <w:lang w:val="en-GB"/>
        </w:rPr>
      </w:pPr>
    </w:p>
    <w:p w14:paraId="3DBCBDD3" w14:textId="1052B5A9" w:rsidR="00792764" w:rsidRPr="00CD1556" w:rsidRDefault="00ED28A5" w:rsidP="00DE092F">
      <w:pPr>
        <w:rPr>
          <w:lang w:val="en-GB"/>
        </w:rPr>
      </w:pPr>
      <w:r w:rsidRPr="00CD1556">
        <w:rPr>
          <w:lang w:val="en-GB"/>
        </w:rPr>
        <w:t xml:space="preserve">Staff should be familiar with </w:t>
      </w:r>
      <w:r w:rsidRPr="00CD1556">
        <w:rPr>
          <w:i/>
          <w:iCs/>
          <w:lang w:val="en-GB"/>
        </w:rPr>
        <w:t>'What to do if you're worried a child is being abused'</w:t>
      </w:r>
      <w:r w:rsidRPr="00CD1556">
        <w:rPr>
          <w:lang w:val="en-GB"/>
        </w:rPr>
        <w:t xml:space="preserve"> </w:t>
      </w:r>
      <w:r>
        <w:rPr>
          <w:rStyle w:val="FootnoteReference"/>
          <w:lang w:val="en-GB"/>
        </w:rPr>
        <w:footnoteReference w:id="24"/>
      </w:r>
      <w:r w:rsidR="002C4B3C">
        <w:rPr>
          <w:lang w:val="en-GB"/>
        </w:rPr>
        <w:t xml:space="preserve"> </w:t>
      </w:r>
      <w:r w:rsidRPr="00CD1556">
        <w:rPr>
          <w:lang w:val="en-GB"/>
        </w:rPr>
        <w:t xml:space="preserve">as it contains excellent examples of the different types of safeguarding issues. </w:t>
      </w:r>
    </w:p>
    <w:p w14:paraId="3F603337" w14:textId="77777777" w:rsidR="00BF0897" w:rsidRPr="00CD1556" w:rsidRDefault="00BF0897" w:rsidP="00DE092F">
      <w:pPr>
        <w:rPr>
          <w:lang w:val="en-GB"/>
        </w:rPr>
      </w:pPr>
    </w:p>
    <w:p w14:paraId="0CCB0A58" w14:textId="0AC96CCA" w:rsidR="00792764" w:rsidRPr="00CD1556" w:rsidRDefault="00ED28A5" w:rsidP="00DE092F">
      <w:pPr>
        <w:rPr>
          <w:lang w:val="en-GB"/>
        </w:rPr>
      </w:pPr>
      <w:r w:rsidRPr="00CD1556">
        <w:rPr>
          <w:lang w:val="en-GB"/>
        </w:rPr>
        <w:t xml:space="preserve">Whilst a full flowchart for responding to concerns or disclosures can be found in Appendix 2. This </w:t>
      </w:r>
      <w:r w:rsidR="002C4B3C" w:rsidRPr="00CD1556">
        <w:rPr>
          <w:lang w:val="en-GB"/>
        </w:rPr>
        <w:t>step-by-step</w:t>
      </w:r>
      <w:r w:rsidRPr="00CD1556">
        <w:rPr>
          <w:lang w:val="en-GB"/>
        </w:rPr>
        <w:t xml:space="preserve"> process should be used as a quick reference guide. </w:t>
      </w:r>
    </w:p>
    <w:p w14:paraId="64587868" w14:textId="77777777" w:rsidR="00792764" w:rsidRPr="00CD1556" w:rsidRDefault="00ED28A5" w:rsidP="00DE092F">
      <w:pPr>
        <w:pStyle w:val="NormalWeb"/>
        <w:rPr>
          <w:rFonts w:ascii="Tahoma" w:hAnsi="Tahoma" w:cs="Tahoma"/>
        </w:rPr>
      </w:pPr>
      <w:r w:rsidRPr="00CD1556">
        <w:rPr>
          <w:rFonts w:ascii="Tahoma" w:hAnsi="Tahoma" w:cs="Tahoma"/>
          <w:b/>
          <w:noProof/>
          <w:lang w:eastAsia="en-US"/>
        </w:rPr>
        <w:drawing>
          <wp:inline distT="0" distB="0" distL="0" distR="0" wp14:anchorId="796D5F60" wp14:editId="246AEC5C">
            <wp:extent cx="5779499" cy="1768475"/>
            <wp:effectExtent l="38100" t="0" r="12065" b="31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1100E97" w14:textId="622E75CA" w:rsidR="00792764" w:rsidRPr="00CD1556" w:rsidRDefault="00ED28A5" w:rsidP="00DE092F">
      <w:pPr>
        <w:rPr>
          <w:lang w:val="en-GB"/>
        </w:rPr>
      </w:pPr>
      <w:r w:rsidRPr="00CD1556">
        <w:rPr>
          <w:lang w:val="en-GB"/>
        </w:rPr>
        <w:t>If the DSL is not available, staff should speak to a member of the Senior Leadership Team and/or take advice from local children’s social care</w:t>
      </w:r>
      <w:r w:rsidR="00407AE3" w:rsidRPr="00CD1556">
        <w:rPr>
          <w:lang w:val="en-GB"/>
        </w:rPr>
        <w:t>.</w:t>
      </w:r>
    </w:p>
    <w:p w14:paraId="2BBA6175" w14:textId="77777777" w:rsidR="00407AE3" w:rsidRPr="00CD1556" w:rsidRDefault="00407AE3" w:rsidP="00DE092F">
      <w:pPr>
        <w:pStyle w:val="Heading2"/>
        <w:rPr>
          <w:lang w:val="en-GB"/>
        </w:rPr>
      </w:pPr>
      <w:bookmarkStart w:id="708" w:name="_Toc47373577"/>
    </w:p>
    <w:p w14:paraId="500C8468" w14:textId="00E207CD" w:rsidR="00792764" w:rsidRPr="00CD1556" w:rsidRDefault="00ED28A5" w:rsidP="00DE092F">
      <w:pPr>
        <w:pStyle w:val="Heading2"/>
        <w:rPr>
          <w:lang w:val="en-GB"/>
        </w:rPr>
      </w:pPr>
      <w:bookmarkStart w:id="709" w:name="_Toc77872698"/>
      <w:bookmarkStart w:id="710" w:name="_Toc77873302"/>
      <w:bookmarkStart w:id="711" w:name="_Toc77873444"/>
      <w:bookmarkStart w:id="712" w:name="_Toc77873566"/>
      <w:bookmarkStart w:id="713" w:name="_Toc77873681"/>
      <w:bookmarkStart w:id="714" w:name="_Toc79593534"/>
      <w:bookmarkStart w:id="715" w:name="_Toc79593672"/>
      <w:bookmarkStart w:id="716" w:name="_Toc80044853"/>
      <w:r w:rsidRPr="00CD1556">
        <w:rPr>
          <w:lang w:val="en-GB"/>
        </w:rPr>
        <w:t>20.1</w:t>
      </w:r>
      <w:r w:rsidRPr="00CD1556">
        <w:rPr>
          <w:lang w:val="en-GB"/>
        </w:rPr>
        <w:tab/>
        <w:t>If you are concerned about a pupil’s welfare</w:t>
      </w:r>
      <w:bookmarkEnd w:id="708"/>
      <w:bookmarkEnd w:id="709"/>
      <w:bookmarkEnd w:id="710"/>
      <w:bookmarkEnd w:id="711"/>
      <w:bookmarkEnd w:id="712"/>
      <w:bookmarkEnd w:id="713"/>
      <w:bookmarkEnd w:id="714"/>
      <w:bookmarkEnd w:id="715"/>
      <w:bookmarkEnd w:id="716"/>
      <w:r w:rsidRPr="00CD1556">
        <w:rPr>
          <w:lang w:val="en-GB"/>
        </w:rPr>
        <w:t xml:space="preserve"> </w:t>
      </w:r>
    </w:p>
    <w:p w14:paraId="0B40638D" w14:textId="77777777" w:rsidR="00792764" w:rsidRPr="00CD1556" w:rsidRDefault="00792764" w:rsidP="00DE092F">
      <w:pPr>
        <w:outlineLvl w:val="0"/>
        <w:rPr>
          <w:b/>
          <w:szCs w:val="24"/>
          <w:lang w:val="en-GB"/>
        </w:rPr>
      </w:pPr>
    </w:p>
    <w:p w14:paraId="4037BC90" w14:textId="77777777" w:rsidR="00792764" w:rsidRPr="00CD1556" w:rsidRDefault="00ED28A5" w:rsidP="00DE092F">
      <w:pPr>
        <w:rPr>
          <w:lang w:val="en-GB"/>
        </w:rPr>
      </w:pPr>
      <w:bookmarkStart w:id="717" w:name="_Toc77872699"/>
      <w:r w:rsidRPr="00CD1556">
        <w:rPr>
          <w:lang w:val="en-GB"/>
        </w:rPr>
        <w:t>There will be occasions when staff may suspect that a pupil may be at risk. The pupil's behaviour may have changed; their artwork could be bizarre, they may write stories or poetry that reveal confusion or distress, or physical signs may have been noticed. In these circumstances, staff will try to give the pupil the opportunity to talk and ask if they are OK or if they can help in any way.</w:t>
      </w:r>
      <w:bookmarkEnd w:id="717"/>
      <w:r w:rsidRPr="00CD1556">
        <w:rPr>
          <w:lang w:val="en-GB"/>
        </w:rPr>
        <w:t xml:space="preserve"> </w:t>
      </w:r>
    </w:p>
    <w:p w14:paraId="3549BDD3" w14:textId="77777777" w:rsidR="00792764" w:rsidRPr="00CD1556" w:rsidRDefault="00792764" w:rsidP="00DE092F">
      <w:pPr>
        <w:rPr>
          <w:lang w:val="en-GB"/>
        </w:rPr>
      </w:pPr>
    </w:p>
    <w:p w14:paraId="69041580" w14:textId="77777777" w:rsidR="00792764" w:rsidRPr="00CD1556" w:rsidRDefault="00ED28A5" w:rsidP="00DE092F">
      <w:pPr>
        <w:rPr>
          <w:lang w:val="en-GB"/>
        </w:rPr>
      </w:pPr>
      <w:bookmarkStart w:id="718" w:name="_Toc77872700"/>
      <w:r w:rsidRPr="00CD1556">
        <w:rPr>
          <w:lang w:val="en-GB"/>
        </w:rPr>
        <w:t>Staff should use CPOMS to record these early concerns. If the pupil does reveal that they are being harmed, staff should follow the advice below. Following an initial conversation with the pupil, if the member of staff has concerns, they should alert the DSL to their concern.</w:t>
      </w:r>
      <w:bookmarkEnd w:id="718"/>
      <w:r w:rsidRPr="00CD1556">
        <w:rPr>
          <w:lang w:val="en-GB"/>
        </w:rPr>
        <w:t xml:space="preserve">  </w:t>
      </w:r>
    </w:p>
    <w:p w14:paraId="5CB9C523" w14:textId="77777777" w:rsidR="00792764" w:rsidRPr="00CD1556" w:rsidRDefault="00792764" w:rsidP="00DE092F">
      <w:pPr>
        <w:rPr>
          <w:lang w:val="en-GB"/>
        </w:rPr>
      </w:pPr>
    </w:p>
    <w:p w14:paraId="1189197A" w14:textId="33F11193" w:rsidR="00407AE3" w:rsidRDefault="00ED28A5" w:rsidP="00DE092F">
      <w:pPr>
        <w:rPr>
          <w:lang w:val="en-GB"/>
        </w:rPr>
      </w:pPr>
      <w:bookmarkStart w:id="719" w:name="_Toc77872701"/>
      <w:r w:rsidRPr="00CD1556">
        <w:rPr>
          <w:lang w:val="en-GB"/>
        </w:rPr>
        <w:t xml:space="preserve">CPOMS is the </w:t>
      </w:r>
      <w:r w:rsidR="00CD1556">
        <w:rPr>
          <w:lang w:val="en-GB"/>
        </w:rPr>
        <w:t>primary</w:t>
      </w:r>
      <w:r w:rsidRPr="00CD1556">
        <w:rPr>
          <w:lang w:val="en-GB"/>
        </w:rPr>
        <w:t xml:space="preserve"> point for the delivery of concerns.</w:t>
      </w:r>
      <w:bookmarkEnd w:id="719"/>
      <w:r w:rsidRPr="00CD1556">
        <w:rPr>
          <w:lang w:val="en-GB"/>
        </w:rPr>
        <w:t xml:space="preserve"> </w:t>
      </w:r>
      <w:r w:rsidR="007D129D">
        <w:rPr>
          <w:rStyle w:val="FootnoteReference"/>
          <w:lang w:val="en-GB"/>
        </w:rPr>
        <w:footnoteReference w:id="25"/>
      </w:r>
    </w:p>
    <w:p w14:paraId="670E1269" w14:textId="77777777" w:rsidR="00CD1556" w:rsidRDefault="00CD1556" w:rsidP="00DE092F">
      <w:pPr>
        <w:rPr>
          <w:lang w:val="en-GB"/>
        </w:rPr>
      </w:pPr>
    </w:p>
    <w:p w14:paraId="1094329F" w14:textId="240D23B5" w:rsidR="00792764" w:rsidRPr="00CD1556" w:rsidRDefault="00ED28A5" w:rsidP="007D129D">
      <w:pPr>
        <w:rPr>
          <w:szCs w:val="24"/>
          <w:lang w:val="en-GB"/>
        </w:rPr>
      </w:pPr>
      <w:bookmarkStart w:id="720" w:name="_Toc77872697"/>
      <w:r w:rsidRPr="00CD1556">
        <w:rPr>
          <w:szCs w:val="24"/>
          <w:lang w:val="en-GB"/>
        </w:rPr>
        <w:t>If staff are unable to access CPOMS, they should record their concern in writing on a ‘</w:t>
      </w:r>
      <w:r w:rsidR="00665FC0">
        <w:rPr>
          <w:szCs w:val="24"/>
          <w:lang w:val="en-GB"/>
        </w:rPr>
        <w:t>VLS1 Form’</w:t>
      </w:r>
      <w:r w:rsidRPr="00CD1556">
        <w:rPr>
          <w:szCs w:val="24"/>
          <w:lang w:val="en-GB"/>
        </w:rPr>
        <w:t xml:space="preserve"> and hand it to the DSL (or </w:t>
      </w:r>
      <w:r w:rsidR="00B52080">
        <w:rPr>
          <w:szCs w:val="24"/>
          <w:lang w:val="en-GB"/>
        </w:rPr>
        <w:t xml:space="preserve">a </w:t>
      </w:r>
      <w:r w:rsidRPr="00CD1556">
        <w:rPr>
          <w:szCs w:val="24"/>
          <w:lang w:val="en-GB"/>
        </w:rPr>
        <w:t>deputy). ‘</w:t>
      </w:r>
      <w:r w:rsidR="00665FC0">
        <w:rPr>
          <w:szCs w:val="24"/>
          <w:lang w:val="en-GB"/>
        </w:rPr>
        <w:t>VLS1</w:t>
      </w:r>
      <w:r w:rsidRPr="00CD1556">
        <w:rPr>
          <w:szCs w:val="24"/>
          <w:lang w:val="en-GB"/>
        </w:rPr>
        <w:t xml:space="preserve">’ are </w:t>
      </w:r>
      <w:r>
        <w:rPr>
          <w:szCs w:val="24"/>
          <w:lang w:val="en-GB"/>
        </w:rPr>
        <w:t>available from</w:t>
      </w:r>
      <w:r w:rsidRPr="00CD1556">
        <w:rPr>
          <w:szCs w:val="24"/>
          <w:lang w:val="en-GB"/>
        </w:rPr>
        <w:t xml:space="preserve"> </w:t>
      </w:r>
      <w:r>
        <w:rPr>
          <w:szCs w:val="24"/>
          <w:lang w:val="en-GB"/>
        </w:rPr>
        <w:t>the school office</w:t>
      </w:r>
      <w:r w:rsidRPr="00CD1556">
        <w:rPr>
          <w:szCs w:val="24"/>
          <w:lang w:val="en-GB"/>
        </w:rPr>
        <w:t>.</w:t>
      </w:r>
      <w:bookmarkEnd w:id="720"/>
      <w:r w:rsidRPr="00CD1556">
        <w:rPr>
          <w:szCs w:val="24"/>
          <w:lang w:val="en-GB"/>
        </w:rPr>
        <w:t xml:space="preserve"> </w:t>
      </w:r>
    </w:p>
    <w:p w14:paraId="2066BD87" w14:textId="6A5D8B70" w:rsidR="00792764" w:rsidRPr="00CD1556" w:rsidRDefault="00ED28A5" w:rsidP="00DE092F">
      <w:pPr>
        <w:pStyle w:val="Heading2"/>
        <w:rPr>
          <w:lang w:val="en-GB"/>
        </w:rPr>
      </w:pPr>
      <w:bookmarkStart w:id="721" w:name="_Toc47373578"/>
      <w:bookmarkStart w:id="722" w:name="_Toc77872703"/>
      <w:bookmarkStart w:id="723" w:name="_Toc77873303"/>
      <w:bookmarkStart w:id="724" w:name="_Toc77873445"/>
      <w:bookmarkStart w:id="725" w:name="_Toc77873567"/>
      <w:bookmarkStart w:id="726" w:name="_Toc77873682"/>
      <w:bookmarkStart w:id="727" w:name="_Toc79593535"/>
      <w:bookmarkStart w:id="728" w:name="_Toc79593673"/>
      <w:bookmarkStart w:id="729" w:name="_Toc80044854"/>
      <w:r w:rsidRPr="00CD1556">
        <w:rPr>
          <w:lang w:val="en-GB"/>
        </w:rPr>
        <w:lastRenderedPageBreak/>
        <w:t>20.2</w:t>
      </w:r>
      <w:r w:rsidRPr="00CD1556">
        <w:rPr>
          <w:lang w:val="en-GB"/>
        </w:rPr>
        <w:tab/>
        <w:t>If a pupil discloses to you</w:t>
      </w:r>
      <w:bookmarkEnd w:id="721"/>
      <w:bookmarkEnd w:id="722"/>
      <w:bookmarkEnd w:id="723"/>
      <w:bookmarkEnd w:id="724"/>
      <w:bookmarkEnd w:id="725"/>
      <w:bookmarkEnd w:id="726"/>
      <w:bookmarkEnd w:id="727"/>
      <w:bookmarkEnd w:id="728"/>
      <w:bookmarkEnd w:id="729"/>
      <w:r w:rsidRPr="00CD1556">
        <w:rPr>
          <w:lang w:val="en-GB"/>
        </w:rPr>
        <w:t xml:space="preserve"> </w:t>
      </w:r>
    </w:p>
    <w:p w14:paraId="2081ADA0" w14:textId="77777777" w:rsidR="00792764" w:rsidRPr="00CD1556" w:rsidRDefault="00792764" w:rsidP="00DE092F">
      <w:pPr>
        <w:outlineLvl w:val="0"/>
        <w:rPr>
          <w:b/>
          <w:szCs w:val="24"/>
          <w:lang w:val="en-GB"/>
        </w:rPr>
      </w:pPr>
    </w:p>
    <w:p w14:paraId="29EE94D7" w14:textId="77777777" w:rsidR="00792764" w:rsidRPr="00CD1556" w:rsidRDefault="00ED28A5" w:rsidP="00DE092F">
      <w:pPr>
        <w:rPr>
          <w:lang w:val="en-GB"/>
        </w:rPr>
      </w:pPr>
      <w:bookmarkStart w:id="730" w:name="_Toc77872704"/>
      <w:r w:rsidRPr="00CD1556">
        <w:rPr>
          <w:lang w:val="en-GB"/>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fault. Sometimes they may not be aware that what is happening is abusive.</w:t>
      </w:r>
      <w:bookmarkEnd w:id="730"/>
    </w:p>
    <w:p w14:paraId="40D0BB0C" w14:textId="77777777" w:rsidR="00792764" w:rsidRPr="00CD1556" w:rsidRDefault="00792764" w:rsidP="00DE092F">
      <w:pPr>
        <w:rPr>
          <w:lang w:val="en-GB"/>
        </w:rPr>
      </w:pPr>
    </w:p>
    <w:p w14:paraId="22A48504" w14:textId="59AD9E69" w:rsidR="00792764" w:rsidRPr="00CD1556" w:rsidRDefault="00ED28A5" w:rsidP="00DE092F">
      <w:pPr>
        <w:rPr>
          <w:lang w:val="en-GB"/>
        </w:rPr>
      </w:pPr>
      <w:bookmarkStart w:id="731" w:name="_Toc77872705"/>
      <w:r w:rsidRPr="00CD1556">
        <w:rPr>
          <w:lang w:val="en-GB"/>
        </w:rPr>
        <w:t xml:space="preserve">If a pupil talks to a member of staff about any risks to their safety or wellbeing, the staff member will, at the appropriate time, let the pupil know that in order to help them, they </w:t>
      </w:r>
      <w:r w:rsidR="00E51B8C">
        <w:rPr>
          <w:lang w:val="en-GB"/>
        </w:rPr>
        <w:t>will</w:t>
      </w:r>
      <w:r w:rsidRPr="00CD1556">
        <w:rPr>
          <w:lang w:val="en-GB"/>
        </w:rPr>
        <w:t xml:space="preserve"> pass the information on to the DSL. The point at which they tell the pupil this is a matter of professional judgement. During their conversations with the pupils' staff will:</w:t>
      </w:r>
      <w:bookmarkEnd w:id="731"/>
    </w:p>
    <w:p w14:paraId="1C8FB323" w14:textId="77777777" w:rsidR="00792764" w:rsidRPr="00CD1556" w:rsidRDefault="00792764" w:rsidP="00DE092F">
      <w:pPr>
        <w:outlineLvl w:val="0"/>
        <w:rPr>
          <w:szCs w:val="24"/>
          <w:lang w:val="en-GB"/>
        </w:rPr>
      </w:pPr>
    </w:p>
    <w:p w14:paraId="4FD80088" w14:textId="77777777" w:rsidR="00792764" w:rsidRPr="00CD1556" w:rsidRDefault="00ED28A5" w:rsidP="00DE092F">
      <w:pPr>
        <w:pStyle w:val="ListParagraph"/>
        <w:numPr>
          <w:ilvl w:val="0"/>
          <w:numId w:val="25"/>
        </w:numPr>
        <w:rPr>
          <w:lang w:val="en-GB"/>
        </w:rPr>
      </w:pPr>
      <w:bookmarkStart w:id="732" w:name="_Toc77872706"/>
      <w:r w:rsidRPr="00CD1556">
        <w:rPr>
          <w:lang w:val="en-GB"/>
        </w:rPr>
        <w:t>allow them to speak freely;</w:t>
      </w:r>
      <w:bookmarkEnd w:id="732"/>
    </w:p>
    <w:p w14:paraId="2C9951CD" w14:textId="77777777" w:rsidR="00792764" w:rsidRPr="00CD1556" w:rsidRDefault="00ED28A5" w:rsidP="00DE092F">
      <w:pPr>
        <w:pStyle w:val="ListParagraph"/>
        <w:numPr>
          <w:ilvl w:val="0"/>
          <w:numId w:val="25"/>
        </w:numPr>
        <w:rPr>
          <w:lang w:val="en-GB"/>
        </w:rPr>
      </w:pPr>
      <w:bookmarkStart w:id="733" w:name="_Toc77872707"/>
      <w:r w:rsidRPr="00CD1556">
        <w:rPr>
          <w:lang w:val="en-GB"/>
        </w:rPr>
        <w:t>remain calm and not overreact;</w:t>
      </w:r>
      <w:bookmarkEnd w:id="733"/>
    </w:p>
    <w:p w14:paraId="10E3EAA2" w14:textId="77777777" w:rsidR="00792764" w:rsidRPr="00CD1556" w:rsidRDefault="00ED28A5" w:rsidP="00DE092F">
      <w:pPr>
        <w:pStyle w:val="ListParagraph"/>
        <w:numPr>
          <w:ilvl w:val="0"/>
          <w:numId w:val="25"/>
        </w:numPr>
        <w:rPr>
          <w:lang w:val="en-GB"/>
        </w:rPr>
      </w:pPr>
      <w:bookmarkStart w:id="734" w:name="_Toc77872708"/>
      <w:r w:rsidRPr="00CD1556">
        <w:rPr>
          <w:lang w:val="en-GB"/>
        </w:rPr>
        <w:t>give reassuring nods or words of comfort – 'I'm so sorry this has happened, 'I want to help', 'This isn't your fault', 'You are doing the right thing in talking to me’;</w:t>
      </w:r>
      <w:bookmarkEnd w:id="734"/>
    </w:p>
    <w:p w14:paraId="12AD156E" w14:textId="77777777" w:rsidR="00792764" w:rsidRPr="00CD1556" w:rsidRDefault="00ED28A5" w:rsidP="00DE092F">
      <w:pPr>
        <w:pStyle w:val="ListParagraph"/>
        <w:numPr>
          <w:ilvl w:val="0"/>
          <w:numId w:val="25"/>
        </w:numPr>
        <w:rPr>
          <w:lang w:val="en-GB"/>
        </w:rPr>
      </w:pPr>
      <w:bookmarkStart w:id="735" w:name="_Toc77872709"/>
      <w:r w:rsidRPr="00CD1556">
        <w:rPr>
          <w:lang w:val="en-GB"/>
        </w:rPr>
        <w:t>not be afraid of silences;</w:t>
      </w:r>
      <w:bookmarkEnd w:id="735"/>
    </w:p>
    <w:p w14:paraId="151BE8DE" w14:textId="7BD30AD0" w:rsidR="00792764" w:rsidRPr="00CD1556" w:rsidRDefault="00ED28A5" w:rsidP="00DE092F">
      <w:pPr>
        <w:pStyle w:val="ListParagraph"/>
        <w:numPr>
          <w:ilvl w:val="0"/>
          <w:numId w:val="25"/>
        </w:numPr>
        <w:rPr>
          <w:lang w:val="en-GB"/>
        </w:rPr>
      </w:pPr>
      <w:bookmarkStart w:id="736" w:name="_Toc77872710"/>
      <w:r w:rsidRPr="00CD1556">
        <w:rPr>
          <w:lang w:val="en-GB"/>
        </w:rPr>
        <w:t>under no circumstances ask investigative questions – such as how many times this has happened, whether it happens to siblings, or what does the pupil’s mother</w:t>
      </w:r>
      <w:r w:rsidR="00AE333D" w:rsidRPr="00CD1556">
        <w:rPr>
          <w:lang w:val="en-GB"/>
        </w:rPr>
        <w:t>/father</w:t>
      </w:r>
      <w:r w:rsidRPr="00CD1556">
        <w:rPr>
          <w:lang w:val="en-GB"/>
        </w:rPr>
        <w:t xml:space="preserve"> think about it;</w:t>
      </w:r>
      <w:bookmarkEnd w:id="736"/>
    </w:p>
    <w:p w14:paraId="6AC14032" w14:textId="67123299" w:rsidR="00792764" w:rsidRPr="00CD1556" w:rsidRDefault="00ED28A5" w:rsidP="00DE092F">
      <w:pPr>
        <w:pStyle w:val="ListParagraph"/>
        <w:numPr>
          <w:ilvl w:val="0"/>
          <w:numId w:val="25"/>
        </w:numPr>
        <w:rPr>
          <w:lang w:val="en-GB"/>
        </w:rPr>
      </w:pPr>
      <w:bookmarkStart w:id="737" w:name="_Toc77872711"/>
      <w:r w:rsidRPr="00CD1556">
        <w:rPr>
          <w:lang w:val="en-GB"/>
        </w:rPr>
        <w:t xml:space="preserve">at an appropriate time, tell the pupil that to help them, the member of staff </w:t>
      </w:r>
      <w:r w:rsidR="00E51B8C">
        <w:rPr>
          <w:lang w:val="en-GB"/>
        </w:rPr>
        <w:t>will</w:t>
      </w:r>
      <w:r w:rsidRPr="00CD1556">
        <w:rPr>
          <w:lang w:val="en-GB"/>
        </w:rPr>
        <w:t xml:space="preserve"> pass the information on and explain to whom and why</w:t>
      </w:r>
      <w:bookmarkEnd w:id="737"/>
    </w:p>
    <w:p w14:paraId="12C8BD2C" w14:textId="77777777" w:rsidR="00792764" w:rsidRPr="00CD1556" w:rsidRDefault="00ED28A5" w:rsidP="00DE092F">
      <w:pPr>
        <w:pStyle w:val="ListParagraph"/>
        <w:numPr>
          <w:ilvl w:val="0"/>
          <w:numId w:val="25"/>
        </w:numPr>
        <w:rPr>
          <w:lang w:val="en-GB"/>
        </w:rPr>
      </w:pPr>
      <w:bookmarkStart w:id="738" w:name="_Toc77872712"/>
      <w:r w:rsidRPr="00CD1556">
        <w:rPr>
          <w:lang w:val="en-GB"/>
        </w:rPr>
        <w:t>not automatically offer any physical touch as comfort;</w:t>
      </w:r>
      <w:bookmarkEnd w:id="738"/>
      <w:r w:rsidRPr="00CD1556">
        <w:rPr>
          <w:lang w:val="en-GB"/>
        </w:rPr>
        <w:t xml:space="preserve"> </w:t>
      </w:r>
    </w:p>
    <w:p w14:paraId="3A0DEFE4" w14:textId="77777777" w:rsidR="00792764" w:rsidRPr="00CD1556" w:rsidRDefault="00ED28A5" w:rsidP="00DE092F">
      <w:pPr>
        <w:pStyle w:val="ListParagraph"/>
        <w:numPr>
          <w:ilvl w:val="0"/>
          <w:numId w:val="25"/>
        </w:numPr>
        <w:rPr>
          <w:lang w:val="en-GB"/>
        </w:rPr>
      </w:pPr>
      <w:bookmarkStart w:id="739" w:name="_Toc77872713"/>
      <w:r w:rsidRPr="00CD1556">
        <w:rPr>
          <w:lang w:val="en-GB"/>
        </w:rPr>
        <w:t>avoid admonishing the child for not disclosing earlier. Saying things such as ‘I do wish you had told me about this when it started’ may be interpreted by the child to mean that they have done something wrong;</w:t>
      </w:r>
      <w:bookmarkEnd w:id="739"/>
    </w:p>
    <w:p w14:paraId="43B8CC6E" w14:textId="77777777" w:rsidR="00792764" w:rsidRPr="00CD1556" w:rsidRDefault="00ED28A5" w:rsidP="00DE092F">
      <w:pPr>
        <w:pStyle w:val="ListParagraph"/>
        <w:numPr>
          <w:ilvl w:val="0"/>
          <w:numId w:val="25"/>
        </w:numPr>
        <w:rPr>
          <w:lang w:val="en-GB"/>
        </w:rPr>
      </w:pPr>
      <w:bookmarkStart w:id="740" w:name="_Toc77872714"/>
      <w:r w:rsidRPr="00CD1556">
        <w:rPr>
          <w:lang w:val="en-GB"/>
        </w:rPr>
        <w:t>tell the pupil what will happen next;</w:t>
      </w:r>
      <w:bookmarkEnd w:id="740"/>
    </w:p>
    <w:p w14:paraId="23876032" w14:textId="77777777" w:rsidR="00792764" w:rsidRPr="00CD1556" w:rsidRDefault="00ED28A5" w:rsidP="00DE092F">
      <w:pPr>
        <w:pStyle w:val="ListParagraph"/>
        <w:numPr>
          <w:ilvl w:val="0"/>
          <w:numId w:val="25"/>
        </w:numPr>
        <w:rPr>
          <w:lang w:val="en-GB"/>
        </w:rPr>
      </w:pPr>
      <w:bookmarkStart w:id="741" w:name="_Toc77872715"/>
      <w:r w:rsidRPr="00CD1556">
        <w:rPr>
          <w:lang w:val="en-GB"/>
        </w:rPr>
        <w:t>report verbally to the DSL even if the child has promised to do it by themselves;</w:t>
      </w:r>
      <w:bookmarkEnd w:id="741"/>
    </w:p>
    <w:p w14:paraId="1B82158A" w14:textId="77777777" w:rsidR="00792764" w:rsidRPr="00CD1556" w:rsidRDefault="00ED28A5" w:rsidP="00DE092F">
      <w:pPr>
        <w:pStyle w:val="ListParagraph"/>
        <w:numPr>
          <w:ilvl w:val="0"/>
          <w:numId w:val="25"/>
        </w:numPr>
        <w:rPr>
          <w:lang w:val="en-GB"/>
        </w:rPr>
      </w:pPr>
      <w:bookmarkStart w:id="742" w:name="_Toc77872716"/>
      <w:r w:rsidRPr="00CD1556">
        <w:rPr>
          <w:lang w:val="en-GB"/>
        </w:rPr>
        <w:t>complete the record of concern form on CPOMS and submit it for the attention of the DSL as soon as possible;</w:t>
      </w:r>
      <w:bookmarkEnd w:id="742"/>
      <w:r w:rsidRPr="00CD1556">
        <w:rPr>
          <w:lang w:val="en-GB"/>
        </w:rPr>
        <w:t xml:space="preserve"> </w:t>
      </w:r>
    </w:p>
    <w:p w14:paraId="5E62597D" w14:textId="293302D9" w:rsidR="00805710" w:rsidRPr="000301A5" w:rsidRDefault="00ED28A5" w:rsidP="00DE092F">
      <w:pPr>
        <w:pStyle w:val="ListParagraph"/>
        <w:numPr>
          <w:ilvl w:val="0"/>
          <w:numId w:val="25"/>
        </w:numPr>
        <w:rPr>
          <w:lang w:val="en-GB"/>
        </w:rPr>
      </w:pPr>
      <w:bookmarkStart w:id="743" w:name="_Toc77872717"/>
      <w:r w:rsidRPr="00CD1556">
        <w:rPr>
          <w:lang w:val="en-GB"/>
        </w:rPr>
        <w:t>seek support if they feel distressed.</w:t>
      </w:r>
      <w:bookmarkStart w:id="744" w:name="_Toc47373579"/>
      <w:bookmarkEnd w:id="743"/>
    </w:p>
    <w:p w14:paraId="7C3519E9" w14:textId="77777777" w:rsidR="00DE092F" w:rsidRDefault="00DE092F" w:rsidP="00DE092F">
      <w:pPr>
        <w:pStyle w:val="Heading2"/>
        <w:rPr>
          <w:lang w:val="en-GB"/>
        </w:rPr>
      </w:pPr>
      <w:bookmarkStart w:id="745" w:name="_Toc77872718"/>
      <w:bookmarkStart w:id="746" w:name="_Toc77873304"/>
      <w:bookmarkStart w:id="747" w:name="_Toc77873446"/>
      <w:bookmarkStart w:id="748" w:name="_Toc77873568"/>
      <w:bookmarkStart w:id="749" w:name="_Toc77873683"/>
    </w:p>
    <w:p w14:paraId="39A3FCF4" w14:textId="6B3FB7D2" w:rsidR="00792764" w:rsidRPr="00CD1556" w:rsidRDefault="00ED28A5" w:rsidP="00DE092F">
      <w:pPr>
        <w:pStyle w:val="Heading2"/>
        <w:rPr>
          <w:lang w:val="en-GB"/>
        </w:rPr>
      </w:pPr>
      <w:bookmarkStart w:id="750" w:name="_Toc79593536"/>
      <w:bookmarkStart w:id="751" w:name="_Toc79593674"/>
      <w:bookmarkStart w:id="752" w:name="_Toc80044855"/>
      <w:r w:rsidRPr="00CD1556">
        <w:rPr>
          <w:lang w:val="en-GB"/>
        </w:rPr>
        <w:t>20.3</w:t>
      </w:r>
      <w:r w:rsidRPr="00CD1556">
        <w:rPr>
          <w:lang w:val="en-GB"/>
        </w:rPr>
        <w:tab/>
        <w:t>Notifying parents</w:t>
      </w:r>
      <w:bookmarkEnd w:id="744"/>
      <w:bookmarkEnd w:id="745"/>
      <w:bookmarkEnd w:id="746"/>
      <w:bookmarkEnd w:id="747"/>
      <w:bookmarkEnd w:id="748"/>
      <w:bookmarkEnd w:id="749"/>
      <w:bookmarkEnd w:id="750"/>
      <w:bookmarkEnd w:id="751"/>
      <w:bookmarkEnd w:id="752"/>
      <w:r w:rsidRPr="00CD1556">
        <w:rPr>
          <w:lang w:val="en-GB"/>
        </w:rPr>
        <w:t xml:space="preserve"> </w:t>
      </w:r>
    </w:p>
    <w:p w14:paraId="632BFE58" w14:textId="77777777" w:rsidR="00792764" w:rsidRPr="00CD1556" w:rsidRDefault="00792764" w:rsidP="00DE092F">
      <w:pPr>
        <w:rPr>
          <w:lang w:val="en-GB"/>
        </w:rPr>
      </w:pPr>
    </w:p>
    <w:p w14:paraId="7188E604" w14:textId="77777777" w:rsidR="00E51B8C" w:rsidRDefault="00ED28A5" w:rsidP="00DE092F">
      <w:pPr>
        <w:rPr>
          <w:lang w:val="en-GB"/>
        </w:rPr>
      </w:pPr>
      <w:bookmarkStart w:id="753" w:name="_Toc77872719"/>
      <w:r w:rsidRPr="00CD1556">
        <w:rPr>
          <w:lang w:val="en-GB"/>
        </w:rPr>
        <w:t xml:space="preserve">The school will normally seek to discuss any concerns about a pupil with their parents. </w:t>
      </w:r>
    </w:p>
    <w:p w14:paraId="40D86F3A" w14:textId="77777777" w:rsidR="00E51B8C" w:rsidRDefault="00E51B8C" w:rsidP="00DE092F">
      <w:pPr>
        <w:rPr>
          <w:lang w:val="en-GB"/>
        </w:rPr>
      </w:pPr>
    </w:p>
    <w:p w14:paraId="29C970C7" w14:textId="2EADFC4A" w:rsidR="00792764" w:rsidRPr="00CD1556" w:rsidRDefault="00ED28A5" w:rsidP="00DE092F">
      <w:pPr>
        <w:rPr>
          <w:lang w:val="en-GB"/>
        </w:rPr>
      </w:pPr>
      <w:r w:rsidRPr="00CD1556">
        <w:rPr>
          <w:lang w:val="en-GB"/>
        </w:rPr>
        <w:t xml:space="preserve">This </w:t>
      </w:r>
      <w:r w:rsidR="00E51B8C">
        <w:rPr>
          <w:lang w:val="en-GB"/>
        </w:rPr>
        <w:t>will</w:t>
      </w:r>
      <w:r w:rsidRPr="00CD1556">
        <w:rPr>
          <w:lang w:val="en-GB"/>
        </w:rPr>
        <w:t xml:space="preserve"> be handled sensitively, and the DSL will make contact with the parent in the event of a concern, suspicion or disclosure.</w:t>
      </w:r>
      <w:bookmarkEnd w:id="753"/>
      <w:r w:rsidRPr="00CD1556">
        <w:rPr>
          <w:lang w:val="en-GB"/>
        </w:rPr>
        <w:t xml:space="preserve"> </w:t>
      </w:r>
    </w:p>
    <w:p w14:paraId="2FF850F8" w14:textId="77777777" w:rsidR="00792764" w:rsidRPr="00CD1556" w:rsidRDefault="00792764" w:rsidP="00DE092F">
      <w:pPr>
        <w:rPr>
          <w:lang w:val="en-GB"/>
        </w:rPr>
      </w:pPr>
    </w:p>
    <w:p w14:paraId="6447094B" w14:textId="023E030E" w:rsidR="00792764" w:rsidRPr="00CD1556" w:rsidRDefault="00ED28A5" w:rsidP="00DE092F">
      <w:pPr>
        <w:rPr>
          <w:lang w:val="en-GB"/>
        </w:rPr>
      </w:pPr>
      <w:bookmarkStart w:id="754" w:name="_Toc77872720"/>
      <w:r w:rsidRPr="00CD1556">
        <w:rPr>
          <w:lang w:val="en-GB"/>
        </w:rPr>
        <w:t xml:space="preserve">Our focus is the safety and wellbeing of the pupil. Therefore, if the </w:t>
      </w:r>
      <w:r w:rsidR="00407AE3" w:rsidRPr="00CD1556">
        <w:rPr>
          <w:lang w:val="en-GB"/>
        </w:rPr>
        <w:t>school</w:t>
      </w:r>
      <w:r w:rsidRPr="00CD1556">
        <w:rPr>
          <w:lang w:val="en-GB"/>
        </w:rPr>
        <w:t xml:space="preserve"> believes that notifying parents could increase the risk to the child or exacerbate the problem, advice will first be sought from children’s social care and/or the police before parents are contacted.</w:t>
      </w:r>
      <w:bookmarkEnd w:id="754"/>
      <w:r w:rsidRPr="00CD1556">
        <w:rPr>
          <w:lang w:val="en-GB"/>
        </w:rPr>
        <w:t xml:space="preserve"> </w:t>
      </w:r>
    </w:p>
    <w:p w14:paraId="2DFAA192" w14:textId="35203FDF" w:rsidR="00283D15" w:rsidRDefault="00283D15" w:rsidP="00DE092F">
      <w:pPr>
        <w:widowControl/>
        <w:autoSpaceDE/>
        <w:autoSpaceDN/>
        <w:rPr>
          <w:rFonts w:eastAsia="Calibri" w:cs="Calibri"/>
          <w:b/>
          <w:bCs/>
          <w:lang w:val="en-GB"/>
        </w:rPr>
      </w:pPr>
      <w:bookmarkStart w:id="755" w:name="_Toc47373580"/>
    </w:p>
    <w:p w14:paraId="313F1DA9" w14:textId="77777777" w:rsidR="007D129D" w:rsidRPr="00CD1556" w:rsidRDefault="007D129D" w:rsidP="00DE092F">
      <w:pPr>
        <w:widowControl/>
        <w:autoSpaceDE/>
        <w:autoSpaceDN/>
        <w:rPr>
          <w:rFonts w:eastAsia="Calibri" w:cs="Calibri"/>
          <w:b/>
          <w:bCs/>
          <w:lang w:val="en-GB"/>
        </w:rPr>
      </w:pPr>
    </w:p>
    <w:p w14:paraId="6A9CEA0D" w14:textId="121E75FD" w:rsidR="00792764" w:rsidRPr="00CD1556" w:rsidRDefault="00ED28A5" w:rsidP="00DE092F">
      <w:pPr>
        <w:pStyle w:val="Heading2"/>
        <w:rPr>
          <w:lang w:val="en-GB"/>
        </w:rPr>
      </w:pPr>
      <w:bookmarkStart w:id="756" w:name="_Toc77872721"/>
      <w:bookmarkStart w:id="757" w:name="_Toc77873305"/>
      <w:bookmarkStart w:id="758" w:name="_Toc77873447"/>
      <w:bookmarkStart w:id="759" w:name="_Toc77873569"/>
      <w:bookmarkStart w:id="760" w:name="_Toc77873684"/>
      <w:bookmarkStart w:id="761" w:name="_Toc79593537"/>
      <w:bookmarkStart w:id="762" w:name="_Toc79593675"/>
      <w:bookmarkStart w:id="763" w:name="_Toc80044856"/>
      <w:r w:rsidRPr="00CD1556">
        <w:rPr>
          <w:lang w:val="en-GB"/>
        </w:rPr>
        <w:lastRenderedPageBreak/>
        <w:t>20.4</w:t>
      </w:r>
      <w:r w:rsidRPr="00CD1556">
        <w:rPr>
          <w:lang w:val="en-GB"/>
        </w:rPr>
        <w:tab/>
        <w:t>Referral to children’s social care</w:t>
      </w:r>
      <w:bookmarkEnd w:id="755"/>
      <w:bookmarkEnd w:id="756"/>
      <w:bookmarkEnd w:id="757"/>
      <w:bookmarkEnd w:id="758"/>
      <w:bookmarkEnd w:id="759"/>
      <w:bookmarkEnd w:id="760"/>
      <w:bookmarkEnd w:id="761"/>
      <w:bookmarkEnd w:id="762"/>
      <w:bookmarkEnd w:id="763"/>
      <w:r w:rsidRPr="00CD1556">
        <w:rPr>
          <w:lang w:val="en-GB"/>
        </w:rPr>
        <w:t xml:space="preserve"> </w:t>
      </w:r>
    </w:p>
    <w:p w14:paraId="20CBDA7A" w14:textId="77777777" w:rsidR="00792764" w:rsidRPr="00CD1556" w:rsidRDefault="00792764" w:rsidP="00DE092F">
      <w:pPr>
        <w:outlineLvl w:val="0"/>
        <w:rPr>
          <w:b/>
          <w:szCs w:val="24"/>
          <w:lang w:val="en-GB"/>
        </w:rPr>
      </w:pPr>
    </w:p>
    <w:p w14:paraId="4789476C" w14:textId="77777777" w:rsidR="00792764" w:rsidRPr="00CD1556" w:rsidRDefault="00ED28A5" w:rsidP="00DE092F">
      <w:pPr>
        <w:rPr>
          <w:lang w:val="en-GB"/>
        </w:rPr>
      </w:pPr>
      <w:bookmarkStart w:id="764" w:name="_Toc77872722"/>
      <w:r w:rsidRPr="00CD1556">
        <w:rPr>
          <w:lang w:val="en-GB"/>
        </w:rPr>
        <w:t>The DSL will make a referral to children's social care if it is believed that a pupil is suffering or is at risk of suffering significant harm. The pupil (subject to their age and understanding) and the parents will be told that a referral is being made unless to do so would increase the risk to the child.</w:t>
      </w:r>
      <w:bookmarkEnd w:id="764"/>
    </w:p>
    <w:p w14:paraId="7885D08C" w14:textId="77777777" w:rsidR="00792764" w:rsidRPr="00CD1556" w:rsidRDefault="00792764" w:rsidP="00DE092F">
      <w:pPr>
        <w:rPr>
          <w:lang w:val="en-GB"/>
        </w:rPr>
      </w:pPr>
    </w:p>
    <w:p w14:paraId="409E94A7" w14:textId="12A6CD7C" w:rsidR="00792764" w:rsidRPr="00CD1556" w:rsidRDefault="00ED28A5" w:rsidP="00DE092F">
      <w:pPr>
        <w:rPr>
          <w:rFonts w:eastAsia="Calibri"/>
          <w:lang w:val="en-GB" w:bidi="ar-SA"/>
        </w:rPr>
      </w:pPr>
      <w:bookmarkStart w:id="765" w:name="_Toc77872723"/>
      <w:r w:rsidRPr="00CD1556">
        <w:rPr>
          <w:rFonts w:eastAsia="Calibri"/>
          <w:lang w:val="en-GB" w:bidi="ar-SA"/>
        </w:rPr>
        <w:t xml:space="preserve">In the above circumstance, contact should be made with the MASH on </w:t>
      </w:r>
      <w:r w:rsidR="006B06C2">
        <w:rPr>
          <w:rFonts w:eastAsia="Calibri"/>
          <w:lang w:val="en-GB" w:bidi="ar-SA"/>
        </w:rPr>
        <w:t>0</w:t>
      </w:r>
      <w:r w:rsidR="00160BDC">
        <w:rPr>
          <w:rFonts w:eastAsia="Calibri"/>
          <w:lang w:val="en-GB" w:bidi="ar-SA"/>
        </w:rPr>
        <w:t>3</w:t>
      </w:r>
      <w:r w:rsidR="00AA44DF">
        <w:rPr>
          <w:rFonts w:eastAsia="Calibri"/>
          <w:lang w:val="en-GB" w:bidi="ar-SA"/>
        </w:rPr>
        <w:t xml:space="preserve">00 </w:t>
      </w:r>
      <w:r w:rsidR="0054305C">
        <w:rPr>
          <w:rFonts w:eastAsia="Calibri"/>
          <w:lang w:val="en-GB" w:bidi="ar-SA"/>
        </w:rPr>
        <w:t>500 8090</w:t>
      </w:r>
      <w:r w:rsidRPr="00CD1556">
        <w:rPr>
          <w:rFonts w:eastAsia="Calibri"/>
          <w:lang w:val="en-GB" w:bidi="ar-SA"/>
        </w:rPr>
        <w:t xml:space="preserve"> and/or the police (in an emergency on 999 or on 101</w:t>
      </w:r>
      <w:r w:rsidR="007D129D">
        <w:rPr>
          <w:rFonts w:eastAsia="Calibri"/>
          <w:lang w:val="en-GB" w:bidi="ar-SA"/>
        </w:rPr>
        <w:t>)</w:t>
      </w:r>
      <w:r w:rsidR="00407AE3" w:rsidRPr="00CD1556">
        <w:rPr>
          <w:rFonts w:eastAsia="Calibri"/>
          <w:lang w:val="en-GB" w:bidi="ar-SA"/>
        </w:rPr>
        <w:t>.</w:t>
      </w:r>
      <w:bookmarkEnd w:id="765"/>
      <w:r w:rsidR="0054305C">
        <w:rPr>
          <w:rFonts w:eastAsia="Calibri"/>
          <w:lang w:val="en-GB" w:bidi="ar-SA"/>
        </w:rPr>
        <w:t xml:space="preserve">  In the case of an out of hours emergency, contact the Emergency Duty Team on 0300 </w:t>
      </w:r>
      <w:r w:rsidR="00F16C48">
        <w:rPr>
          <w:rFonts w:eastAsia="Calibri"/>
          <w:lang w:val="en-GB" w:bidi="ar-SA"/>
        </w:rPr>
        <w:t>456 4546</w:t>
      </w:r>
    </w:p>
    <w:p w14:paraId="2791E640" w14:textId="77777777" w:rsidR="00BF0897" w:rsidRPr="00CD1556" w:rsidRDefault="00BF0897" w:rsidP="00DE092F">
      <w:pPr>
        <w:rPr>
          <w:rFonts w:eastAsia="Calibri"/>
          <w:lang w:val="en-GB" w:bidi="ar-SA"/>
        </w:rPr>
      </w:pPr>
    </w:p>
    <w:p w14:paraId="63146629" w14:textId="187A85D3" w:rsidR="00CD1556" w:rsidRPr="00CD1556" w:rsidRDefault="00ED28A5" w:rsidP="00DE092F">
      <w:pPr>
        <w:rPr>
          <w:rFonts w:eastAsia="Calibri"/>
          <w:lang w:val="en-GB" w:bidi="ar-SA"/>
        </w:rPr>
      </w:pPr>
      <w:bookmarkStart w:id="766" w:name="_Toc77872724"/>
      <w:r w:rsidRPr="00CD1556">
        <w:rPr>
          <w:rFonts w:eastAsia="Calibri"/>
          <w:lang w:val="en-GB" w:bidi="ar-SA"/>
        </w:rPr>
        <w:t xml:space="preserve">Professionals can consult with a children's </w:t>
      </w:r>
      <w:r w:rsidR="00A76FDE">
        <w:rPr>
          <w:rFonts w:eastAsia="Calibri"/>
          <w:lang w:val="en-GB" w:bidi="ar-SA"/>
        </w:rPr>
        <w:t>s</w:t>
      </w:r>
      <w:r w:rsidRPr="00CD1556">
        <w:rPr>
          <w:rFonts w:eastAsia="Calibri"/>
          <w:lang w:val="en-GB" w:bidi="ar-SA"/>
        </w:rPr>
        <w:t xml:space="preserve">ocial </w:t>
      </w:r>
      <w:r w:rsidR="00A76FDE">
        <w:rPr>
          <w:rFonts w:eastAsia="Calibri"/>
          <w:lang w:val="en-GB" w:bidi="ar-SA"/>
        </w:rPr>
        <w:t>w</w:t>
      </w:r>
      <w:r w:rsidRPr="00CD1556">
        <w:rPr>
          <w:rFonts w:eastAsia="Calibri"/>
          <w:lang w:val="en-GB" w:bidi="ar-SA"/>
        </w:rPr>
        <w:t xml:space="preserve">orker in the Local Authority if they are unsure whether a </w:t>
      </w:r>
      <w:r w:rsidR="00A76FDE">
        <w:rPr>
          <w:rFonts w:eastAsia="Calibri"/>
          <w:lang w:val="en-GB" w:bidi="ar-SA"/>
        </w:rPr>
        <w:t>s</w:t>
      </w:r>
      <w:r w:rsidRPr="00CD1556">
        <w:rPr>
          <w:rFonts w:eastAsia="Calibri"/>
          <w:lang w:val="en-GB" w:bidi="ar-SA"/>
        </w:rPr>
        <w:t xml:space="preserve">ocial </w:t>
      </w:r>
      <w:r w:rsidR="00A76FDE">
        <w:rPr>
          <w:rFonts w:eastAsia="Calibri"/>
          <w:lang w:val="en-GB" w:bidi="ar-SA"/>
        </w:rPr>
        <w:t>w</w:t>
      </w:r>
      <w:r w:rsidRPr="00CD1556">
        <w:rPr>
          <w:rFonts w:eastAsia="Calibri"/>
          <w:lang w:val="en-GB" w:bidi="ar-SA"/>
        </w:rPr>
        <w:t xml:space="preserve">ork </w:t>
      </w:r>
      <w:r w:rsidR="00A76FDE">
        <w:rPr>
          <w:rFonts w:eastAsia="Calibri"/>
          <w:lang w:val="en-GB" w:bidi="ar-SA"/>
        </w:rPr>
        <w:t>a</w:t>
      </w:r>
      <w:r w:rsidRPr="00CD1556">
        <w:rPr>
          <w:rFonts w:eastAsia="Calibri"/>
          <w:lang w:val="en-GB" w:bidi="ar-SA"/>
        </w:rPr>
        <w:t>ssessment is necessary</w:t>
      </w:r>
      <w:bookmarkEnd w:id="766"/>
      <w:r>
        <w:rPr>
          <w:rStyle w:val="FootnoteReference"/>
          <w:rFonts w:eastAsia="Calibri"/>
          <w:lang w:val="en-GB" w:bidi="ar-SA"/>
        </w:rPr>
        <w:footnoteReference w:id="26"/>
      </w:r>
      <w:r w:rsidR="00A76FDE">
        <w:rPr>
          <w:rFonts w:eastAsia="Calibri"/>
          <w:lang w:val="en-GB" w:bidi="ar-SA"/>
        </w:rPr>
        <w:t>.</w:t>
      </w:r>
    </w:p>
    <w:p w14:paraId="27DD781A" w14:textId="77777777" w:rsidR="00BF0897" w:rsidRPr="00CD1556" w:rsidRDefault="00BF0897" w:rsidP="00DE092F">
      <w:pPr>
        <w:rPr>
          <w:rFonts w:eastAsia="Calibri"/>
          <w:lang w:val="en-GB" w:bidi="ar-SA"/>
        </w:rPr>
      </w:pPr>
    </w:p>
    <w:p w14:paraId="53225E50" w14:textId="77777777" w:rsidR="00792764" w:rsidRPr="00CD1556" w:rsidRDefault="00ED28A5" w:rsidP="00DE092F">
      <w:pPr>
        <w:rPr>
          <w:lang w:val="en-GB"/>
        </w:rPr>
      </w:pPr>
      <w:bookmarkStart w:id="767" w:name="_Toc77872725"/>
      <w:r w:rsidRPr="00CD1556">
        <w:rPr>
          <w:lang w:val="en-GB"/>
        </w:rPr>
        <w:t>Any member of staff may make a direct referral to children’s social care if they genuinely believe independent action is necessary to protect a child.</w:t>
      </w:r>
      <w:bookmarkEnd w:id="767"/>
    </w:p>
    <w:p w14:paraId="6888F6C1" w14:textId="77777777" w:rsidR="00792764" w:rsidRPr="00CD1556" w:rsidRDefault="00792764" w:rsidP="00DE092F">
      <w:pPr>
        <w:outlineLvl w:val="0"/>
        <w:rPr>
          <w:szCs w:val="24"/>
          <w:lang w:val="en-GB"/>
        </w:rPr>
      </w:pPr>
    </w:p>
    <w:p w14:paraId="696F4631" w14:textId="72D5AE40" w:rsidR="00792764" w:rsidRPr="00CD1556" w:rsidRDefault="00ED28A5" w:rsidP="00DE092F">
      <w:pPr>
        <w:pStyle w:val="Heading2"/>
        <w:rPr>
          <w:lang w:val="en-GB"/>
        </w:rPr>
      </w:pPr>
      <w:bookmarkStart w:id="768" w:name="_Toc47373581"/>
      <w:bookmarkStart w:id="769" w:name="_Toc77872726"/>
      <w:bookmarkStart w:id="770" w:name="_Toc77873306"/>
      <w:bookmarkStart w:id="771" w:name="_Toc77873448"/>
      <w:bookmarkStart w:id="772" w:name="_Toc77873570"/>
      <w:bookmarkStart w:id="773" w:name="_Toc77873685"/>
      <w:bookmarkStart w:id="774" w:name="_Toc79593538"/>
      <w:bookmarkStart w:id="775" w:name="_Toc79593676"/>
      <w:bookmarkStart w:id="776" w:name="_Toc80044857"/>
      <w:r w:rsidRPr="00CD1556">
        <w:rPr>
          <w:lang w:val="en-GB"/>
        </w:rPr>
        <w:t>20.5</w:t>
      </w:r>
      <w:r w:rsidRPr="00CD1556">
        <w:rPr>
          <w:lang w:val="en-GB"/>
        </w:rPr>
        <w:tab/>
        <w:t>Reporting directly to child protection agencies</w:t>
      </w:r>
      <w:bookmarkEnd w:id="768"/>
      <w:bookmarkEnd w:id="769"/>
      <w:bookmarkEnd w:id="770"/>
      <w:bookmarkEnd w:id="771"/>
      <w:bookmarkEnd w:id="772"/>
      <w:bookmarkEnd w:id="773"/>
      <w:bookmarkEnd w:id="774"/>
      <w:bookmarkEnd w:id="775"/>
      <w:bookmarkEnd w:id="776"/>
      <w:r w:rsidRPr="00CD1556">
        <w:rPr>
          <w:lang w:val="en-GB"/>
        </w:rPr>
        <w:t xml:space="preserve"> </w:t>
      </w:r>
    </w:p>
    <w:p w14:paraId="6CE4BE35" w14:textId="77777777" w:rsidR="00792764" w:rsidRPr="00CD1556" w:rsidRDefault="00792764" w:rsidP="00DE092F">
      <w:pPr>
        <w:outlineLvl w:val="0"/>
        <w:rPr>
          <w:b/>
          <w:szCs w:val="24"/>
          <w:lang w:val="en-GB"/>
        </w:rPr>
      </w:pPr>
    </w:p>
    <w:p w14:paraId="1E61F37D" w14:textId="77777777" w:rsidR="00792764" w:rsidRPr="00CD1556" w:rsidRDefault="00ED28A5" w:rsidP="00DE092F">
      <w:pPr>
        <w:rPr>
          <w:lang w:val="en-GB"/>
        </w:rPr>
      </w:pPr>
      <w:bookmarkStart w:id="777" w:name="_Toc77872727"/>
      <w:r w:rsidRPr="00CD1556">
        <w:rPr>
          <w:lang w:val="en-GB"/>
        </w:rPr>
        <w:t>Staff should follow the reporting procedures outlined in this policy. However, they may also share information directly with children's social care, police, or the NSPCC if:</w:t>
      </w:r>
      <w:bookmarkEnd w:id="777"/>
      <w:r w:rsidRPr="00CD1556">
        <w:rPr>
          <w:lang w:val="en-GB"/>
        </w:rPr>
        <w:t xml:space="preserve"> </w:t>
      </w:r>
    </w:p>
    <w:p w14:paraId="2EC6BC2E" w14:textId="77777777" w:rsidR="00792764" w:rsidRPr="00CD1556" w:rsidRDefault="00792764" w:rsidP="00DE092F">
      <w:pPr>
        <w:outlineLvl w:val="0"/>
        <w:rPr>
          <w:szCs w:val="24"/>
          <w:lang w:val="en-GB"/>
        </w:rPr>
      </w:pPr>
    </w:p>
    <w:p w14:paraId="192E0C47" w14:textId="58E31CD6" w:rsidR="00792764" w:rsidRPr="00CD1556" w:rsidRDefault="00ED28A5" w:rsidP="00DE092F">
      <w:pPr>
        <w:pStyle w:val="ListParagraph"/>
        <w:numPr>
          <w:ilvl w:val="0"/>
          <w:numId w:val="26"/>
        </w:numPr>
        <w:rPr>
          <w:lang w:val="en-GB"/>
        </w:rPr>
      </w:pPr>
      <w:bookmarkStart w:id="778" w:name="_Toc77872728"/>
      <w:r w:rsidRPr="00CD1556">
        <w:rPr>
          <w:lang w:val="en-GB"/>
        </w:rPr>
        <w:t xml:space="preserve">the situation is an emergency, and the designated safeguarding lead, their deputy, the Headteacher and the Trust Safeguarding </w:t>
      </w:r>
      <w:r w:rsidR="00A76FDE">
        <w:rPr>
          <w:lang w:val="en-GB"/>
        </w:rPr>
        <w:t>Directorate</w:t>
      </w:r>
      <w:r w:rsidRPr="00CD1556">
        <w:rPr>
          <w:lang w:val="en-GB"/>
        </w:rPr>
        <w:t xml:space="preserve"> are all unavailable</w:t>
      </w:r>
      <w:bookmarkEnd w:id="778"/>
    </w:p>
    <w:p w14:paraId="1699B1EC" w14:textId="77777777" w:rsidR="00792764" w:rsidRPr="00CD1556" w:rsidRDefault="00ED28A5" w:rsidP="00DE092F">
      <w:pPr>
        <w:pStyle w:val="ListParagraph"/>
        <w:numPr>
          <w:ilvl w:val="0"/>
          <w:numId w:val="26"/>
        </w:numPr>
        <w:rPr>
          <w:lang w:val="en-GB"/>
        </w:rPr>
      </w:pPr>
      <w:bookmarkStart w:id="779" w:name="_Toc77872729"/>
      <w:r w:rsidRPr="00CD1556">
        <w:rPr>
          <w:lang w:val="en-GB"/>
        </w:rPr>
        <w:t>they are convinced that a direct report is the only way to ensure the pupil’s safety</w:t>
      </w:r>
      <w:bookmarkEnd w:id="779"/>
    </w:p>
    <w:p w14:paraId="3B6FABD2" w14:textId="46AB5DB8" w:rsidR="00DE092F" w:rsidRPr="000301A5" w:rsidRDefault="00ED28A5" w:rsidP="000301A5">
      <w:pPr>
        <w:pStyle w:val="ListParagraph"/>
        <w:numPr>
          <w:ilvl w:val="0"/>
          <w:numId w:val="26"/>
        </w:numPr>
        <w:rPr>
          <w:lang w:val="en-GB"/>
        </w:rPr>
      </w:pPr>
      <w:bookmarkStart w:id="780" w:name="_Toc77872730"/>
      <w:r w:rsidRPr="00CD1556">
        <w:rPr>
          <w:lang w:val="en-GB"/>
        </w:rPr>
        <w:t>for any other reason, they make a judgement that direct referral is in the best interests of the child.</w:t>
      </w:r>
      <w:bookmarkStart w:id="781" w:name="_Toc47373582"/>
      <w:bookmarkStart w:id="782" w:name="_Toc77872731"/>
      <w:bookmarkStart w:id="783" w:name="_Toc77873307"/>
      <w:bookmarkStart w:id="784" w:name="_Toc77873449"/>
      <w:bookmarkStart w:id="785" w:name="_Toc77873571"/>
      <w:bookmarkStart w:id="786" w:name="_Toc77873686"/>
      <w:bookmarkEnd w:id="780"/>
      <w:r w:rsidR="00DE092F">
        <w:br w:type="page"/>
      </w:r>
    </w:p>
    <w:p w14:paraId="6663CD04" w14:textId="3AE7AD49" w:rsidR="00792764" w:rsidRPr="00CD1556" w:rsidRDefault="00ED28A5" w:rsidP="007562C3">
      <w:pPr>
        <w:pStyle w:val="Heading1"/>
        <w:numPr>
          <w:ilvl w:val="0"/>
          <w:numId w:val="47"/>
        </w:numPr>
      </w:pPr>
      <w:bookmarkStart w:id="787" w:name="_Toc79593539"/>
      <w:bookmarkStart w:id="788" w:name="_Toc79593677"/>
      <w:bookmarkStart w:id="789" w:name="_Toc80044858"/>
      <w:r w:rsidRPr="00CD1556">
        <w:lastRenderedPageBreak/>
        <w:t>Escalating concerns</w:t>
      </w:r>
      <w:bookmarkEnd w:id="781"/>
      <w:bookmarkEnd w:id="782"/>
      <w:bookmarkEnd w:id="783"/>
      <w:bookmarkEnd w:id="784"/>
      <w:bookmarkEnd w:id="785"/>
      <w:bookmarkEnd w:id="786"/>
      <w:bookmarkEnd w:id="787"/>
      <w:bookmarkEnd w:id="788"/>
      <w:bookmarkEnd w:id="789"/>
      <w:r w:rsidR="00407AE3" w:rsidRPr="00CD1556">
        <w:t xml:space="preserve"> </w:t>
      </w:r>
    </w:p>
    <w:p w14:paraId="1DBD004D" w14:textId="77777777" w:rsidR="00792764" w:rsidRPr="00CD1556" w:rsidRDefault="00792764" w:rsidP="00DE092F">
      <w:pPr>
        <w:rPr>
          <w:lang w:val="en-GB"/>
        </w:rPr>
      </w:pPr>
    </w:p>
    <w:p w14:paraId="46D0EAD3" w14:textId="77777777" w:rsidR="002C253B" w:rsidRPr="00CD1556" w:rsidRDefault="00ED28A5" w:rsidP="00DE092F">
      <w:pPr>
        <w:rPr>
          <w:lang w:val="en-GB"/>
        </w:rPr>
      </w:pPr>
      <w:bookmarkStart w:id="790" w:name="_Toc77872732"/>
      <w:r w:rsidRPr="00CD1556">
        <w:rPr>
          <w:lang w:val="en-GB"/>
        </w:rPr>
        <w:t>Staff need to be aware of those times when concerns may look as though they are not progressing to an outcome or some form of action.</w:t>
      </w:r>
      <w:bookmarkEnd w:id="790"/>
      <w:r w:rsidRPr="00CD1556">
        <w:rPr>
          <w:lang w:val="en-GB"/>
        </w:rPr>
        <w:t xml:space="preserve"> </w:t>
      </w:r>
    </w:p>
    <w:p w14:paraId="0384870F" w14:textId="77777777" w:rsidR="002C253B" w:rsidRPr="00CD1556" w:rsidRDefault="002C253B" w:rsidP="00DE092F">
      <w:pPr>
        <w:rPr>
          <w:lang w:val="en-GB"/>
        </w:rPr>
      </w:pPr>
    </w:p>
    <w:p w14:paraId="76C14863" w14:textId="57CD8C19" w:rsidR="00792764" w:rsidRPr="00CD1556" w:rsidRDefault="00ED28A5" w:rsidP="00DE092F">
      <w:pPr>
        <w:rPr>
          <w:lang w:val="en-GB"/>
        </w:rPr>
      </w:pPr>
      <w:bookmarkStart w:id="791" w:name="_Toc77872733"/>
      <w:r w:rsidRPr="00CD1556">
        <w:rPr>
          <w:lang w:val="en-GB"/>
        </w:rPr>
        <w:t>This may be indicated by:</w:t>
      </w:r>
      <w:bookmarkEnd w:id="791"/>
    </w:p>
    <w:p w14:paraId="7002E391" w14:textId="77777777" w:rsidR="00792764" w:rsidRPr="00CD1556" w:rsidRDefault="00792764" w:rsidP="00DE092F">
      <w:pPr>
        <w:outlineLvl w:val="0"/>
        <w:rPr>
          <w:szCs w:val="24"/>
          <w:lang w:val="en-GB"/>
        </w:rPr>
      </w:pPr>
    </w:p>
    <w:p w14:paraId="39E11734" w14:textId="77777777" w:rsidR="00792764" w:rsidRPr="00CD1556" w:rsidRDefault="00ED28A5" w:rsidP="00DE092F">
      <w:pPr>
        <w:pStyle w:val="ListParagraph"/>
        <w:numPr>
          <w:ilvl w:val="0"/>
          <w:numId w:val="27"/>
        </w:numPr>
        <w:rPr>
          <w:lang w:val="en-GB"/>
        </w:rPr>
      </w:pPr>
      <w:bookmarkStart w:id="792" w:name="_Toc77872734"/>
      <w:r w:rsidRPr="00CD1556">
        <w:rPr>
          <w:lang w:val="en-GB"/>
        </w:rPr>
        <w:t>difficulty in getting hold of a DSL;</w:t>
      </w:r>
      <w:bookmarkEnd w:id="792"/>
    </w:p>
    <w:p w14:paraId="0B440487" w14:textId="77777777" w:rsidR="00792764" w:rsidRPr="00CD1556" w:rsidRDefault="00ED28A5" w:rsidP="00DE092F">
      <w:pPr>
        <w:pStyle w:val="ListParagraph"/>
        <w:numPr>
          <w:ilvl w:val="0"/>
          <w:numId w:val="27"/>
        </w:numPr>
        <w:rPr>
          <w:lang w:val="en-GB"/>
        </w:rPr>
      </w:pPr>
      <w:bookmarkStart w:id="793" w:name="_Toc77872735"/>
      <w:r w:rsidRPr="00CD1556">
        <w:rPr>
          <w:lang w:val="en-GB"/>
        </w:rPr>
        <w:t>staff not being satisfied with the decision of the DSL or Headteacher;</w:t>
      </w:r>
      <w:bookmarkEnd w:id="793"/>
    </w:p>
    <w:p w14:paraId="4B6E7254" w14:textId="77777777" w:rsidR="00792764" w:rsidRPr="00CD1556" w:rsidRDefault="00ED28A5" w:rsidP="00DE092F">
      <w:pPr>
        <w:pStyle w:val="ListParagraph"/>
        <w:numPr>
          <w:ilvl w:val="0"/>
          <w:numId w:val="27"/>
        </w:numPr>
        <w:rPr>
          <w:lang w:val="en-GB"/>
        </w:rPr>
      </w:pPr>
      <w:bookmarkStart w:id="794" w:name="_Toc77872736"/>
      <w:r w:rsidRPr="00CD1556">
        <w:rPr>
          <w:lang w:val="en-GB"/>
        </w:rPr>
        <w:t>staff aware that a colleague has not passed on a concern;</w:t>
      </w:r>
      <w:bookmarkEnd w:id="794"/>
    </w:p>
    <w:p w14:paraId="6724DEB3" w14:textId="77777777" w:rsidR="00792764" w:rsidRPr="00CD1556" w:rsidRDefault="00ED28A5" w:rsidP="00DE092F">
      <w:pPr>
        <w:pStyle w:val="ListParagraph"/>
        <w:numPr>
          <w:ilvl w:val="0"/>
          <w:numId w:val="27"/>
        </w:numPr>
        <w:rPr>
          <w:lang w:val="en-GB"/>
        </w:rPr>
      </w:pPr>
      <w:bookmarkStart w:id="795" w:name="_Toc77872737"/>
      <w:r w:rsidRPr="00CD1556">
        <w:rPr>
          <w:lang w:val="en-GB"/>
        </w:rPr>
        <w:t>external agencies not accepting a referral from a School when it is felt one is needed;</w:t>
      </w:r>
      <w:bookmarkEnd w:id="795"/>
    </w:p>
    <w:p w14:paraId="0C805F3C" w14:textId="77777777" w:rsidR="00792764" w:rsidRPr="00CD1556" w:rsidRDefault="00ED28A5" w:rsidP="00DE092F">
      <w:pPr>
        <w:pStyle w:val="ListParagraph"/>
        <w:numPr>
          <w:ilvl w:val="0"/>
          <w:numId w:val="27"/>
        </w:numPr>
        <w:rPr>
          <w:lang w:val="en-GB"/>
        </w:rPr>
      </w:pPr>
      <w:bookmarkStart w:id="796" w:name="_Toc77872738"/>
      <w:r w:rsidRPr="00CD1556">
        <w:rPr>
          <w:lang w:val="en-GB"/>
        </w:rPr>
        <w:t>staff not aware of what has happened to their concern because of a lack of feedback.</w:t>
      </w:r>
      <w:bookmarkEnd w:id="796"/>
    </w:p>
    <w:p w14:paraId="2A23954C" w14:textId="77777777" w:rsidR="00BF0897" w:rsidRPr="00CD1556" w:rsidRDefault="00BF0897" w:rsidP="00DE092F">
      <w:pPr>
        <w:outlineLvl w:val="0"/>
        <w:rPr>
          <w:szCs w:val="24"/>
          <w:lang w:val="en-GB"/>
        </w:rPr>
      </w:pPr>
      <w:bookmarkStart w:id="797" w:name="_Toc77872739"/>
    </w:p>
    <w:p w14:paraId="0162AD00" w14:textId="0075D3BE" w:rsidR="00407AE3" w:rsidRPr="00CD1556" w:rsidRDefault="00ED28A5" w:rsidP="00DE092F">
      <w:pPr>
        <w:rPr>
          <w:lang w:val="en-GB"/>
        </w:rPr>
      </w:pPr>
      <w:r w:rsidRPr="00CD1556">
        <w:rPr>
          <w:lang w:val="en-GB"/>
        </w:rPr>
        <w:t xml:space="preserve">Staff must not </w:t>
      </w:r>
      <w:r w:rsidR="00A76FDE" w:rsidRPr="00CD1556">
        <w:rPr>
          <w:lang w:val="en-GB"/>
        </w:rPr>
        <w:t>close</w:t>
      </w:r>
      <w:r w:rsidRPr="00CD1556">
        <w:rPr>
          <w:lang w:val="en-GB"/>
        </w:rPr>
        <w:t xml:space="preserve"> a concern because they feel "stuck" or "they can't do anymore".</w:t>
      </w:r>
      <w:bookmarkEnd w:id="797"/>
      <w:r w:rsidRPr="00CD1556">
        <w:rPr>
          <w:lang w:val="en-GB"/>
        </w:rPr>
        <w:t xml:space="preserve"> </w:t>
      </w:r>
    </w:p>
    <w:p w14:paraId="3D282A3E" w14:textId="77777777" w:rsidR="00BF0897" w:rsidRPr="00CD1556" w:rsidRDefault="00BF0897" w:rsidP="00DE092F">
      <w:pPr>
        <w:rPr>
          <w:lang w:val="en-GB"/>
        </w:rPr>
      </w:pPr>
    </w:p>
    <w:p w14:paraId="33D22AFC" w14:textId="7A2EE666" w:rsidR="00792764" w:rsidRPr="00CD1556" w:rsidRDefault="00ED28A5" w:rsidP="00DE092F">
      <w:pPr>
        <w:rPr>
          <w:lang w:val="en-GB"/>
        </w:rPr>
      </w:pPr>
      <w:bookmarkStart w:id="798" w:name="_Toc77872740"/>
      <w:r w:rsidRPr="00CD1556">
        <w:rPr>
          <w:lang w:val="en-GB"/>
        </w:rPr>
        <w:t xml:space="preserve">If staff become concerned about the progress or action taken in relation to a concern, they should escalate their concern to </w:t>
      </w:r>
      <w:r w:rsidR="00407AE3" w:rsidRPr="00CD1556">
        <w:rPr>
          <w:lang w:val="en-GB"/>
        </w:rPr>
        <w:t>the</w:t>
      </w:r>
      <w:r w:rsidRPr="00CD1556">
        <w:rPr>
          <w:lang w:val="en-GB"/>
        </w:rPr>
        <w:t xml:space="preserve"> Headteacher or if necessary</w:t>
      </w:r>
      <w:r>
        <w:rPr>
          <w:rStyle w:val="FootnoteReference"/>
          <w:szCs w:val="24"/>
          <w:lang w:val="en-GB"/>
        </w:rPr>
        <w:footnoteReference w:id="27"/>
      </w:r>
      <w:r w:rsidRPr="00CD1556">
        <w:rPr>
          <w:lang w:val="en-GB"/>
        </w:rPr>
        <w:t xml:space="preserve">, to the </w:t>
      </w:r>
      <w:bookmarkEnd w:id="798"/>
      <w:r w:rsidR="00F444EF">
        <w:rPr>
          <w:lang w:val="en-GB"/>
        </w:rPr>
        <w:t>Finance Director</w:t>
      </w:r>
    </w:p>
    <w:p w14:paraId="20C7C324" w14:textId="77777777" w:rsidR="00792764" w:rsidRPr="00CD1556" w:rsidRDefault="00792764" w:rsidP="00DE092F">
      <w:pPr>
        <w:rPr>
          <w:lang w:val="en-GB"/>
        </w:rPr>
      </w:pPr>
    </w:p>
    <w:p w14:paraId="2A95FB65" w14:textId="502F8613" w:rsidR="00792764" w:rsidRPr="00CD1556" w:rsidRDefault="00ED28A5" w:rsidP="00DE092F">
      <w:pPr>
        <w:rPr>
          <w:lang w:val="en-GB"/>
        </w:rPr>
      </w:pPr>
      <w:bookmarkStart w:id="799" w:name="_Toc77872741"/>
      <w:r w:rsidRPr="00CD1556">
        <w:rPr>
          <w:lang w:val="en-GB"/>
        </w:rPr>
        <w:t xml:space="preserve">If there are concerns about the work of an external agency, the </w:t>
      </w:r>
      <w:r w:rsidR="00407AE3" w:rsidRPr="00CD1556">
        <w:rPr>
          <w:lang w:val="en-GB"/>
        </w:rPr>
        <w:t>school</w:t>
      </w:r>
      <w:r w:rsidRPr="00CD1556">
        <w:rPr>
          <w:lang w:val="en-GB"/>
        </w:rPr>
        <w:t xml:space="preserve"> will follow the escalation steps outlined in the locally agreed procedures documents</w:t>
      </w:r>
      <w:r>
        <w:rPr>
          <w:rStyle w:val="FootnoteReference"/>
          <w:szCs w:val="24"/>
          <w:lang w:val="en-GB"/>
        </w:rPr>
        <w:footnoteReference w:id="28"/>
      </w:r>
      <w:bookmarkEnd w:id="799"/>
      <w:r w:rsidR="00A76FDE">
        <w:rPr>
          <w:lang w:val="en-GB"/>
        </w:rPr>
        <w:t>.</w:t>
      </w:r>
    </w:p>
    <w:p w14:paraId="56DA17D3" w14:textId="77777777" w:rsidR="00792764" w:rsidRPr="00CD1556" w:rsidRDefault="00792764" w:rsidP="00DE092F">
      <w:pPr>
        <w:rPr>
          <w:lang w:val="en-GB"/>
        </w:rPr>
      </w:pPr>
    </w:p>
    <w:p w14:paraId="07D0D418" w14:textId="553E9680" w:rsidR="00792764" w:rsidRDefault="00ED28A5" w:rsidP="00DE092F">
      <w:pPr>
        <w:rPr>
          <w:lang w:val="en-GB"/>
        </w:rPr>
      </w:pPr>
      <w:bookmarkStart w:id="800" w:name="_Toc77872742"/>
      <w:r w:rsidRPr="00CD1556">
        <w:rPr>
          <w:lang w:val="en-GB"/>
        </w:rPr>
        <w:t xml:space="preserve">The important principle is not to allow a concern to be “closed” without it having received the necessary attention, </w:t>
      </w:r>
      <w:r w:rsidR="00A76FDE" w:rsidRPr="00CD1556">
        <w:rPr>
          <w:lang w:val="en-GB"/>
        </w:rPr>
        <w:t>assessment,</w:t>
      </w:r>
      <w:r w:rsidRPr="00CD1556">
        <w:rPr>
          <w:lang w:val="en-GB"/>
        </w:rPr>
        <w:t xml:space="preserve"> and resolution.</w:t>
      </w:r>
      <w:bookmarkEnd w:id="800"/>
      <w:r w:rsidRPr="00CD1556">
        <w:rPr>
          <w:lang w:val="en-GB"/>
        </w:rPr>
        <w:t xml:space="preserve">  </w:t>
      </w:r>
    </w:p>
    <w:p w14:paraId="2406AA73" w14:textId="7776E6C1" w:rsidR="00CD1556" w:rsidRDefault="00CD1556" w:rsidP="00DE092F">
      <w:pPr>
        <w:rPr>
          <w:lang w:val="en-GB"/>
        </w:rPr>
      </w:pPr>
    </w:p>
    <w:p w14:paraId="7A7DF4F7" w14:textId="36FF6A22" w:rsidR="00CD1556" w:rsidRPr="00CD1556" w:rsidRDefault="00ED28A5" w:rsidP="00DE092F">
      <w:pPr>
        <w:pStyle w:val="Heading2"/>
      </w:pPr>
      <w:bookmarkStart w:id="801" w:name="_Toc47373585"/>
      <w:bookmarkStart w:id="802" w:name="_Toc77872764"/>
      <w:bookmarkStart w:id="803" w:name="_Toc77873309"/>
      <w:bookmarkStart w:id="804" w:name="_Toc77873451"/>
      <w:bookmarkStart w:id="805" w:name="_Toc77873573"/>
      <w:bookmarkStart w:id="806" w:name="_Toc77873688"/>
      <w:bookmarkStart w:id="807" w:name="_Toc79593540"/>
      <w:bookmarkStart w:id="808" w:name="_Toc79593678"/>
      <w:bookmarkStart w:id="809" w:name="_Toc80044859"/>
      <w:r w:rsidRPr="00CD1556">
        <w:t>21.2 Whistleblowing</w:t>
      </w:r>
      <w:bookmarkEnd w:id="801"/>
      <w:bookmarkEnd w:id="802"/>
      <w:bookmarkEnd w:id="803"/>
      <w:bookmarkEnd w:id="804"/>
      <w:bookmarkEnd w:id="805"/>
      <w:bookmarkEnd w:id="806"/>
      <w:bookmarkEnd w:id="807"/>
      <w:bookmarkEnd w:id="808"/>
      <w:bookmarkEnd w:id="809"/>
      <w:r w:rsidRPr="00CD1556">
        <w:t xml:space="preserve"> </w:t>
      </w:r>
    </w:p>
    <w:p w14:paraId="4D2B9533" w14:textId="77777777" w:rsidR="00CD1556" w:rsidRPr="00CD1556" w:rsidRDefault="00CD1556" w:rsidP="00DE092F">
      <w:pPr>
        <w:outlineLvl w:val="0"/>
        <w:rPr>
          <w:szCs w:val="24"/>
          <w:lang w:val="en-GB"/>
        </w:rPr>
      </w:pPr>
    </w:p>
    <w:p w14:paraId="3FDF55D3" w14:textId="68537014" w:rsidR="0055308A" w:rsidRDefault="00ED28A5" w:rsidP="0055308A">
      <w:pPr>
        <w:rPr>
          <w:lang w:val="en-GB"/>
        </w:rPr>
      </w:pPr>
      <w:bookmarkStart w:id="810" w:name="_Toc77872765"/>
      <w:r w:rsidRPr="00CD1556">
        <w:rPr>
          <w:lang w:val="en-GB"/>
        </w:rPr>
        <w:t>If the options above have been explored fully and the concern still isn't being handled effectively</w:t>
      </w:r>
      <w:bookmarkEnd w:id="810"/>
      <w:r w:rsidR="0061786B">
        <w:rPr>
          <w:lang w:val="en-GB"/>
        </w:rPr>
        <w:t>, s</w:t>
      </w:r>
      <w:r w:rsidRPr="00CD1556">
        <w:rPr>
          <w:lang w:val="en-GB"/>
        </w:rPr>
        <w:t>taff</w:t>
      </w:r>
      <w:bookmarkStart w:id="811" w:name="_Toc77872766"/>
      <w:r w:rsidRPr="00CD1556">
        <w:rPr>
          <w:lang w:val="en-GB"/>
        </w:rPr>
        <w:t xml:space="preserve"> are reminded that they can make an external whistleblowing report via the NSPCC</w:t>
      </w:r>
      <w:r>
        <w:rPr>
          <w:rStyle w:val="FootnoteReference"/>
          <w:szCs w:val="24"/>
          <w:lang w:val="en-GB"/>
        </w:rPr>
        <w:footnoteReference w:id="29"/>
      </w:r>
      <w:bookmarkEnd w:id="811"/>
      <w:r>
        <w:rPr>
          <w:lang w:val="en-GB"/>
        </w:rPr>
        <w:t>.</w:t>
      </w:r>
    </w:p>
    <w:p w14:paraId="31BDFB03" w14:textId="77777777" w:rsidR="0055308A" w:rsidRPr="00E07E7B" w:rsidRDefault="0055308A" w:rsidP="0055308A">
      <w:pPr>
        <w:rPr>
          <w:lang w:val="en-GB"/>
        </w:rPr>
      </w:pPr>
    </w:p>
    <w:p w14:paraId="5823EFED" w14:textId="67462077" w:rsidR="00792764" w:rsidRPr="00CD1556" w:rsidRDefault="00ED28A5" w:rsidP="007562C3">
      <w:pPr>
        <w:pStyle w:val="Heading1"/>
        <w:numPr>
          <w:ilvl w:val="0"/>
          <w:numId w:val="47"/>
        </w:numPr>
      </w:pPr>
      <w:bookmarkStart w:id="812" w:name="_Toc47373583"/>
      <w:bookmarkStart w:id="813" w:name="_Toc77872743"/>
      <w:bookmarkStart w:id="814" w:name="_Toc77873308"/>
      <w:bookmarkStart w:id="815" w:name="_Toc77873450"/>
      <w:bookmarkStart w:id="816" w:name="_Toc77873572"/>
      <w:bookmarkStart w:id="817" w:name="_Toc77873687"/>
      <w:bookmarkStart w:id="818" w:name="_Toc79593541"/>
      <w:bookmarkStart w:id="819" w:name="_Toc79593679"/>
      <w:bookmarkStart w:id="820" w:name="_Toc80044860"/>
      <w:r w:rsidRPr="00CD1556">
        <w:t>Confidentiality and sharing information</w:t>
      </w:r>
      <w:bookmarkEnd w:id="812"/>
      <w:bookmarkEnd w:id="813"/>
      <w:bookmarkEnd w:id="814"/>
      <w:bookmarkEnd w:id="815"/>
      <w:bookmarkEnd w:id="816"/>
      <w:bookmarkEnd w:id="817"/>
      <w:bookmarkEnd w:id="818"/>
      <w:bookmarkEnd w:id="819"/>
      <w:bookmarkEnd w:id="820"/>
      <w:r w:rsidRPr="00CD1556">
        <w:t xml:space="preserve"> </w:t>
      </w:r>
    </w:p>
    <w:p w14:paraId="75B84EC1" w14:textId="77777777" w:rsidR="00792764" w:rsidRPr="00CD1556" w:rsidRDefault="00792764" w:rsidP="00DE092F">
      <w:pPr>
        <w:outlineLvl w:val="0"/>
        <w:rPr>
          <w:b/>
          <w:szCs w:val="24"/>
          <w:lang w:val="en-GB"/>
        </w:rPr>
      </w:pPr>
    </w:p>
    <w:p w14:paraId="3AB24563" w14:textId="5D208091" w:rsidR="00792764" w:rsidRPr="00CD1556" w:rsidRDefault="00ED28A5" w:rsidP="00DE092F">
      <w:pPr>
        <w:rPr>
          <w:lang w:val="en-GB"/>
        </w:rPr>
      </w:pPr>
      <w:bookmarkStart w:id="821" w:name="_Toc77872744"/>
      <w:r w:rsidRPr="00CD1556">
        <w:rPr>
          <w:lang w:val="en-GB"/>
        </w:rPr>
        <w:t>All staff understand that child protection issues warrant a high level of confidentiality, not only out of respect for the pupil and staff involved but also to ensure that information being released into the public domain does not compromise evidence.</w:t>
      </w:r>
      <w:bookmarkEnd w:id="821"/>
      <w:r w:rsidRPr="00CD1556">
        <w:rPr>
          <w:lang w:val="en-GB"/>
        </w:rPr>
        <w:t xml:space="preserve"> </w:t>
      </w:r>
    </w:p>
    <w:p w14:paraId="59858D28" w14:textId="77777777" w:rsidR="00792764" w:rsidRPr="00CD1556" w:rsidRDefault="00792764" w:rsidP="00DE092F">
      <w:pPr>
        <w:rPr>
          <w:lang w:val="en-GB"/>
        </w:rPr>
      </w:pPr>
    </w:p>
    <w:p w14:paraId="7385187C" w14:textId="77777777" w:rsidR="00792764" w:rsidRPr="00CD1556" w:rsidRDefault="00ED28A5" w:rsidP="00DE092F">
      <w:pPr>
        <w:rPr>
          <w:lang w:val="en-GB"/>
        </w:rPr>
      </w:pPr>
      <w:bookmarkStart w:id="822" w:name="_Toc77872747"/>
      <w:r w:rsidRPr="00CD1556">
        <w:rPr>
          <w:lang w:val="en-GB"/>
        </w:rPr>
        <w:t>Child protection information will be stored and handled in line with the GDPR and Data Protection Act 2018.</w:t>
      </w:r>
      <w:bookmarkEnd w:id="822"/>
      <w:r w:rsidRPr="00CD1556">
        <w:rPr>
          <w:lang w:val="en-GB"/>
        </w:rPr>
        <w:t xml:space="preserve"> </w:t>
      </w:r>
    </w:p>
    <w:p w14:paraId="54094EE6" w14:textId="77777777" w:rsidR="00792764" w:rsidRPr="00CD1556" w:rsidRDefault="00792764" w:rsidP="00DE092F">
      <w:pPr>
        <w:outlineLvl w:val="0"/>
        <w:rPr>
          <w:szCs w:val="24"/>
          <w:lang w:val="en-GB"/>
        </w:rPr>
      </w:pPr>
    </w:p>
    <w:p w14:paraId="04249F28" w14:textId="77777777" w:rsidR="00792764" w:rsidRPr="00CD1556" w:rsidRDefault="00ED28A5" w:rsidP="00DE092F">
      <w:pPr>
        <w:rPr>
          <w:lang w:val="en-GB"/>
        </w:rPr>
      </w:pPr>
      <w:bookmarkStart w:id="823" w:name="_Toc77872748"/>
      <w:r w:rsidRPr="00CD1556">
        <w:rPr>
          <w:lang w:val="en-GB"/>
        </w:rPr>
        <w:t>Information sharing is guided by the following principle - information is:</w:t>
      </w:r>
      <w:bookmarkEnd w:id="823"/>
    </w:p>
    <w:p w14:paraId="0BFA6D98" w14:textId="77777777" w:rsidR="00792764" w:rsidRPr="00CD1556" w:rsidRDefault="00792764" w:rsidP="00DE092F">
      <w:pPr>
        <w:outlineLvl w:val="0"/>
        <w:rPr>
          <w:szCs w:val="24"/>
          <w:lang w:val="en-GB"/>
        </w:rPr>
      </w:pPr>
    </w:p>
    <w:p w14:paraId="214B0C34" w14:textId="77777777" w:rsidR="00792764" w:rsidRPr="00CD1556" w:rsidRDefault="00ED28A5" w:rsidP="00DE092F">
      <w:pPr>
        <w:pStyle w:val="ListParagraph"/>
        <w:numPr>
          <w:ilvl w:val="0"/>
          <w:numId w:val="28"/>
        </w:numPr>
        <w:rPr>
          <w:lang w:val="en-GB"/>
        </w:rPr>
      </w:pPr>
      <w:bookmarkStart w:id="824" w:name="_Toc77872749"/>
      <w:r w:rsidRPr="00CD1556">
        <w:rPr>
          <w:lang w:val="en-GB"/>
        </w:rPr>
        <w:t>necessary and proportionate</w:t>
      </w:r>
      <w:bookmarkEnd w:id="824"/>
    </w:p>
    <w:p w14:paraId="571FF244" w14:textId="77777777" w:rsidR="00792764" w:rsidRPr="00CD1556" w:rsidRDefault="00ED28A5" w:rsidP="00DE092F">
      <w:pPr>
        <w:pStyle w:val="ListParagraph"/>
        <w:numPr>
          <w:ilvl w:val="0"/>
          <w:numId w:val="28"/>
        </w:numPr>
        <w:rPr>
          <w:lang w:val="en-GB"/>
        </w:rPr>
      </w:pPr>
      <w:bookmarkStart w:id="825" w:name="_Toc77872750"/>
      <w:r w:rsidRPr="00CD1556">
        <w:rPr>
          <w:lang w:val="en-GB"/>
        </w:rPr>
        <w:t>relevant</w:t>
      </w:r>
      <w:bookmarkEnd w:id="825"/>
    </w:p>
    <w:p w14:paraId="7F9E1090" w14:textId="77777777" w:rsidR="00792764" w:rsidRPr="00CD1556" w:rsidRDefault="00ED28A5" w:rsidP="00DE092F">
      <w:pPr>
        <w:pStyle w:val="ListParagraph"/>
        <w:numPr>
          <w:ilvl w:val="0"/>
          <w:numId w:val="28"/>
        </w:numPr>
        <w:rPr>
          <w:lang w:val="en-GB"/>
        </w:rPr>
      </w:pPr>
      <w:bookmarkStart w:id="826" w:name="_Toc77872751"/>
      <w:r w:rsidRPr="00CD1556">
        <w:rPr>
          <w:lang w:val="en-GB"/>
        </w:rPr>
        <w:t>adequate</w:t>
      </w:r>
      <w:bookmarkEnd w:id="826"/>
    </w:p>
    <w:p w14:paraId="6DEE59CC" w14:textId="77777777" w:rsidR="00792764" w:rsidRPr="00CD1556" w:rsidRDefault="00ED28A5" w:rsidP="00DE092F">
      <w:pPr>
        <w:pStyle w:val="ListParagraph"/>
        <w:numPr>
          <w:ilvl w:val="0"/>
          <w:numId w:val="28"/>
        </w:numPr>
        <w:rPr>
          <w:lang w:val="en-GB"/>
        </w:rPr>
      </w:pPr>
      <w:bookmarkStart w:id="827" w:name="_Toc77872752"/>
      <w:r w:rsidRPr="00CD1556">
        <w:rPr>
          <w:lang w:val="en-GB"/>
        </w:rPr>
        <w:t>accurate</w:t>
      </w:r>
      <w:bookmarkEnd w:id="827"/>
    </w:p>
    <w:p w14:paraId="6BF7E01E" w14:textId="77777777" w:rsidR="00792764" w:rsidRPr="00CD1556" w:rsidRDefault="00ED28A5" w:rsidP="00DE092F">
      <w:pPr>
        <w:pStyle w:val="ListParagraph"/>
        <w:numPr>
          <w:ilvl w:val="0"/>
          <w:numId w:val="28"/>
        </w:numPr>
        <w:rPr>
          <w:lang w:val="en-GB"/>
        </w:rPr>
      </w:pPr>
      <w:bookmarkStart w:id="828" w:name="_Toc77872753"/>
      <w:r w:rsidRPr="00CD1556">
        <w:rPr>
          <w:lang w:val="en-GB"/>
        </w:rPr>
        <w:t>timely</w:t>
      </w:r>
      <w:bookmarkEnd w:id="828"/>
    </w:p>
    <w:p w14:paraId="1F5DC63A" w14:textId="09E7226B" w:rsidR="00792764" w:rsidRPr="00CD1556" w:rsidRDefault="00ED28A5" w:rsidP="00DE092F">
      <w:pPr>
        <w:pStyle w:val="ListParagraph"/>
        <w:numPr>
          <w:ilvl w:val="0"/>
          <w:numId w:val="28"/>
        </w:numPr>
        <w:rPr>
          <w:lang w:val="en-GB"/>
        </w:rPr>
      </w:pPr>
      <w:bookmarkStart w:id="829" w:name="_Toc77872754"/>
      <w:r w:rsidRPr="00CD1556">
        <w:rPr>
          <w:lang w:val="en-GB"/>
        </w:rPr>
        <w:t>secure.</w:t>
      </w:r>
      <w:bookmarkEnd w:id="829"/>
    </w:p>
    <w:p w14:paraId="03201EE5" w14:textId="77777777" w:rsidR="00BF0897" w:rsidRPr="00CD1556" w:rsidRDefault="00BF0897" w:rsidP="00DE092F">
      <w:pPr>
        <w:rPr>
          <w:lang w:val="en-GB"/>
        </w:rPr>
      </w:pPr>
    </w:p>
    <w:p w14:paraId="6B8A6520" w14:textId="7B575754" w:rsidR="00792764" w:rsidRPr="00CD1556" w:rsidRDefault="00ED28A5" w:rsidP="00DE092F">
      <w:pPr>
        <w:rPr>
          <w:lang w:val="en-GB"/>
        </w:rPr>
      </w:pPr>
      <w:bookmarkStart w:id="830" w:name="_Toc77872755"/>
      <w:r w:rsidRPr="00CD1556">
        <w:rPr>
          <w:lang w:val="en-GB"/>
        </w:rPr>
        <w:t xml:space="preserve">Information sharing decisions will be recorded, </w:t>
      </w:r>
      <w:r w:rsidR="00A76FDE" w:rsidRPr="00CD1556">
        <w:rPr>
          <w:lang w:val="en-GB"/>
        </w:rPr>
        <w:t>whether</w:t>
      </w:r>
      <w:r w:rsidRPr="00CD1556">
        <w:rPr>
          <w:lang w:val="en-GB"/>
        </w:rPr>
        <w:t xml:space="preserve"> the decision is taken to share</w:t>
      </w:r>
      <w:r w:rsidR="00A76FDE">
        <w:rPr>
          <w:lang w:val="en-GB"/>
        </w:rPr>
        <w:t xml:space="preserve"> or not</w:t>
      </w:r>
      <w:r w:rsidRPr="00CD1556">
        <w:rPr>
          <w:lang w:val="en-GB"/>
        </w:rPr>
        <w:t>.</w:t>
      </w:r>
      <w:bookmarkEnd w:id="830"/>
    </w:p>
    <w:p w14:paraId="37567676" w14:textId="77777777" w:rsidR="00792764" w:rsidRPr="00CD1556" w:rsidRDefault="00792764" w:rsidP="00DE092F">
      <w:pPr>
        <w:rPr>
          <w:lang w:val="en-GB"/>
        </w:rPr>
      </w:pPr>
    </w:p>
    <w:p w14:paraId="545E7AB9" w14:textId="36AE2277" w:rsidR="0098196F" w:rsidRPr="00CD1556" w:rsidRDefault="00ED28A5" w:rsidP="00DE092F">
      <w:pPr>
        <w:rPr>
          <w:lang w:val="en-GB"/>
        </w:rPr>
      </w:pPr>
      <w:bookmarkStart w:id="831" w:name="_Toc77872756"/>
      <w:r w:rsidRPr="00CD1556">
        <w:rPr>
          <w:lang w:val="en-GB"/>
        </w:rPr>
        <w:t>Child protection information will be stored within CPOMS, separately from the pupil’s file.</w:t>
      </w:r>
      <w:bookmarkEnd w:id="831"/>
      <w:r w:rsidRPr="00CD1556">
        <w:rPr>
          <w:lang w:val="en-GB"/>
        </w:rPr>
        <w:t xml:space="preserve"> </w:t>
      </w:r>
    </w:p>
    <w:p w14:paraId="4BB5AA5D" w14:textId="77777777" w:rsidR="00792764" w:rsidRPr="00CD1556" w:rsidRDefault="00792764" w:rsidP="00DE092F">
      <w:pPr>
        <w:rPr>
          <w:lang w:val="en-GB"/>
        </w:rPr>
      </w:pPr>
    </w:p>
    <w:p w14:paraId="13557E4A" w14:textId="256C248D" w:rsidR="00792764" w:rsidRPr="00CD1556" w:rsidRDefault="00ED28A5" w:rsidP="00DE092F">
      <w:pPr>
        <w:rPr>
          <w:lang w:val="en-GB"/>
        </w:rPr>
      </w:pPr>
      <w:bookmarkStart w:id="832" w:name="_Toc77872757"/>
      <w:r w:rsidRPr="00CD1556">
        <w:rPr>
          <w:lang w:val="en-GB"/>
        </w:rPr>
        <w:t xml:space="preserve">The DSL will normally obtain consent from the pupil and/or parents to share sensitive information within the </w:t>
      </w:r>
      <w:r w:rsidR="002C253B" w:rsidRPr="00CD1556">
        <w:rPr>
          <w:lang w:val="en-GB"/>
        </w:rPr>
        <w:t>school</w:t>
      </w:r>
      <w:r w:rsidRPr="00CD1556">
        <w:rPr>
          <w:lang w:val="en-GB"/>
        </w:rPr>
        <w:t xml:space="preserve"> or with outside agencies. Where there is good reason to do so, the DSL may share information without consent and will record the reason for not obtaining consent.</w:t>
      </w:r>
      <w:bookmarkEnd w:id="832"/>
    </w:p>
    <w:p w14:paraId="51DAA1D1" w14:textId="77777777" w:rsidR="00792764" w:rsidRPr="00CD1556" w:rsidRDefault="00792764" w:rsidP="00DE092F">
      <w:pPr>
        <w:rPr>
          <w:lang w:val="en-GB"/>
        </w:rPr>
      </w:pPr>
    </w:p>
    <w:p w14:paraId="4B7EACF6" w14:textId="77777777" w:rsidR="00792764" w:rsidRPr="00CD1556" w:rsidRDefault="00ED28A5" w:rsidP="00DE092F">
      <w:pPr>
        <w:rPr>
          <w:lang w:val="en-GB"/>
        </w:rPr>
      </w:pPr>
      <w:bookmarkStart w:id="833" w:name="_Toc77872758"/>
      <w:r w:rsidRPr="00CD1556">
        <w:rPr>
          <w:lang w:val="en-GB"/>
        </w:rPr>
        <w:t>Child protection records are normally exempt from the disclosure provisions of the Data Protection Act, which means that children and parents do not have an automatic right to see them.</w:t>
      </w:r>
      <w:bookmarkEnd w:id="833"/>
      <w:r w:rsidRPr="00CD1556">
        <w:rPr>
          <w:lang w:val="en-GB"/>
        </w:rPr>
        <w:t xml:space="preserve"> </w:t>
      </w:r>
    </w:p>
    <w:p w14:paraId="55BE31A2" w14:textId="77777777" w:rsidR="00792764" w:rsidRPr="00CD1556" w:rsidRDefault="00792764" w:rsidP="00DE092F">
      <w:pPr>
        <w:rPr>
          <w:lang w:val="en-GB"/>
        </w:rPr>
      </w:pPr>
    </w:p>
    <w:p w14:paraId="7C82ECA3" w14:textId="6EBEBEE2" w:rsidR="00792764" w:rsidRPr="00CD1556" w:rsidRDefault="00ED28A5" w:rsidP="00DE092F">
      <w:pPr>
        <w:rPr>
          <w:lang w:val="en-GB"/>
        </w:rPr>
      </w:pPr>
      <w:bookmarkStart w:id="834" w:name="_Toc77872759"/>
      <w:r w:rsidRPr="00CD1556">
        <w:rPr>
          <w:lang w:val="en-GB"/>
        </w:rPr>
        <w:t xml:space="preserve">If any member of staff receives a request from a pupil or parent to see child protection records, they will refer the request to the </w:t>
      </w:r>
      <w:r w:rsidR="002C253B" w:rsidRPr="00CD1556">
        <w:rPr>
          <w:lang w:val="en-GB"/>
        </w:rPr>
        <w:t xml:space="preserve">Head of </w:t>
      </w:r>
      <w:r w:rsidR="00EC3678">
        <w:rPr>
          <w:lang w:val="en-GB"/>
        </w:rPr>
        <w:t>Provision</w:t>
      </w:r>
      <w:r w:rsidR="002C253B" w:rsidRPr="00CD1556">
        <w:rPr>
          <w:lang w:val="en-GB"/>
        </w:rPr>
        <w:t xml:space="preserve">, </w:t>
      </w:r>
      <w:r w:rsidR="00EC3678">
        <w:rPr>
          <w:lang w:val="en-GB"/>
        </w:rPr>
        <w:t>Rhys Griffiths</w:t>
      </w:r>
      <w:r>
        <w:rPr>
          <w:rStyle w:val="FootnoteReference"/>
          <w:szCs w:val="24"/>
          <w:lang w:val="en-GB"/>
        </w:rPr>
        <w:footnoteReference w:id="30"/>
      </w:r>
      <w:r w:rsidR="002C253B" w:rsidRPr="00CD1556">
        <w:rPr>
          <w:lang w:val="en-GB"/>
        </w:rPr>
        <w:t>.</w:t>
      </w:r>
      <w:bookmarkEnd w:id="834"/>
    </w:p>
    <w:p w14:paraId="45BD32C8" w14:textId="77777777" w:rsidR="00792764" w:rsidRPr="00CD1556" w:rsidRDefault="00792764" w:rsidP="00DE092F">
      <w:pPr>
        <w:rPr>
          <w:lang w:val="en-GB"/>
        </w:rPr>
      </w:pPr>
    </w:p>
    <w:p w14:paraId="06520F62" w14:textId="77777777" w:rsidR="00792764" w:rsidRPr="00CD1556" w:rsidRDefault="00ED28A5" w:rsidP="00DE092F">
      <w:pPr>
        <w:rPr>
          <w:lang w:val="en-GB"/>
        </w:rPr>
      </w:pPr>
      <w:bookmarkStart w:id="835" w:name="_Toc77872760"/>
      <w:r w:rsidRPr="00CD1556">
        <w:rPr>
          <w:lang w:val="en-GB"/>
        </w:rPr>
        <w:t>The Data Protection Act does not prevent School staff from sharing information with relevant agencies, where that information may help to protect a child.</w:t>
      </w:r>
      <w:bookmarkEnd w:id="835"/>
      <w:r w:rsidRPr="00CD1556">
        <w:rPr>
          <w:lang w:val="en-GB"/>
        </w:rPr>
        <w:t xml:space="preserve"> </w:t>
      </w:r>
    </w:p>
    <w:p w14:paraId="1524C539" w14:textId="77777777" w:rsidR="00792764" w:rsidRPr="00CD1556" w:rsidRDefault="00792764" w:rsidP="00DE092F">
      <w:pPr>
        <w:rPr>
          <w:lang w:val="en-GB"/>
        </w:rPr>
      </w:pPr>
    </w:p>
    <w:p w14:paraId="3EAECC09" w14:textId="77777777" w:rsidR="00792764" w:rsidRPr="00CD1556" w:rsidRDefault="00ED28A5" w:rsidP="00DE092F">
      <w:pPr>
        <w:rPr>
          <w:i/>
          <w:iCs/>
          <w:lang w:val="en-GB"/>
        </w:rPr>
      </w:pPr>
      <w:bookmarkStart w:id="836" w:name="_Toc77872761"/>
      <w:r w:rsidRPr="00CD1556">
        <w:rPr>
          <w:lang w:val="en-GB"/>
        </w:rPr>
        <w:t>‘</w:t>
      </w:r>
      <w:r w:rsidRPr="00CD1556">
        <w:rPr>
          <w:i/>
          <w:iCs/>
          <w:lang w:val="en-GB"/>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 (Keeping Children Safe in Education, 2021)</w:t>
      </w:r>
      <w:bookmarkEnd w:id="836"/>
    </w:p>
    <w:p w14:paraId="52D6552D" w14:textId="77777777" w:rsidR="00792764" w:rsidRPr="00CD1556" w:rsidRDefault="00792764" w:rsidP="00DE092F">
      <w:pPr>
        <w:rPr>
          <w:b/>
          <w:lang w:val="en-GB"/>
        </w:rPr>
      </w:pPr>
    </w:p>
    <w:p w14:paraId="0C684B60" w14:textId="77777777" w:rsidR="002C253B" w:rsidRPr="00CD1556" w:rsidRDefault="00ED28A5" w:rsidP="00DE092F">
      <w:pPr>
        <w:rPr>
          <w:bCs/>
          <w:i/>
          <w:iCs/>
          <w:lang w:val="en-GB"/>
        </w:rPr>
      </w:pPr>
      <w:bookmarkStart w:id="837" w:name="_Toc77872762"/>
      <w:r w:rsidRPr="00CD1556">
        <w:rPr>
          <w:bCs/>
          <w:i/>
          <w:iCs/>
          <w:lang w:val="en-GB"/>
        </w:rPr>
        <w:t>'This includes allowing practitioners to share information without consent</w:t>
      </w:r>
      <w:bookmarkEnd w:id="837"/>
      <w:r w:rsidRPr="00CD1556">
        <w:rPr>
          <w:bCs/>
          <w:i/>
          <w:iCs/>
          <w:lang w:val="en-GB"/>
        </w:rPr>
        <w:t xml:space="preserve">. </w:t>
      </w:r>
    </w:p>
    <w:p w14:paraId="2AB977E7" w14:textId="77777777" w:rsidR="002C253B" w:rsidRPr="00CD1556" w:rsidRDefault="002C253B" w:rsidP="00DE092F">
      <w:pPr>
        <w:rPr>
          <w:bCs/>
          <w:i/>
          <w:iCs/>
          <w:lang w:val="en-GB"/>
        </w:rPr>
      </w:pPr>
    </w:p>
    <w:p w14:paraId="038E8C5F" w14:textId="05B260EC" w:rsidR="00792764" w:rsidRPr="00CD1556" w:rsidRDefault="00ED28A5" w:rsidP="00DE092F">
      <w:pPr>
        <w:rPr>
          <w:lang w:val="en-GB"/>
        </w:rPr>
      </w:pPr>
      <w:bookmarkStart w:id="838" w:name="_Toc77872763"/>
      <w:r w:rsidRPr="00CD1556">
        <w:rPr>
          <w:lang w:val="en-GB"/>
        </w:rPr>
        <w:t>(Keeping Children Safe in Education, 2021)</w:t>
      </w:r>
      <w:bookmarkEnd w:id="838"/>
    </w:p>
    <w:p w14:paraId="273CE346" w14:textId="65E7CE57" w:rsidR="00EC624C" w:rsidRPr="00CD1556" w:rsidRDefault="00EC624C" w:rsidP="00DE092F">
      <w:pPr>
        <w:rPr>
          <w:lang w:val="en-GB"/>
        </w:rPr>
      </w:pPr>
    </w:p>
    <w:p w14:paraId="7B286943" w14:textId="77777777" w:rsidR="0055308A" w:rsidRDefault="0055308A" w:rsidP="00DE092F">
      <w:pPr>
        <w:pStyle w:val="Heading2"/>
        <w:rPr>
          <w:lang w:val="en-GB"/>
        </w:rPr>
      </w:pPr>
      <w:bookmarkStart w:id="839" w:name="_Toc79593542"/>
      <w:bookmarkStart w:id="840" w:name="_Toc79593680"/>
    </w:p>
    <w:p w14:paraId="3D559801" w14:textId="77777777" w:rsidR="0055308A" w:rsidRDefault="0055308A" w:rsidP="00DE092F">
      <w:pPr>
        <w:pStyle w:val="Heading2"/>
        <w:rPr>
          <w:lang w:val="en-GB"/>
        </w:rPr>
      </w:pPr>
    </w:p>
    <w:p w14:paraId="08E3DE9D" w14:textId="585B3037" w:rsidR="00EC624C" w:rsidRPr="00CD1556" w:rsidRDefault="00ED28A5" w:rsidP="00DE092F">
      <w:pPr>
        <w:pStyle w:val="Heading2"/>
        <w:rPr>
          <w:lang w:val="en-GB"/>
        </w:rPr>
      </w:pPr>
      <w:bookmarkStart w:id="841" w:name="_Toc80044861"/>
      <w:r w:rsidRPr="00CD1556">
        <w:rPr>
          <w:lang w:val="en-GB"/>
        </w:rPr>
        <w:t>22.1 Confidential pupil files on transition and in-school move</w:t>
      </w:r>
      <w:bookmarkEnd w:id="839"/>
      <w:bookmarkEnd w:id="840"/>
      <w:bookmarkEnd w:id="841"/>
    </w:p>
    <w:p w14:paraId="5AFD3C35" w14:textId="3FFBA6FA" w:rsidR="0098196F" w:rsidRPr="00CD1556" w:rsidRDefault="0098196F" w:rsidP="00DE092F">
      <w:pPr>
        <w:pStyle w:val="Heading2"/>
        <w:rPr>
          <w:lang w:val="en-GB"/>
        </w:rPr>
      </w:pPr>
    </w:p>
    <w:p w14:paraId="75C04A3A" w14:textId="60BE1F6F" w:rsidR="0098196F" w:rsidRPr="00CD1556" w:rsidRDefault="00ED28A5" w:rsidP="00DE092F">
      <w:pPr>
        <w:rPr>
          <w:lang w:val="en-GB"/>
        </w:rPr>
      </w:pPr>
      <w:r w:rsidRPr="00CD1556">
        <w:rPr>
          <w:lang w:val="en-GB"/>
        </w:rPr>
        <w:t xml:space="preserve">Where children leave the school, the </w:t>
      </w:r>
      <w:r w:rsidR="000175E6">
        <w:rPr>
          <w:lang w:val="en-GB"/>
        </w:rPr>
        <w:t>DSL</w:t>
      </w:r>
      <w:r w:rsidRPr="00CD1556">
        <w:rPr>
          <w:lang w:val="en-GB"/>
        </w:rPr>
        <w:t xml:space="preserve"> will ensure their child protection file is </w:t>
      </w:r>
      <w:r w:rsidRPr="00CD1556">
        <w:rPr>
          <w:lang w:val="en-GB"/>
        </w:rPr>
        <w:lastRenderedPageBreak/>
        <w:t>transferred to the new school or college as soon as possible.</w:t>
      </w:r>
    </w:p>
    <w:p w14:paraId="755603D7" w14:textId="404D8488" w:rsidR="0098196F" w:rsidRPr="00CD1556" w:rsidRDefault="00ED28A5" w:rsidP="00DE092F">
      <w:pPr>
        <w:rPr>
          <w:lang w:val="en-GB"/>
        </w:rPr>
      </w:pPr>
      <w:r w:rsidRPr="00CD1556">
        <w:rPr>
          <w:lang w:val="en-GB"/>
        </w:rPr>
        <w:t>In addition to the child protection file, the designated safeguarding lead will also consider if it would be appropriate to share any information with the new school in advance of a child leaving. For example, information that would allow the new school to continue supporting children who have had a social worker and been victims of abuse, or those who are currently receiving support through the ‘Channel’ programme and have that support in place for when the child arrives.</w:t>
      </w:r>
    </w:p>
    <w:p w14:paraId="4A64DB8E" w14:textId="77777777" w:rsidR="0098196F" w:rsidRPr="00CD1556" w:rsidRDefault="0098196F" w:rsidP="00DE092F">
      <w:pPr>
        <w:rPr>
          <w:lang w:val="en-GB"/>
        </w:rPr>
      </w:pPr>
    </w:p>
    <w:p w14:paraId="3441A9F9" w14:textId="010D74B2" w:rsidR="0098196F" w:rsidRPr="00CD1556" w:rsidRDefault="00ED28A5" w:rsidP="00DE092F">
      <w:pPr>
        <w:rPr>
          <w:lang w:val="en-GB"/>
        </w:rPr>
      </w:pPr>
      <w:r w:rsidRPr="00CD1556">
        <w:rPr>
          <w:lang w:val="en-GB"/>
        </w:rPr>
        <w:t xml:space="preserve">The DSL will ensure secure transit and ensure confirmation of receipt is obtained. </w:t>
      </w:r>
    </w:p>
    <w:p w14:paraId="7FB95742" w14:textId="04556ED9" w:rsidR="0098196F" w:rsidRPr="00CD1556" w:rsidRDefault="0098196F" w:rsidP="00DE092F">
      <w:pPr>
        <w:rPr>
          <w:lang w:val="en-GB"/>
        </w:rPr>
      </w:pPr>
    </w:p>
    <w:p w14:paraId="5C8A35A6" w14:textId="5506105E" w:rsidR="0098196F" w:rsidRPr="00CD1556" w:rsidRDefault="003C5EA3" w:rsidP="00DE092F">
      <w:pPr>
        <w:rPr>
          <w:lang w:val="en-GB"/>
        </w:rPr>
      </w:pPr>
      <w:r>
        <w:rPr>
          <w:lang w:val="en-GB"/>
        </w:rPr>
        <w:t>When</w:t>
      </w:r>
      <w:r w:rsidR="00ED28A5" w:rsidRPr="00CD1556">
        <w:rPr>
          <w:lang w:val="en-GB"/>
        </w:rPr>
        <w:t xml:space="preserve"> a child joins </w:t>
      </w:r>
      <w:r>
        <w:rPr>
          <w:lang w:val="en-GB"/>
        </w:rPr>
        <w:t>Venture</w:t>
      </w:r>
      <w:r w:rsidR="00ED28A5" w:rsidRPr="00CD1556">
        <w:rPr>
          <w:lang w:val="en-GB"/>
        </w:rPr>
        <w:t xml:space="preserve"> </w:t>
      </w:r>
      <w:r w:rsidR="005873C7">
        <w:rPr>
          <w:lang w:val="en-GB"/>
        </w:rPr>
        <w:t>Learning</w:t>
      </w:r>
      <w:r w:rsidR="00ED28A5" w:rsidRPr="00CD1556">
        <w:rPr>
          <w:lang w:val="en-GB"/>
        </w:rPr>
        <w:t xml:space="preserve">, the DSL will always request any child protection information </w:t>
      </w:r>
      <w:r w:rsidR="00964513">
        <w:rPr>
          <w:lang w:val="en-GB"/>
        </w:rPr>
        <w:t>from the Commissioning School</w:t>
      </w:r>
      <w:r w:rsidR="00ED28A5" w:rsidRPr="00CD1556">
        <w:rPr>
          <w:lang w:val="en-GB"/>
        </w:rPr>
        <w:t xml:space="preserve"> or confirm that they have no information to be shared. </w:t>
      </w:r>
    </w:p>
    <w:p w14:paraId="27B20F71" w14:textId="13F2F2A8" w:rsidR="0098196F" w:rsidRPr="00CD1556" w:rsidRDefault="0098196F" w:rsidP="00DE092F">
      <w:pPr>
        <w:rPr>
          <w:lang w:val="en-GB"/>
        </w:rPr>
      </w:pPr>
    </w:p>
    <w:p w14:paraId="6A53CE2D" w14:textId="14CE1DED" w:rsidR="0098196F" w:rsidRPr="00CD1556" w:rsidRDefault="00ED28A5" w:rsidP="00DE092F">
      <w:pPr>
        <w:rPr>
          <w:lang w:val="en-GB"/>
        </w:rPr>
      </w:pPr>
      <w:r w:rsidRPr="00CD1556">
        <w:rPr>
          <w:lang w:val="en-GB"/>
        </w:rPr>
        <w:t xml:space="preserve">The DSL will make a record of this contact on the child’s CPOMS file. </w:t>
      </w:r>
    </w:p>
    <w:p w14:paraId="0EABD701" w14:textId="63564D39" w:rsidR="00792764" w:rsidRPr="00CD1556" w:rsidRDefault="00792764" w:rsidP="00DE092F">
      <w:pPr>
        <w:widowControl/>
        <w:autoSpaceDE/>
        <w:autoSpaceDN/>
        <w:rPr>
          <w:i/>
          <w:iCs/>
          <w:szCs w:val="24"/>
          <w:lang w:val="en-GB"/>
        </w:rPr>
      </w:pPr>
    </w:p>
    <w:p w14:paraId="4096EAE1" w14:textId="0CC8CFC0" w:rsidR="00792764" w:rsidRPr="00CD1556" w:rsidRDefault="00ED28A5" w:rsidP="007562C3">
      <w:pPr>
        <w:pStyle w:val="Heading1"/>
        <w:numPr>
          <w:ilvl w:val="0"/>
          <w:numId w:val="47"/>
        </w:numPr>
      </w:pPr>
      <w:bookmarkStart w:id="842" w:name="_Toc47373587"/>
      <w:bookmarkStart w:id="843" w:name="_Toc77872767"/>
      <w:bookmarkStart w:id="844" w:name="_Toc77873310"/>
      <w:bookmarkStart w:id="845" w:name="_Toc77873452"/>
      <w:bookmarkStart w:id="846" w:name="_Toc77873574"/>
      <w:bookmarkStart w:id="847" w:name="_Toc77873689"/>
      <w:bookmarkStart w:id="848" w:name="_Toc79593543"/>
      <w:bookmarkStart w:id="849" w:name="_Toc79593681"/>
      <w:bookmarkStart w:id="850" w:name="_Toc80044862"/>
      <w:r w:rsidRPr="00CD1556">
        <w:t>COVID</w:t>
      </w:r>
      <w:r w:rsidR="000175E6">
        <w:t>-</w:t>
      </w:r>
      <w:r w:rsidRPr="00CD1556">
        <w:t>1</w:t>
      </w:r>
      <w:bookmarkEnd w:id="842"/>
      <w:bookmarkEnd w:id="843"/>
      <w:bookmarkEnd w:id="844"/>
      <w:bookmarkEnd w:id="845"/>
      <w:bookmarkEnd w:id="846"/>
      <w:bookmarkEnd w:id="847"/>
      <w:r w:rsidR="000175E6">
        <w:t>9</w:t>
      </w:r>
      <w:bookmarkEnd w:id="848"/>
      <w:bookmarkEnd w:id="849"/>
      <w:bookmarkEnd w:id="850"/>
    </w:p>
    <w:p w14:paraId="78BD98F8" w14:textId="77777777" w:rsidR="00792764" w:rsidRPr="00CD1556" w:rsidRDefault="00792764" w:rsidP="00DE092F">
      <w:pPr>
        <w:pStyle w:val="Heading1"/>
        <w:ind w:left="900"/>
      </w:pPr>
    </w:p>
    <w:p w14:paraId="1CA25D21" w14:textId="3A456735" w:rsidR="00792764" w:rsidRPr="00CD1556" w:rsidRDefault="00ED28A5" w:rsidP="00DE092F">
      <w:pPr>
        <w:rPr>
          <w:lang w:val="en-GB"/>
        </w:rPr>
      </w:pPr>
      <w:r w:rsidRPr="00CD1556">
        <w:rPr>
          <w:lang w:val="en-GB"/>
        </w:rPr>
        <w:t xml:space="preserve">The COVID-19 pandemic remains a risk to the population of the United Kingdom. </w:t>
      </w:r>
    </w:p>
    <w:p w14:paraId="4FC3BCE0" w14:textId="77777777" w:rsidR="00792764" w:rsidRPr="00CD1556" w:rsidRDefault="00792764" w:rsidP="00DE092F">
      <w:pPr>
        <w:rPr>
          <w:lang w:val="en-GB"/>
        </w:rPr>
      </w:pPr>
    </w:p>
    <w:p w14:paraId="2331B6B1" w14:textId="0E800238" w:rsidR="00792764" w:rsidRPr="00CD1556" w:rsidRDefault="009C572E" w:rsidP="00DE092F">
      <w:pPr>
        <w:rPr>
          <w:lang w:val="en-GB"/>
        </w:rPr>
      </w:pPr>
      <w:r>
        <w:rPr>
          <w:lang w:val="en-GB"/>
        </w:rPr>
        <w:t>Venture Learning</w:t>
      </w:r>
      <w:r w:rsidR="00ED28A5" w:rsidRPr="00CD1556">
        <w:rPr>
          <w:lang w:val="en-GB"/>
        </w:rPr>
        <w:t xml:space="preserve"> </w:t>
      </w:r>
      <w:r w:rsidR="00AE333D" w:rsidRPr="00CD1556">
        <w:rPr>
          <w:lang w:val="en-GB"/>
        </w:rPr>
        <w:t>are</w:t>
      </w:r>
      <w:r w:rsidR="00ED28A5" w:rsidRPr="00CD1556">
        <w:rPr>
          <w:lang w:val="en-GB"/>
        </w:rPr>
        <w:t xml:space="preserve"> aware that negative experiences and distressing life events, such as the circumstances surrounding COVID19, can affect the mental health of pupils and their parents. </w:t>
      </w:r>
    </w:p>
    <w:p w14:paraId="6D3D1CD2" w14:textId="77777777" w:rsidR="00792764" w:rsidRPr="00CD1556" w:rsidRDefault="00792764" w:rsidP="00DE092F">
      <w:pPr>
        <w:rPr>
          <w:szCs w:val="24"/>
          <w:lang w:val="en-GB"/>
        </w:rPr>
      </w:pPr>
    </w:p>
    <w:p w14:paraId="5C879641" w14:textId="3D8391E9" w:rsidR="00792764" w:rsidRPr="00CD1556" w:rsidRDefault="00ED28A5" w:rsidP="004E556C">
      <w:pPr>
        <w:pStyle w:val="Heading2"/>
        <w:ind w:left="720" w:hanging="720"/>
        <w:rPr>
          <w:b w:val="0"/>
          <w:bCs w:val="0"/>
          <w:lang w:val="en-GB"/>
        </w:rPr>
      </w:pPr>
      <w:bookmarkStart w:id="851" w:name="_Toc47373588"/>
      <w:bookmarkStart w:id="852" w:name="_Toc77872768"/>
      <w:bookmarkStart w:id="853" w:name="_Toc77873311"/>
      <w:bookmarkStart w:id="854" w:name="_Toc77873453"/>
      <w:bookmarkStart w:id="855" w:name="_Toc77873575"/>
      <w:bookmarkStart w:id="856" w:name="_Toc77873690"/>
      <w:bookmarkStart w:id="857" w:name="_Toc79593544"/>
      <w:bookmarkStart w:id="858" w:name="_Toc79593682"/>
      <w:bookmarkStart w:id="859" w:name="_Toc80044863"/>
      <w:r w:rsidRPr="00CD1556">
        <w:rPr>
          <w:lang w:val="en-GB"/>
        </w:rPr>
        <w:t>23.1</w:t>
      </w:r>
      <w:r w:rsidRPr="00CD1556">
        <w:rPr>
          <w:lang w:val="en-GB"/>
        </w:rPr>
        <w:tab/>
      </w:r>
      <w:r w:rsidR="00502196" w:rsidRPr="00CD1556">
        <w:rPr>
          <w:lang w:val="en-GB"/>
        </w:rPr>
        <w:t>Local and National</w:t>
      </w:r>
      <w:r w:rsidRPr="00CD1556">
        <w:rPr>
          <w:lang w:val="en-GB"/>
        </w:rPr>
        <w:t xml:space="preserve"> </w:t>
      </w:r>
      <w:r w:rsidR="00502196" w:rsidRPr="00CD1556">
        <w:rPr>
          <w:lang w:val="en-GB"/>
        </w:rPr>
        <w:t>l</w:t>
      </w:r>
      <w:r w:rsidRPr="00CD1556">
        <w:rPr>
          <w:lang w:val="en-GB"/>
        </w:rPr>
        <w:t>ockdowns</w:t>
      </w:r>
      <w:bookmarkEnd w:id="851"/>
      <w:r w:rsidR="00502196" w:rsidRPr="00CD1556">
        <w:rPr>
          <w:lang w:val="en-GB"/>
        </w:rPr>
        <w:t xml:space="preserve"> </w:t>
      </w:r>
      <w:r w:rsidR="00502196" w:rsidRPr="00CD1556">
        <w:rPr>
          <w:b w:val="0"/>
          <w:bCs w:val="0"/>
          <w:lang w:val="en-GB"/>
        </w:rPr>
        <w:t>(including restrictions that impact education</w:t>
      </w:r>
      <w:r w:rsidR="000175E6">
        <w:rPr>
          <w:b w:val="0"/>
          <w:bCs w:val="0"/>
          <w:lang w:val="en-GB"/>
        </w:rPr>
        <w:t xml:space="preserve"> settings</w:t>
      </w:r>
      <w:r w:rsidR="00502196" w:rsidRPr="00CD1556">
        <w:rPr>
          <w:b w:val="0"/>
          <w:bCs w:val="0"/>
          <w:lang w:val="en-GB"/>
        </w:rPr>
        <w:t>)</w:t>
      </w:r>
      <w:bookmarkEnd w:id="852"/>
      <w:bookmarkEnd w:id="853"/>
      <w:bookmarkEnd w:id="854"/>
      <w:bookmarkEnd w:id="855"/>
      <w:bookmarkEnd w:id="856"/>
      <w:bookmarkEnd w:id="857"/>
      <w:bookmarkEnd w:id="858"/>
      <w:bookmarkEnd w:id="859"/>
    </w:p>
    <w:p w14:paraId="589C2017" w14:textId="77777777" w:rsidR="00792764" w:rsidRPr="00CD1556" w:rsidRDefault="00792764" w:rsidP="00DE092F">
      <w:pPr>
        <w:rPr>
          <w:b/>
          <w:szCs w:val="24"/>
          <w:lang w:val="en-GB"/>
        </w:rPr>
      </w:pPr>
    </w:p>
    <w:p w14:paraId="78880272" w14:textId="42F1333C" w:rsidR="00792764" w:rsidRPr="00CD1556" w:rsidRDefault="00ED28A5" w:rsidP="00DE092F">
      <w:pPr>
        <w:rPr>
          <w:lang w:val="en-GB"/>
        </w:rPr>
      </w:pPr>
      <w:r w:rsidRPr="00CD1556">
        <w:rPr>
          <w:lang w:val="en-GB"/>
        </w:rPr>
        <w:t xml:space="preserve">National restrictions could be reintroduced at any point to support the central government strategy of controlling and preventing further spread of the </w:t>
      </w:r>
      <w:r w:rsidR="000175E6">
        <w:rPr>
          <w:lang w:val="en-GB"/>
        </w:rPr>
        <w:t>virus</w:t>
      </w:r>
      <w:r w:rsidRPr="00CD1556">
        <w:rPr>
          <w:lang w:val="en-GB"/>
        </w:rPr>
        <w:t xml:space="preserve">. </w:t>
      </w:r>
    </w:p>
    <w:p w14:paraId="14D2C56E" w14:textId="77777777" w:rsidR="00792764" w:rsidRPr="00CD1556" w:rsidRDefault="00792764" w:rsidP="00DE092F">
      <w:pPr>
        <w:rPr>
          <w:lang w:val="en-GB"/>
        </w:rPr>
      </w:pPr>
    </w:p>
    <w:p w14:paraId="74ECC3BB" w14:textId="6B24A8A1" w:rsidR="00792764" w:rsidRPr="00CD1556" w:rsidRDefault="00ED28A5" w:rsidP="00DE092F">
      <w:pPr>
        <w:rPr>
          <w:lang w:val="en-GB"/>
        </w:rPr>
      </w:pPr>
      <w:r w:rsidRPr="00CD1556">
        <w:rPr>
          <w:lang w:val="en-GB"/>
        </w:rPr>
        <w:t xml:space="preserve">In such an event, the school will be led by government advice and take advice from Public Health England on the level of risk faced by pupils and staff. </w:t>
      </w:r>
    </w:p>
    <w:p w14:paraId="23BB85E8" w14:textId="77777777" w:rsidR="00502196" w:rsidRPr="00CD1556" w:rsidRDefault="00502196" w:rsidP="00DE092F">
      <w:pPr>
        <w:rPr>
          <w:lang w:val="en-GB"/>
        </w:rPr>
      </w:pPr>
    </w:p>
    <w:p w14:paraId="4655C8B0" w14:textId="17C39515" w:rsidR="00792764" w:rsidRPr="00DE092F" w:rsidRDefault="00ED28A5" w:rsidP="00DE092F">
      <w:pPr>
        <w:rPr>
          <w:lang w:val="en-GB"/>
        </w:rPr>
      </w:pPr>
      <w:r w:rsidRPr="00CD1556">
        <w:rPr>
          <w:bCs/>
          <w:lang w:val="en-GB"/>
        </w:rPr>
        <w:t xml:space="preserve">In the event of the reintroduction of national (or local) restrictions that impact </w:t>
      </w:r>
      <w:r w:rsidR="000175E6">
        <w:rPr>
          <w:bCs/>
          <w:lang w:val="en-GB"/>
        </w:rPr>
        <w:t>our school</w:t>
      </w:r>
      <w:r w:rsidRPr="00CD1556">
        <w:rPr>
          <w:bCs/>
          <w:lang w:val="en-GB"/>
        </w:rPr>
        <w:t xml:space="preserve">, </w:t>
      </w:r>
      <w:r w:rsidR="009E7823">
        <w:rPr>
          <w:lang w:val="en-GB"/>
        </w:rPr>
        <w:t>Venture Learning</w:t>
      </w:r>
      <w:r w:rsidRPr="00CD1556">
        <w:rPr>
          <w:lang w:val="en-GB"/>
        </w:rPr>
        <w:t xml:space="preserve"> will provide support and guidance as appropriate to enable the DSL to carry out their role effectively. </w:t>
      </w:r>
      <w:r w:rsidR="000175E6">
        <w:rPr>
          <w:lang w:val="en-GB"/>
        </w:rPr>
        <w:t xml:space="preserve">This will include </w:t>
      </w:r>
      <w:r w:rsidRPr="00CD1556">
        <w:rPr>
          <w:color w:val="000000" w:themeColor="text1"/>
          <w:lang w:val="en-GB"/>
        </w:rPr>
        <w:t>develop</w:t>
      </w:r>
      <w:r w:rsidR="000175E6">
        <w:rPr>
          <w:color w:val="000000" w:themeColor="text1"/>
          <w:lang w:val="en-GB"/>
        </w:rPr>
        <w:t>ing</w:t>
      </w:r>
      <w:r w:rsidRPr="00CD1556">
        <w:rPr>
          <w:color w:val="000000" w:themeColor="text1"/>
          <w:lang w:val="en-GB"/>
        </w:rPr>
        <w:t xml:space="preserve"> bespoke COVID</w:t>
      </w:r>
      <w:r w:rsidR="000175E6">
        <w:rPr>
          <w:color w:val="000000" w:themeColor="text1"/>
          <w:lang w:val="en-GB"/>
        </w:rPr>
        <w:t>-</w:t>
      </w:r>
      <w:r w:rsidRPr="00CD1556">
        <w:rPr>
          <w:color w:val="000000" w:themeColor="text1"/>
          <w:lang w:val="en-GB"/>
        </w:rPr>
        <w:t xml:space="preserve">19 safeguarding arrangements documents </w:t>
      </w:r>
      <w:r w:rsidR="000175E6">
        <w:rPr>
          <w:color w:val="000000" w:themeColor="text1"/>
          <w:lang w:val="en-GB"/>
        </w:rPr>
        <w:t>and reviewing this policy as appropriate</w:t>
      </w:r>
      <w:r w:rsidRPr="00CD1556">
        <w:rPr>
          <w:color w:val="000000" w:themeColor="text1"/>
          <w:lang w:val="en-GB"/>
        </w:rPr>
        <w:t>.</w:t>
      </w:r>
    </w:p>
    <w:p w14:paraId="30E900B5" w14:textId="77777777" w:rsidR="00E07E7B" w:rsidRDefault="00E07E7B">
      <w:pPr>
        <w:widowControl/>
        <w:autoSpaceDE/>
        <w:autoSpaceDN/>
        <w:jc w:val="left"/>
        <w:rPr>
          <w:rFonts w:eastAsia="Maiandra GD"/>
          <w:b/>
          <w:sz w:val="26"/>
          <w:szCs w:val="24"/>
          <w:lang w:val="en-GB"/>
        </w:rPr>
      </w:pPr>
      <w:bookmarkStart w:id="860" w:name="_Toc47373589"/>
      <w:bookmarkStart w:id="861" w:name="_Toc77872769"/>
      <w:bookmarkStart w:id="862" w:name="_Toc77873312"/>
      <w:bookmarkStart w:id="863" w:name="_Toc77873454"/>
      <w:bookmarkStart w:id="864" w:name="_Toc77873576"/>
      <w:bookmarkStart w:id="865" w:name="_Toc77873691"/>
      <w:r>
        <w:br w:type="page"/>
      </w:r>
    </w:p>
    <w:p w14:paraId="5A7B7B9C" w14:textId="22912631" w:rsidR="00792764" w:rsidRPr="00CD1556" w:rsidRDefault="00ED28A5" w:rsidP="00DE092F">
      <w:pPr>
        <w:pStyle w:val="Heading1"/>
      </w:pPr>
      <w:bookmarkStart w:id="866" w:name="_Toc79593545"/>
      <w:bookmarkStart w:id="867" w:name="_Toc79593683"/>
      <w:bookmarkStart w:id="868" w:name="_Toc80044864"/>
      <w:r w:rsidRPr="00CD1556">
        <w:lastRenderedPageBreak/>
        <w:t>Appendix 1 – Four categories of abuse</w:t>
      </w:r>
      <w:bookmarkEnd w:id="860"/>
      <w:bookmarkEnd w:id="861"/>
      <w:bookmarkEnd w:id="862"/>
      <w:bookmarkEnd w:id="863"/>
      <w:bookmarkEnd w:id="864"/>
      <w:bookmarkEnd w:id="865"/>
      <w:bookmarkEnd w:id="866"/>
      <w:bookmarkEnd w:id="867"/>
      <w:bookmarkEnd w:id="868"/>
    </w:p>
    <w:p w14:paraId="4E41FB0B" w14:textId="77777777" w:rsidR="00792764" w:rsidRPr="00CD1556" w:rsidRDefault="00792764" w:rsidP="00DE092F">
      <w:pPr>
        <w:outlineLvl w:val="0"/>
        <w:rPr>
          <w:b/>
          <w:szCs w:val="24"/>
          <w:lang w:val="en-GB"/>
        </w:rPr>
      </w:pPr>
    </w:p>
    <w:p w14:paraId="5448BA00" w14:textId="17BD5BC1" w:rsidR="00792764" w:rsidRPr="00CD1556" w:rsidRDefault="00ED28A5" w:rsidP="00DE092F">
      <w:pPr>
        <w:pStyle w:val="Heading2"/>
        <w:rPr>
          <w:lang w:val="en-GB"/>
        </w:rPr>
      </w:pPr>
      <w:bookmarkStart w:id="869" w:name="_Toc77872770"/>
      <w:bookmarkStart w:id="870" w:name="_Toc77873313"/>
      <w:bookmarkStart w:id="871" w:name="_Toc77873455"/>
      <w:bookmarkStart w:id="872" w:name="_Toc77873577"/>
      <w:bookmarkStart w:id="873" w:name="_Toc77873692"/>
      <w:bookmarkStart w:id="874" w:name="_Toc79593546"/>
      <w:bookmarkStart w:id="875" w:name="_Toc79593684"/>
      <w:bookmarkStart w:id="876" w:name="_Toc80044865"/>
      <w:r w:rsidRPr="00CD1556">
        <w:rPr>
          <w:lang w:val="en-GB"/>
        </w:rPr>
        <w:t>Physical abuse</w:t>
      </w:r>
      <w:bookmarkEnd w:id="869"/>
      <w:bookmarkEnd w:id="870"/>
      <w:bookmarkEnd w:id="871"/>
      <w:bookmarkEnd w:id="872"/>
      <w:bookmarkEnd w:id="873"/>
      <w:bookmarkEnd w:id="874"/>
      <w:bookmarkEnd w:id="875"/>
      <w:bookmarkEnd w:id="876"/>
      <w:r w:rsidRPr="00CD1556">
        <w:rPr>
          <w:lang w:val="en-GB"/>
        </w:rPr>
        <w:t xml:space="preserve"> </w:t>
      </w:r>
    </w:p>
    <w:p w14:paraId="05146626" w14:textId="77777777" w:rsidR="00792764" w:rsidRPr="00CD1556" w:rsidRDefault="00792764" w:rsidP="00DE092F">
      <w:pPr>
        <w:outlineLvl w:val="0"/>
        <w:rPr>
          <w:b/>
          <w:szCs w:val="24"/>
          <w:lang w:val="en-GB"/>
        </w:rPr>
      </w:pPr>
    </w:p>
    <w:p w14:paraId="7A9F729A" w14:textId="77777777" w:rsidR="00792764" w:rsidRPr="00CD1556" w:rsidRDefault="00ED28A5" w:rsidP="00DE092F">
      <w:pPr>
        <w:rPr>
          <w:lang w:val="en-GB"/>
        </w:rPr>
      </w:pPr>
      <w:bookmarkStart w:id="877" w:name="_Toc77872771"/>
      <w:bookmarkStart w:id="878" w:name="_Toc77873314"/>
      <w:bookmarkStart w:id="879" w:name="_Toc77873456"/>
      <w:bookmarkStart w:id="880" w:name="_Toc77873578"/>
      <w:bookmarkStart w:id="881" w:name="_Toc77873693"/>
      <w:r w:rsidRPr="00CD1556">
        <w:rPr>
          <w:lang w:val="en-GB"/>
        </w:rP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w:t>
      </w:r>
      <w:bookmarkEnd w:id="877"/>
      <w:bookmarkEnd w:id="878"/>
      <w:bookmarkEnd w:id="879"/>
      <w:bookmarkEnd w:id="880"/>
      <w:bookmarkEnd w:id="881"/>
    </w:p>
    <w:p w14:paraId="51FC83FE" w14:textId="77777777" w:rsidR="00792764" w:rsidRPr="00CD1556" w:rsidRDefault="00792764" w:rsidP="00DE092F">
      <w:pPr>
        <w:outlineLvl w:val="0"/>
        <w:rPr>
          <w:szCs w:val="24"/>
          <w:lang w:val="en-GB"/>
        </w:rPr>
      </w:pPr>
    </w:p>
    <w:p w14:paraId="5F607F76" w14:textId="7B4609FD" w:rsidR="00792764" w:rsidRPr="00CD1556" w:rsidRDefault="00ED28A5" w:rsidP="00DE092F">
      <w:pPr>
        <w:pStyle w:val="Heading2"/>
        <w:rPr>
          <w:lang w:val="en-GB"/>
        </w:rPr>
      </w:pPr>
      <w:bookmarkStart w:id="882" w:name="_Toc77872772"/>
      <w:bookmarkStart w:id="883" w:name="_Toc77873315"/>
      <w:bookmarkStart w:id="884" w:name="_Toc77873457"/>
      <w:bookmarkStart w:id="885" w:name="_Toc77873579"/>
      <w:bookmarkStart w:id="886" w:name="_Toc77873694"/>
      <w:bookmarkStart w:id="887" w:name="_Toc79593547"/>
      <w:bookmarkStart w:id="888" w:name="_Toc79593685"/>
      <w:bookmarkStart w:id="889" w:name="_Toc80044866"/>
      <w:r w:rsidRPr="00CD1556">
        <w:rPr>
          <w:lang w:val="en-GB"/>
        </w:rPr>
        <w:t>Emotional abuse</w:t>
      </w:r>
      <w:bookmarkEnd w:id="882"/>
      <w:bookmarkEnd w:id="883"/>
      <w:bookmarkEnd w:id="884"/>
      <w:bookmarkEnd w:id="885"/>
      <w:bookmarkEnd w:id="886"/>
      <w:bookmarkEnd w:id="887"/>
      <w:bookmarkEnd w:id="888"/>
      <w:bookmarkEnd w:id="889"/>
      <w:r w:rsidRPr="00CD1556">
        <w:rPr>
          <w:lang w:val="en-GB"/>
        </w:rPr>
        <w:t xml:space="preserve"> </w:t>
      </w:r>
    </w:p>
    <w:p w14:paraId="1406CA0E" w14:textId="77777777" w:rsidR="00792764" w:rsidRPr="00CD1556" w:rsidRDefault="00792764" w:rsidP="00DE092F">
      <w:pPr>
        <w:outlineLvl w:val="0"/>
        <w:rPr>
          <w:b/>
          <w:szCs w:val="24"/>
          <w:lang w:val="en-GB"/>
        </w:rPr>
      </w:pPr>
    </w:p>
    <w:p w14:paraId="63823C0C" w14:textId="77777777" w:rsidR="00792764" w:rsidRPr="00CD1556" w:rsidRDefault="00ED28A5" w:rsidP="00DE092F">
      <w:pPr>
        <w:rPr>
          <w:lang w:val="en-GB"/>
        </w:rPr>
      </w:pPr>
      <w:bookmarkStart w:id="890" w:name="_Toc77872773"/>
      <w:bookmarkStart w:id="891" w:name="_Toc77873316"/>
      <w:bookmarkStart w:id="892" w:name="_Toc77873458"/>
      <w:bookmarkStart w:id="893" w:name="_Toc77873580"/>
      <w:bookmarkStart w:id="894" w:name="_Toc77873695"/>
      <w:r w:rsidRPr="00CD1556">
        <w:rPr>
          <w:lang w:val="en-GB"/>
        </w:rPr>
        <w:t>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w:t>
      </w:r>
      <w:bookmarkEnd w:id="890"/>
      <w:bookmarkEnd w:id="891"/>
      <w:bookmarkEnd w:id="892"/>
      <w:bookmarkEnd w:id="893"/>
      <w:bookmarkEnd w:id="894"/>
      <w:r w:rsidRPr="00CD1556">
        <w:rPr>
          <w:lang w:val="en-GB"/>
        </w:rPr>
        <w:t xml:space="preserve"> </w:t>
      </w:r>
    </w:p>
    <w:p w14:paraId="164684B5" w14:textId="77777777" w:rsidR="00792764" w:rsidRPr="00CD1556" w:rsidRDefault="00792764" w:rsidP="00DE092F">
      <w:pPr>
        <w:rPr>
          <w:lang w:val="en-GB"/>
        </w:rPr>
      </w:pPr>
    </w:p>
    <w:p w14:paraId="2A5DE042" w14:textId="77777777" w:rsidR="00792764" w:rsidRPr="00CD1556" w:rsidRDefault="00ED28A5" w:rsidP="00DE092F">
      <w:pPr>
        <w:rPr>
          <w:lang w:val="en-GB"/>
        </w:rPr>
      </w:pPr>
      <w:bookmarkStart w:id="895" w:name="_Toc77872774"/>
      <w:bookmarkStart w:id="896" w:name="_Toc77873317"/>
      <w:bookmarkStart w:id="897" w:name="_Toc77873459"/>
      <w:bookmarkStart w:id="898" w:name="_Toc77873581"/>
      <w:bookmarkStart w:id="899" w:name="_Toc77873696"/>
      <w:r w:rsidRPr="00CD1556">
        <w:rPr>
          <w:lang w:val="en-GB"/>
        </w:rPr>
        <w:t>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w:t>
      </w:r>
      <w:bookmarkEnd w:id="895"/>
      <w:bookmarkEnd w:id="896"/>
      <w:bookmarkEnd w:id="897"/>
      <w:bookmarkEnd w:id="898"/>
      <w:bookmarkEnd w:id="899"/>
    </w:p>
    <w:p w14:paraId="6E7108E8" w14:textId="77777777" w:rsidR="00792764" w:rsidRPr="00CD1556" w:rsidRDefault="00792764" w:rsidP="00DE092F">
      <w:pPr>
        <w:rPr>
          <w:lang w:val="en-GB"/>
        </w:rPr>
      </w:pPr>
    </w:p>
    <w:p w14:paraId="016FB0AF" w14:textId="77777777" w:rsidR="00792764" w:rsidRPr="00CD1556" w:rsidRDefault="00ED28A5" w:rsidP="00DE092F">
      <w:pPr>
        <w:rPr>
          <w:lang w:val="en-GB"/>
        </w:rPr>
      </w:pPr>
      <w:bookmarkStart w:id="900" w:name="_Toc77872775"/>
      <w:bookmarkStart w:id="901" w:name="_Toc77873318"/>
      <w:bookmarkStart w:id="902" w:name="_Toc77873460"/>
      <w:bookmarkStart w:id="903" w:name="_Toc77873582"/>
      <w:bookmarkStart w:id="904" w:name="_Toc77873697"/>
      <w:r w:rsidRPr="00CD1556">
        <w:rPr>
          <w:lang w:val="en-GB"/>
        </w:rPr>
        <w:t>Some level of emotional abuse is involved in all types of maltreatment of a child, although it may occur alone.</w:t>
      </w:r>
      <w:bookmarkEnd w:id="900"/>
      <w:bookmarkEnd w:id="901"/>
      <w:bookmarkEnd w:id="902"/>
      <w:bookmarkEnd w:id="903"/>
      <w:bookmarkEnd w:id="904"/>
      <w:r w:rsidRPr="00CD1556">
        <w:rPr>
          <w:lang w:val="en-GB"/>
        </w:rPr>
        <w:t xml:space="preserve"> </w:t>
      </w:r>
    </w:p>
    <w:p w14:paraId="34D9DB8D" w14:textId="77777777" w:rsidR="00792764" w:rsidRPr="00CD1556" w:rsidRDefault="00792764" w:rsidP="00DE092F">
      <w:pPr>
        <w:outlineLvl w:val="0"/>
        <w:rPr>
          <w:szCs w:val="24"/>
          <w:lang w:val="en-GB"/>
        </w:rPr>
      </w:pPr>
    </w:p>
    <w:p w14:paraId="24C88FFC" w14:textId="0FF4EA8F" w:rsidR="00792764" w:rsidRPr="00CD1556" w:rsidRDefault="00ED28A5" w:rsidP="00DE092F">
      <w:pPr>
        <w:pStyle w:val="Heading2"/>
        <w:rPr>
          <w:lang w:val="en-GB"/>
        </w:rPr>
      </w:pPr>
      <w:bookmarkStart w:id="905" w:name="_Toc77872776"/>
      <w:bookmarkStart w:id="906" w:name="_Toc77873319"/>
      <w:bookmarkStart w:id="907" w:name="_Toc77873461"/>
      <w:bookmarkStart w:id="908" w:name="_Toc77873583"/>
      <w:bookmarkStart w:id="909" w:name="_Toc77873698"/>
      <w:bookmarkStart w:id="910" w:name="_Toc79593548"/>
      <w:bookmarkStart w:id="911" w:name="_Toc79593686"/>
      <w:bookmarkStart w:id="912" w:name="_Toc80044867"/>
      <w:r w:rsidRPr="00CD1556">
        <w:rPr>
          <w:lang w:val="en-GB"/>
        </w:rPr>
        <w:t>Sexual abuse</w:t>
      </w:r>
      <w:bookmarkEnd w:id="905"/>
      <w:bookmarkEnd w:id="906"/>
      <w:bookmarkEnd w:id="907"/>
      <w:bookmarkEnd w:id="908"/>
      <w:bookmarkEnd w:id="909"/>
      <w:bookmarkEnd w:id="910"/>
      <w:bookmarkEnd w:id="911"/>
      <w:bookmarkEnd w:id="912"/>
      <w:r w:rsidRPr="00CD1556">
        <w:rPr>
          <w:lang w:val="en-GB"/>
        </w:rPr>
        <w:t xml:space="preserve"> </w:t>
      </w:r>
    </w:p>
    <w:p w14:paraId="12E9FDF4" w14:textId="77777777" w:rsidR="00BF0897" w:rsidRPr="00CD1556" w:rsidRDefault="00BF0897" w:rsidP="00DE092F">
      <w:pPr>
        <w:pStyle w:val="Heading2"/>
        <w:rPr>
          <w:lang w:val="en-GB"/>
        </w:rPr>
      </w:pPr>
    </w:p>
    <w:p w14:paraId="3D487AC5" w14:textId="77777777" w:rsidR="00792764" w:rsidRPr="00CD1556" w:rsidRDefault="00ED28A5" w:rsidP="00DE092F">
      <w:pPr>
        <w:rPr>
          <w:lang w:val="en-GB"/>
        </w:rPr>
      </w:pPr>
      <w:bookmarkStart w:id="913" w:name="_Toc77872777"/>
      <w:bookmarkStart w:id="914" w:name="_Toc77873320"/>
      <w:bookmarkStart w:id="915" w:name="_Toc77873462"/>
      <w:bookmarkStart w:id="916" w:name="_Toc77873584"/>
      <w:bookmarkStart w:id="917" w:name="_Toc77873699"/>
      <w:r w:rsidRPr="00CD1556">
        <w:rPr>
          <w:lang w:val="en-GB"/>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w:t>
      </w:r>
      <w:bookmarkEnd w:id="913"/>
      <w:bookmarkEnd w:id="914"/>
      <w:bookmarkEnd w:id="915"/>
      <w:bookmarkEnd w:id="916"/>
      <w:bookmarkEnd w:id="917"/>
    </w:p>
    <w:p w14:paraId="209AACF3" w14:textId="77777777" w:rsidR="00792764" w:rsidRPr="00CD1556" w:rsidRDefault="00792764" w:rsidP="00DE092F">
      <w:pPr>
        <w:rPr>
          <w:lang w:val="en-GB"/>
        </w:rPr>
      </w:pPr>
    </w:p>
    <w:p w14:paraId="68E9AC1C" w14:textId="77777777" w:rsidR="00792764" w:rsidRPr="00CD1556" w:rsidRDefault="00ED28A5" w:rsidP="00DE092F">
      <w:pPr>
        <w:rPr>
          <w:lang w:val="en-GB"/>
        </w:rPr>
      </w:pPr>
      <w:bookmarkStart w:id="918" w:name="_Toc77872778"/>
      <w:bookmarkStart w:id="919" w:name="_Toc77873321"/>
      <w:bookmarkStart w:id="920" w:name="_Toc77873463"/>
      <w:bookmarkStart w:id="921" w:name="_Toc77873585"/>
      <w:bookmarkStart w:id="922" w:name="_Toc77873700"/>
      <w:r w:rsidRPr="00CD1556">
        <w:rPr>
          <w:lang w:val="en-GB"/>
        </w:rPr>
        <w:t>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bookmarkEnd w:id="918"/>
      <w:bookmarkEnd w:id="919"/>
      <w:bookmarkEnd w:id="920"/>
      <w:bookmarkEnd w:id="921"/>
      <w:bookmarkEnd w:id="922"/>
      <w:r w:rsidRPr="00CD1556">
        <w:rPr>
          <w:lang w:val="en-GB"/>
        </w:rPr>
        <w:t xml:space="preserve"> </w:t>
      </w:r>
    </w:p>
    <w:p w14:paraId="677C9319" w14:textId="77777777" w:rsidR="00792764" w:rsidRPr="00CD1556" w:rsidRDefault="00792764" w:rsidP="00DE092F">
      <w:pPr>
        <w:rPr>
          <w:lang w:val="en-GB"/>
        </w:rPr>
      </w:pPr>
    </w:p>
    <w:p w14:paraId="3124199F" w14:textId="77777777" w:rsidR="00792764" w:rsidRPr="00CD1556" w:rsidRDefault="00792764" w:rsidP="00DE092F">
      <w:pPr>
        <w:outlineLvl w:val="0"/>
        <w:rPr>
          <w:szCs w:val="24"/>
          <w:lang w:val="en-GB"/>
        </w:rPr>
      </w:pPr>
    </w:p>
    <w:p w14:paraId="50F7C60C" w14:textId="77777777" w:rsidR="00792764" w:rsidRPr="00CD1556" w:rsidRDefault="00792764" w:rsidP="00DE092F">
      <w:pPr>
        <w:outlineLvl w:val="0"/>
        <w:rPr>
          <w:b/>
          <w:szCs w:val="24"/>
          <w:lang w:val="en-GB"/>
        </w:rPr>
      </w:pPr>
    </w:p>
    <w:p w14:paraId="4C7599AB" w14:textId="77777777" w:rsidR="00792764" w:rsidRPr="00CD1556" w:rsidRDefault="00792764" w:rsidP="00DE092F">
      <w:pPr>
        <w:outlineLvl w:val="0"/>
        <w:rPr>
          <w:b/>
          <w:szCs w:val="24"/>
          <w:lang w:val="en-GB"/>
        </w:rPr>
      </w:pPr>
    </w:p>
    <w:p w14:paraId="569510C2" w14:textId="77777777" w:rsidR="00792764" w:rsidRPr="00CD1556" w:rsidRDefault="00792764" w:rsidP="00DE092F">
      <w:pPr>
        <w:outlineLvl w:val="0"/>
        <w:rPr>
          <w:b/>
          <w:szCs w:val="24"/>
          <w:lang w:val="en-GB"/>
        </w:rPr>
      </w:pPr>
    </w:p>
    <w:p w14:paraId="2FB0C1F0" w14:textId="1709B5C6" w:rsidR="00792764" w:rsidRPr="00CD1556" w:rsidRDefault="00ED28A5" w:rsidP="00DE092F">
      <w:pPr>
        <w:pStyle w:val="Heading2"/>
        <w:rPr>
          <w:lang w:val="en-GB"/>
        </w:rPr>
      </w:pPr>
      <w:bookmarkStart w:id="923" w:name="_Toc77872779"/>
      <w:bookmarkStart w:id="924" w:name="_Toc77873322"/>
      <w:bookmarkStart w:id="925" w:name="_Toc77873464"/>
      <w:bookmarkStart w:id="926" w:name="_Toc77873586"/>
      <w:bookmarkStart w:id="927" w:name="_Toc77873701"/>
      <w:bookmarkStart w:id="928" w:name="_Toc79593549"/>
      <w:bookmarkStart w:id="929" w:name="_Toc79593687"/>
      <w:bookmarkStart w:id="930" w:name="_Toc80044868"/>
      <w:r w:rsidRPr="00CD1556">
        <w:rPr>
          <w:lang w:val="en-GB"/>
        </w:rPr>
        <w:t>Neglect</w:t>
      </w:r>
      <w:bookmarkEnd w:id="923"/>
      <w:bookmarkEnd w:id="924"/>
      <w:bookmarkEnd w:id="925"/>
      <w:bookmarkEnd w:id="926"/>
      <w:bookmarkEnd w:id="927"/>
      <w:bookmarkEnd w:id="928"/>
      <w:bookmarkEnd w:id="929"/>
      <w:bookmarkEnd w:id="930"/>
      <w:r w:rsidRPr="00CD1556">
        <w:rPr>
          <w:lang w:val="en-GB"/>
        </w:rPr>
        <w:t xml:space="preserve"> </w:t>
      </w:r>
    </w:p>
    <w:p w14:paraId="2B0CD766" w14:textId="77777777" w:rsidR="00792764" w:rsidRPr="00CD1556" w:rsidRDefault="00792764" w:rsidP="00DE092F">
      <w:pPr>
        <w:outlineLvl w:val="0"/>
        <w:rPr>
          <w:b/>
          <w:szCs w:val="24"/>
          <w:lang w:val="en-GB"/>
        </w:rPr>
      </w:pPr>
    </w:p>
    <w:p w14:paraId="26B03B46" w14:textId="77777777" w:rsidR="00792764" w:rsidRPr="00CD1556" w:rsidRDefault="00ED28A5" w:rsidP="00DE092F">
      <w:pPr>
        <w:rPr>
          <w:lang w:val="en-GB"/>
        </w:rPr>
      </w:pPr>
      <w:bookmarkStart w:id="931" w:name="_Toc77872780"/>
      <w:bookmarkStart w:id="932" w:name="_Toc77873323"/>
      <w:bookmarkStart w:id="933" w:name="_Toc77873465"/>
      <w:bookmarkStart w:id="934" w:name="_Toc77873587"/>
      <w:bookmarkStart w:id="935" w:name="_Toc77873702"/>
      <w:r w:rsidRPr="00CD1556">
        <w:rPr>
          <w:lang w:val="en-GB"/>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bookmarkEnd w:id="931"/>
      <w:bookmarkEnd w:id="932"/>
      <w:bookmarkEnd w:id="933"/>
      <w:bookmarkEnd w:id="934"/>
      <w:bookmarkEnd w:id="935"/>
      <w:r w:rsidRPr="00CD1556">
        <w:rPr>
          <w:lang w:val="en-GB"/>
        </w:rPr>
        <w:t xml:space="preserve"> </w:t>
      </w:r>
    </w:p>
    <w:p w14:paraId="51DEB064" w14:textId="77777777" w:rsidR="00792764" w:rsidRPr="00CD1556" w:rsidRDefault="00792764" w:rsidP="00DE092F">
      <w:pPr>
        <w:rPr>
          <w:lang w:val="en-GB"/>
        </w:rPr>
      </w:pPr>
    </w:p>
    <w:p w14:paraId="6721BC80" w14:textId="77777777" w:rsidR="00792764" w:rsidRPr="00CD1556" w:rsidRDefault="00ED28A5" w:rsidP="00DE092F">
      <w:pPr>
        <w:pStyle w:val="ListParagraph"/>
        <w:numPr>
          <w:ilvl w:val="0"/>
          <w:numId w:val="32"/>
        </w:numPr>
        <w:rPr>
          <w:lang w:val="en-GB"/>
        </w:rPr>
      </w:pPr>
      <w:bookmarkStart w:id="936" w:name="_Toc77872781"/>
      <w:bookmarkStart w:id="937" w:name="_Toc77873324"/>
      <w:bookmarkStart w:id="938" w:name="_Toc77873466"/>
      <w:bookmarkStart w:id="939" w:name="_Toc77873588"/>
      <w:bookmarkStart w:id="940" w:name="_Toc77873703"/>
      <w:r w:rsidRPr="00CD1556">
        <w:rPr>
          <w:lang w:val="en-GB"/>
        </w:rPr>
        <w:t>provide adequate food, clothing and shelter (including exclusion from home or abandonment);</w:t>
      </w:r>
      <w:bookmarkEnd w:id="936"/>
      <w:bookmarkEnd w:id="937"/>
      <w:bookmarkEnd w:id="938"/>
      <w:bookmarkEnd w:id="939"/>
      <w:bookmarkEnd w:id="940"/>
      <w:r w:rsidRPr="00CD1556">
        <w:rPr>
          <w:lang w:val="en-GB"/>
        </w:rPr>
        <w:t xml:space="preserve"> </w:t>
      </w:r>
    </w:p>
    <w:p w14:paraId="144961FB" w14:textId="77777777" w:rsidR="00792764" w:rsidRPr="00CD1556" w:rsidRDefault="00ED28A5" w:rsidP="00DE092F">
      <w:pPr>
        <w:pStyle w:val="ListParagraph"/>
        <w:numPr>
          <w:ilvl w:val="0"/>
          <w:numId w:val="32"/>
        </w:numPr>
        <w:rPr>
          <w:lang w:val="en-GB"/>
        </w:rPr>
      </w:pPr>
      <w:bookmarkStart w:id="941" w:name="_Toc77872782"/>
      <w:bookmarkStart w:id="942" w:name="_Toc77873325"/>
      <w:bookmarkStart w:id="943" w:name="_Toc77873467"/>
      <w:bookmarkStart w:id="944" w:name="_Toc77873589"/>
      <w:bookmarkStart w:id="945" w:name="_Toc77873704"/>
      <w:r w:rsidRPr="00CD1556">
        <w:rPr>
          <w:lang w:val="en-GB"/>
        </w:rPr>
        <w:t>protect a child from physical and emotional harm or danger;</w:t>
      </w:r>
      <w:bookmarkEnd w:id="941"/>
      <w:bookmarkEnd w:id="942"/>
      <w:bookmarkEnd w:id="943"/>
      <w:bookmarkEnd w:id="944"/>
      <w:bookmarkEnd w:id="945"/>
      <w:r w:rsidRPr="00CD1556">
        <w:rPr>
          <w:lang w:val="en-GB"/>
        </w:rPr>
        <w:t xml:space="preserve"> </w:t>
      </w:r>
    </w:p>
    <w:p w14:paraId="5E4087BD" w14:textId="77777777" w:rsidR="00792764" w:rsidRPr="00CD1556" w:rsidRDefault="00ED28A5" w:rsidP="00DE092F">
      <w:pPr>
        <w:pStyle w:val="ListParagraph"/>
        <w:numPr>
          <w:ilvl w:val="0"/>
          <w:numId w:val="32"/>
        </w:numPr>
        <w:rPr>
          <w:lang w:val="en-GB"/>
        </w:rPr>
      </w:pPr>
      <w:bookmarkStart w:id="946" w:name="_Toc77872783"/>
      <w:bookmarkStart w:id="947" w:name="_Toc77873326"/>
      <w:bookmarkStart w:id="948" w:name="_Toc77873468"/>
      <w:bookmarkStart w:id="949" w:name="_Toc77873590"/>
      <w:bookmarkStart w:id="950" w:name="_Toc77873705"/>
      <w:r w:rsidRPr="00CD1556">
        <w:rPr>
          <w:lang w:val="en-GB"/>
        </w:rPr>
        <w:t>ensure adequate supervision (including the use of inadequate care-givers); or</w:t>
      </w:r>
      <w:bookmarkEnd w:id="946"/>
      <w:bookmarkEnd w:id="947"/>
      <w:bookmarkEnd w:id="948"/>
      <w:bookmarkEnd w:id="949"/>
      <w:bookmarkEnd w:id="950"/>
      <w:r w:rsidRPr="00CD1556">
        <w:rPr>
          <w:lang w:val="en-GB"/>
        </w:rPr>
        <w:t xml:space="preserve"> </w:t>
      </w:r>
    </w:p>
    <w:p w14:paraId="6CA44848" w14:textId="31A0B7A8" w:rsidR="00792764" w:rsidRPr="00CD1556" w:rsidRDefault="00ED28A5" w:rsidP="00DE092F">
      <w:pPr>
        <w:pStyle w:val="ListParagraph"/>
        <w:numPr>
          <w:ilvl w:val="0"/>
          <w:numId w:val="32"/>
        </w:numPr>
        <w:rPr>
          <w:lang w:val="en-GB"/>
        </w:rPr>
      </w:pPr>
      <w:bookmarkStart w:id="951" w:name="_Toc77872784"/>
      <w:bookmarkStart w:id="952" w:name="_Toc77873327"/>
      <w:bookmarkStart w:id="953" w:name="_Toc77873469"/>
      <w:bookmarkStart w:id="954" w:name="_Toc77873591"/>
      <w:bookmarkStart w:id="955" w:name="_Toc77873706"/>
      <w:r w:rsidRPr="00CD1556">
        <w:rPr>
          <w:lang w:val="en-GB"/>
        </w:rPr>
        <w:t>ensure access to appropriate medical care or treatment. It may also include neglect of, or unresponsiveness to, a child’s basic emotional needs.</w:t>
      </w:r>
      <w:bookmarkEnd w:id="951"/>
      <w:bookmarkEnd w:id="952"/>
      <w:bookmarkEnd w:id="953"/>
      <w:bookmarkEnd w:id="954"/>
      <w:bookmarkEnd w:id="955"/>
      <w:r w:rsidRPr="00CD1556">
        <w:rPr>
          <w:lang w:val="en-GB"/>
        </w:rPr>
        <w:t xml:space="preserve"> </w:t>
      </w:r>
    </w:p>
    <w:p w14:paraId="7DB266D1" w14:textId="77777777" w:rsidR="00BF0897" w:rsidRPr="00CD1556" w:rsidRDefault="00BF0897" w:rsidP="00DE092F">
      <w:pPr>
        <w:rPr>
          <w:lang w:val="en-GB"/>
        </w:rPr>
      </w:pPr>
    </w:p>
    <w:p w14:paraId="7575DE33" w14:textId="66F190AC" w:rsidR="00792764" w:rsidRPr="00CD1556" w:rsidRDefault="00ED28A5" w:rsidP="00DE092F">
      <w:pPr>
        <w:pStyle w:val="Heading2"/>
        <w:rPr>
          <w:lang w:val="en-GB"/>
        </w:rPr>
      </w:pPr>
      <w:bookmarkStart w:id="956" w:name="_Toc77872785"/>
      <w:bookmarkStart w:id="957" w:name="_Toc77873328"/>
      <w:bookmarkStart w:id="958" w:name="_Toc77873470"/>
      <w:bookmarkStart w:id="959" w:name="_Toc77873592"/>
      <w:bookmarkStart w:id="960" w:name="_Toc77873707"/>
      <w:bookmarkStart w:id="961" w:name="_Toc79593550"/>
      <w:bookmarkStart w:id="962" w:name="_Toc79593688"/>
      <w:bookmarkStart w:id="963" w:name="_Toc80044869"/>
      <w:r w:rsidRPr="00CD1556">
        <w:rPr>
          <w:lang w:val="en-GB"/>
        </w:rPr>
        <w:t>Indicators of abuse</w:t>
      </w:r>
      <w:bookmarkEnd w:id="956"/>
      <w:bookmarkEnd w:id="957"/>
      <w:bookmarkEnd w:id="958"/>
      <w:bookmarkEnd w:id="959"/>
      <w:bookmarkEnd w:id="960"/>
      <w:bookmarkEnd w:id="961"/>
      <w:bookmarkEnd w:id="962"/>
      <w:bookmarkEnd w:id="963"/>
      <w:r w:rsidRPr="00CD1556">
        <w:rPr>
          <w:lang w:val="en-GB"/>
        </w:rPr>
        <w:t xml:space="preserve"> </w:t>
      </w:r>
    </w:p>
    <w:p w14:paraId="45DA4808" w14:textId="77777777" w:rsidR="00792764" w:rsidRPr="00CD1556" w:rsidRDefault="00792764" w:rsidP="00DE092F">
      <w:pPr>
        <w:outlineLvl w:val="0"/>
        <w:rPr>
          <w:b/>
          <w:szCs w:val="24"/>
          <w:lang w:val="en-GB"/>
        </w:rPr>
      </w:pPr>
    </w:p>
    <w:p w14:paraId="620A3E56" w14:textId="77777777" w:rsidR="00792764" w:rsidRPr="00CD1556" w:rsidRDefault="00ED28A5" w:rsidP="00DE092F">
      <w:pPr>
        <w:rPr>
          <w:lang w:val="en-GB"/>
        </w:rPr>
      </w:pPr>
      <w:bookmarkStart w:id="964" w:name="_Toc77872786"/>
      <w:bookmarkStart w:id="965" w:name="_Toc77873329"/>
      <w:bookmarkStart w:id="966" w:name="_Toc77873471"/>
      <w:bookmarkStart w:id="967" w:name="_Toc77873593"/>
      <w:bookmarkStart w:id="968" w:name="_Toc77873708"/>
      <w:r w:rsidRPr="00CD1556">
        <w:rPr>
          <w:lang w:val="en-GB"/>
        </w:rPr>
        <w:t>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w:t>
      </w:r>
      <w:bookmarkEnd w:id="964"/>
      <w:bookmarkEnd w:id="965"/>
      <w:bookmarkEnd w:id="966"/>
      <w:bookmarkEnd w:id="967"/>
      <w:bookmarkEnd w:id="968"/>
      <w:r w:rsidRPr="00CD1556">
        <w:rPr>
          <w:lang w:val="en-GB"/>
        </w:rPr>
        <w:t xml:space="preserve"> </w:t>
      </w:r>
    </w:p>
    <w:p w14:paraId="3E064481" w14:textId="77777777" w:rsidR="00792764" w:rsidRPr="00CD1556" w:rsidRDefault="00792764" w:rsidP="00DE092F">
      <w:pPr>
        <w:rPr>
          <w:lang w:val="en-GB"/>
        </w:rPr>
      </w:pPr>
    </w:p>
    <w:p w14:paraId="117EEBD9" w14:textId="77777777" w:rsidR="00792764" w:rsidRPr="00CD1556" w:rsidRDefault="00ED28A5" w:rsidP="00DE092F">
      <w:pPr>
        <w:rPr>
          <w:lang w:val="en-GB"/>
        </w:rPr>
      </w:pPr>
      <w:bookmarkStart w:id="969" w:name="_Toc77872787"/>
      <w:bookmarkStart w:id="970" w:name="_Toc77873330"/>
      <w:bookmarkStart w:id="971" w:name="_Toc77873472"/>
      <w:bookmarkStart w:id="972" w:name="_Toc77873594"/>
      <w:bookmarkStart w:id="973" w:name="_Toc77873709"/>
      <w:r w:rsidRPr="00CD1556">
        <w:rPr>
          <w:lang w:val="en-GB"/>
        </w:rPr>
        <w:t>For these reasons, it is vital that staff are also aware of the range of behavioural indicators of abuse and report any concerns to the designated safeguarding lead.</w:t>
      </w:r>
      <w:bookmarkEnd w:id="969"/>
      <w:bookmarkEnd w:id="970"/>
      <w:bookmarkEnd w:id="971"/>
      <w:bookmarkEnd w:id="972"/>
      <w:bookmarkEnd w:id="973"/>
    </w:p>
    <w:p w14:paraId="4D2A9549" w14:textId="77777777" w:rsidR="00792764" w:rsidRPr="00CD1556" w:rsidRDefault="00792764" w:rsidP="00DE092F">
      <w:pPr>
        <w:rPr>
          <w:lang w:val="en-GB"/>
        </w:rPr>
      </w:pPr>
    </w:p>
    <w:p w14:paraId="75ADE6DC" w14:textId="77777777" w:rsidR="00792764" w:rsidRPr="00CD1556" w:rsidRDefault="00ED28A5" w:rsidP="00DE092F">
      <w:pPr>
        <w:rPr>
          <w:lang w:val="en-GB"/>
        </w:rPr>
      </w:pPr>
      <w:bookmarkStart w:id="974" w:name="_Toc77872788"/>
      <w:bookmarkStart w:id="975" w:name="_Toc77873331"/>
      <w:bookmarkStart w:id="976" w:name="_Toc77873473"/>
      <w:bookmarkStart w:id="977" w:name="_Toc77873595"/>
      <w:bookmarkStart w:id="978" w:name="_Toc77873710"/>
      <w:r w:rsidRPr="00CD1556">
        <w:rPr>
          <w:lang w:val="en-GB"/>
        </w:rPr>
        <w:t>It is the responsibility of staff to report their concerns. It is not their responsibility to investigate or decide whether a child has been abused.</w:t>
      </w:r>
      <w:bookmarkEnd w:id="974"/>
      <w:bookmarkEnd w:id="975"/>
      <w:bookmarkEnd w:id="976"/>
      <w:bookmarkEnd w:id="977"/>
      <w:bookmarkEnd w:id="978"/>
      <w:r w:rsidRPr="00CD1556">
        <w:rPr>
          <w:lang w:val="en-GB"/>
        </w:rPr>
        <w:t xml:space="preserve"> </w:t>
      </w:r>
    </w:p>
    <w:p w14:paraId="2B7E81DB" w14:textId="77777777" w:rsidR="00792764" w:rsidRPr="00CD1556" w:rsidRDefault="00792764" w:rsidP="00DE092F">
      <w:pPr>
        <w:rPr>
          <w:lang w:val="en-GB"/>
        </w:rPr>
      </w:pPr>
    </w:p>
    <w:p w14:paraId="2F4872D2" w14:textId="77777777" w:rsidR="00792764" w:rsidRPr="00CD1556" w:rsidRDefault="00ED28A5" w:rsidP="00DE092F">
      <w:pPr>
        <w:rPr>
          <w:lang w:val="en-GB"/>
        </w:rPr>
      </w:pPr>
      <w:bookmarkStart w:id="979" w:name="_Toc77872789"/>
      <w:bookmarkStart w:id="980" w:name="_Toc77873332"/>
      <w:bookmarkStart w:id="981" w:name="_Toc77873474"/>
      <w:bookmarkStart w:id="982" w:name="_Toc77873596"/>
      <w:bookmarkStart w:id="983" w:name="_Toc77873711"/>
      <w:r w:rsidRPr="00CD1556">
        <w:rPr>
          <w:lang w:val="en-GB"/>
        </w:rPr>
        <w:t>A child who is being abused, neglected or exploited may:</w:t>
      </w:r>
      <w:bookmarkEnd w:id="979"/>
      <w:bookmarkEnd w:id="980"/>
      <w:bookmarkEnd w:id="981"/>
      <w:bookmarkEnd w:id="982"/>
      <w:bookmarkEnd w:id="983"/>
      <w:r w:rsidRPr="00CD1556">
        <w:rPr>
          <w:lang w:val="en-GB"/>
        </w:rPr>
        <w:t xml:space="preserve"> </w:t>
      </w:r>
    </w:p>
    <w:p w14:paraId="0969A7FA" w14:textId="77777777" w:rsidR="00792764" w:rsidRPr="00CD1556" w:rsidRDefault="00792764" w:rsidP="00DE092F">
      <w:pPr>
        <w:outlineLvl w:val="0"/>
        <w:rPr>
          <w:szCs w:val="24"/>
          <w:lang w:val="en-GB"/>
        </w:rPr>
      </w:pPr>
    </w:p>
    <w:p w14:paraId="355DD273" w14:textId="77777777" w:rsidR="00792764" w:rsidRPr="00CD1556" w:rsidRDefault="00ED28A5" w:rsidP="00DE092F">
      <w:pPr>
        <w:pStyle w:val="ListParagraph"/>
        <w:numPr>
          <w:ilvl w:val="0"/>
          <w:numId w:val="33"/>
        </w:numPr>
        <w:rPr>
          <w:lang w:val="en-GB"/>
        </w:rPr>
      </w:pPr>
      <w:bookmarkStart w:id="984" w:name="_Toc77872790"/>
      <w:bookmarkStart w:id="985" w:name="_Toc77873333"/>
      <w:bookmarkStart w:id="986" w:name="_Toc77873475"/>
      <w:bookmarkStart w:id="987" w:name="_Toc77873597"/>
      <w:bookmarkStart w:id="988" w:name="_Toc77873712"/>
      <w:r w:rsidRPr="00CD1556">
        <w:rPr>
          <w:lang w:val="en-GB"/>
        </w:rPr>
        <w:t>have bruises, bleeding, burns, fractures or other injuries</w:t>
      </w:r>
      <w:bookmarkEnd w:id="984"/>
      <w:bookmarkEnd w:id="985"/>
      <w:bookmarkEnd w:id="986"/>
      <w:bookmarkEnd w:id="987"/>
      <w:bookmarkEnd w:id="988"/>
      <w:r w:rsidRPr="00CD1556">
        <w:rPr>
          <w:lang w:val="en-GB"/>
        </w:rPr>
        <w:t xml:space="preserve"> </w:t>
      </w:r>
    </w:p>
    <w:p w14:paraId="6B5F5B31" w14:textId="77777777" w:rsidR="00792764" w:rsidRPr="00CD1556" w:rsidRDefault="00ED28A5" w:rsidP="00DE092F">
      <w:pPr>
        <w:pStyle w:val="ListParagraph"/>
        <w:numPr>
          <w:ilvl w:val="0"/>
          <w:numId w:val="33"/>
        </w:numPr>
        <w:rPr>
          <w:lang w:val="en-GB"/>
        </w:rPr>
      </w:pPr>
      <w:bookmarkStart w:id="989" w:name="_Toc77872791"/>
      <w:bookmarkStart w:id="990" w:name="_Toc77873334"/>
      <w:bookmarkStart w:id="991" w:name="_Toc77873476"/>
      <w:bookmarkStart w:id="992" w:name="_Toc77873598"/>
      <w:bookmarkStart w:id="993" w:name="_Toc77873713"/>
      <w:r w:rsidRPr="00CD1556">
        <w:rPr>
          <w:lang w:val="en-GB"/>
        </w:rPr>
        <w:t>show signs of pain or discomfort</w:t>
      </w:r>
      <w:bookmarkEnd w:id="989"/>
      <w:bookmarkEnd w:id="990"/>
      <w:bookmarkEnd w:id="991"/>
      <w:bookmarkEnd w:id="992"/>
      <w:bookmarkEnd w:id="993"/>
      <w:r w:rsidRPr="00CD1556">
        <w:rPr>
          <w:lang w:val="en-GB"/>
        </w:rPr>
        <w:t xml:space="preserve"> </w:t>
      </w:r>
    </w:p>
    <w:p w14:paraId="443A69B3" w14:textId="77777777" w:rsidR="00792764" w:rsidRPr="00CD1556" w:rsidRDefault="00ED28A5" w:rsidP="00DE092F">
      <w:pPr>
        <w:pStyle w:val="ListParagraph"/>
        <w:numPr>
          <w:ilvl w:val="0"/>
          <w:numId w:val="33"/>
        </w:numPr>
        <w:rPr>
          <w:lang w:val="en-GB"/>
        </w:rPr>
      </w:pPr>
      <w:bookmarkStart w:id="994" w:name="_Toc77872792"/>
      <w:bookmarkStart w:id="995" w:name="_Toc77873335"/>
      <w:bookmarkStart w:id="996" w:name="_Toc77873477"/>
      <w:bookmarkStart w:id="997" w:name="_Toc77873599"/>
      <w:bookmarkStart w:id="998" w:name="_Toc77873714"/>
      <w:r w:rsidRPr="00CD1556">
        <w:rPr>
          <w:lang w:val="en-GB"/>
        </w:rPr>
        <w:t>keep arms and legs covered, even in warm weather</w:t>
      </w:r>
      <w:bookmarkEnd w:id="994"/>
      <w:bookmarkEnd w:id="995"/>
      <w:bookmarkEnd w:id="996"/>
      <w:bookmarkEnd w:id="997"/>
      <w:bookmarkEnd w:id="998"/>
      <w:r w:rsidRPr="00CD1556">
        <w:rPr>
          <w:lang w:val="en-GB"/>
        </w:rPr>
        <w:t xml:space="preserve"> </w:t>
      </w:r>
    </w:p>
    <w:p w14:paraId="0FF5DE75" w14:textId="77777777" w:rsidR="00792764" w:rsidRPr="00CD1556" w:rsidRDefault="00ED28A5" w:rsidP="00DE092F">
      <w:pPr>
        <w:pStyle w:val="ListParagraph"/>
        <w:numPr>
          <w:ilvl w:val="0"/>
          <w:numId w:val="33"/>
        </w:numPr>
        <w:rPr>
          <w:lang w:val="en-GB"/>
        </w:rPr>
      </w:pPr>
      <w:bookmarkStart w:id="999" w:name="_Toc77872793"/>
      <w:bookmarkStart w:id="1000" w:name="_Toc77873336"/>
      <w:bookmarkStart w:id="1001" w:name="_Toc77873478"/>
      <w:bookmarkStart w:id="1002" w:name="_Toc77873600"/>
      <w:bookmarkStart w:id="1003" w:name="_Toc77873715"/>
      <w:r w:rsidRPr="00CD1556">
        <w:rPr>
          <w:lang w:val="en-GB"/>
        </w:rPr>
        <w:t>be concerned about changing for PE or swimming</w:t>
      </w:r>
      <w:bookmarkEnd w:id="999"/>
      <w:bookmarkEnd w:id="1000"/>
      <w:bookmarkEnd w:id="1001"/>
      <w:bookmarkEnd w:id="1002"/>
      <w:bookmarkEnd w:id="1003"/>
      <w:r w:rsidRPr="00CD1556">
        <w:rPr>
          <w:lang w:val="en-GB"/>
        </w:rPr>
        <w:t xml:space="preserve"> </w:t>
      </w:r>
    </w:p>
    <w:p w14:paraId="6663ED97" w14:textId="77777777" w:rsidR="00792764" w:rsidRPr="00CD1556" w:rsidRDefault="00ED28A5" w:rsidP="00DE092F">
      <w:pPr>
        <w:pStyle w:val="ListParagraph"/>
        <w:numPr>
          <w:ilvl w:val="0"/>
          <w:numId w:val="33"/>
        </w:numPr>
        <w:rPr>
          <w:lang w:val="en-GB"/>
        </w:rPr>
      </w:pPr>
      <w:bookmarkStart w:id="1004" w:name="_Toc77872794"/>
      <w:bookmarkStart w:id="1005" w:name="_Toc77873337"/>
      <w:bookmarkStart w:id="1006" w:name="_Toc77873479"/>
      <w:bookmarkStart w:id="1007" w:name="_Toc77873601"/>
      <w:bookmarkStart w:id="1008" w:name="_Toc77873716"/>
      <w:r w:rsidRPr="00CD1556">
        <w:rPr>
          <w:lang w:val="en-GB"/>
        </w:rPr>
        <w:t>look unkempt and uncared for</w:t>
      </w:r>
      <w:bookmarkEnd w:id="1004"/>
      <w:bookmarkEnd w:id="1005"/>
      <w:bookmarkEnd w:id="1006"/>
      <w:bookmarkEnd w:id="1007"/>
      <w:bookmarkEnd w:id="1008"/>
      <w:r w:rsidRPr="00CD1556">
        <w:rPr>
          <w:lang w:val="en-GB"/>
        </w:rPr>
        <w:t xml:space="preserve"> </w:t>
      </w:r>
    </w:p>
    <w:p w14:paraId="229EB7D0" w14:textId="77777777" w:rsidR="00792764" w:rsidRPr="00CD1556" w:rsidRDefault="00ED28A5" w:rsidP="00DE092F">
      <w:pPr>
        <w:pStyle w:val="ListParagraph"/>
        <w:numPr>
          <w:ilvl w:val="0"/>
          <w:numId w:val="33"/>
        </w:numPr>
        <w:rPr>
          <w:lang w:val="en-GB"/>
        </w:rPr>
      </w:pPr>
      <w:bookmarkStart w:id="1009" w:name="_Toc77872795"/>
      <w:bookmarkStart w:id="1010" w:name="_Toc77873338"/>
      <w:bookmarkStart w:id="1011" w:name="_Toc77873480"/>
      <w:bookmarkStart w:id="1012" w:name="_Toc77873602"/>
      <w:bookmarkStart w:id="1013" w:name="_Toc77873717"/>
      <w:r w:rsidRPr="00CD1556">
        <w:rPr>
          <w:lang w:val="en-GB"/>
        </w:rPr>
        <w:t>change their eating habits</w:t>
      </w:r>
      <w:bookmarkEnd w:id="1009"/>
      <w:bookmarkEnd w:id="1010"/>
      <w:bookmarkEnd w:id="1011"/>
      <w:bookmarkEnd w:id="1012"/>
      <w:bookmarkEnd w:id="1013"/>
      <w:r w:rsidRPr="00CD1556">
        <w:rPr>
          <w:lang w:val="en-GB"/>
        </w:rPr>
        <w:t xml:space="preserve"> </w:t>
      </w:r>
    </w:p>
    <w:p w14:paraId="3DFE6700" w14:textId="77777777" w:rsidR="00792764" w:rsidRPr="00CD1556" w:rsidRDefault="00ED28A5" w:rsidP="00DE092F">
      <w:pPr>
        <w:pStyle w:val="ListParagraph"/>
        <w:numPr>
          <w:ilvl w:val="0"/>
          <w:numId w:val="33"/>
        </w:numPr>
        <w:rPr>
          <w:lang w:val="en-GB"/>
        </w:rPr>
      </w:pPr>
      <w:bookmarkStart w:id="1014" w:name="_Toc77872796"/>
      <w:bookmarkStart w:id="1015" w:name="_Toc77873339"/>
      <w:bookmarkStart w:id="1016" w:name="_Toc77873481"/>
      <w:bookmarkStart w:id="1017" w:name="_Toc77873603"/>
      <w:bookmarkStart w:id="1018" w:name="_Toc77873718"/>
      <w:r w:rsidRPr="00CD1556">
        <w:rPr>
          <w:lang w:val="en-GB"/>
        </w:rPr>
        <w:t>have difficulty in making or sustaining friendships</w:t>
      </w:r>
      <w:bookmarkEnd w:id="1014"/>
      <w:bookmarkEnd w:id="1015"/>
      <w:bookmarkEnd w:id="1016"/>
      <w:bookmarkEnd w:id="1017"/>
      <w:bookmarkEnd w:id="1018"/>
      <w:r w:rsidRPr="00CD1556">
        <w:rPr>
          <w:lang w:val="en-GB"/>
        </w:rPr>
        <w:t xml:space="preserve"> </w:t>
      </w:r>
    </w:p>
    <w:p w14:paraId="63C24CEE" w14:textId="77777777" w:rsidR="00792764" w:rsidRPr="00CD1556" w:rsidRDefault="00ED28A5" w:rsidP="00DE092F">
      <w:pPr>
        <w:pStyle w:val="ListParagraph"/>
        <w:numPr>
          <w:ilvl w:val="0"/>
          <w:numId w:val="33"/>
        </w:numPr>
        <w:rPr>
          <w:lang w:val="en-GB"/>
        </w:rPr>
      </w:pPr>
      <w:bookmarkStart w:id="1019" w:name="_Toc77872797"/>
      <w:bookmarkStart w:id="1020" w:name="_Toc77873340"/>
      <w:bookmarkStart w:id="1021" w:name="_Toc77873482"/>
      <w:bookmarkStart w:id="1022" w:name="_Toc77873604"/>
      <w:bookmarkStart w:id="1023" w:name="_Toc77873719"/>
      <w:r w:rsidRPr="00CD1556">
        <w:rPr>
          <w:lang w:val="en-GB"/>
        </w:rPr>
        <w:t>appear fearful</w:t>
      </w:r>
      <w:bookmarkEnd w:id="1019"/>
      <w:bookmarkEnd w:id="1020"/>
      <w:bookmarkEnd w:id="1021"/>
      <w:bookmarkEnd w:id="1022"/>
      <w:bookmarkEnd w:id="1023"/>
      <w:r w:rsidRPr="00CD1556">
        <w:rPr>
          <w:lang w:val="en-GB"/>
        </w:rPr>
        <w:t xml:space="preserve"> </w:t>
      </w:r>
    </w:p>
    <w:p w14:paraId="300E2FD0" w14:textId="77777777" w:rsidR="00792764" w:rsidRPr="00CD1556" w:rsidRDefault="00ED28A5" w:rsidP="00DE092F">
      <w:pPr>
        <w:pStyle w:val="ListParagraph"/>
        <w:numPr>
          <w:ilvl w:val="0"/>
          <w:numId w:val="33"/>
        </w:numPr>
        <w:rPr>
          <w:lang w:val="en-GB"/>
        </w:rPr>
      </w:pPr>
      <w:bookmarkStart w:id="1024" w:name="_Toc77872798"/>
      <w:bookmarkStart w:id="1025" w:name="_Toc77873341"/>
      <w:bookmarkStart w:id="1026" w:name="_Toc77873483"/>
      <w:bookmarkStart w:id="1027" w:name="_Toc77873605"/>
      <w:bookmarkStart w:id="1028" w:name="_Toc77873720"/>
      <w:r w:rsidRPr="00CD1556">
        <w:rPr>
          <w:lang w:val="en-GB"/>
        </w:rPr>
        <w:t>be reckless with regard to their own or other’s safety</w:t>
      </w:r>
      <w:bookmarkEnd w:id="1024"/>
      <w:bookmarkEnd w:id="1025"/>
      <w:bookmarkEnd w:id="1026"/>
      <w:bookmarkEnd w:id="1027"/>
      <w:bookmarkEnd w:id="1028"/>
      <w:r w:rsidRPr="00CD1556">
        <w:rPr>
          <w:lang w:val="en-GB"/>
        </w:rPr>
        <w:t xml:space="preserve"> </w:t>
      </w:r>
    </w:p>
    <w:p w14:paraId="2B4D00E0" w14:textId="77777777" w:rsidR="00792764" w:rsidRPr="00CD1556" w:rsidRDefault="00ED28A5" w:rsidP="00DE092F">
      <w:pPr>
        <w:pStyle w:val="ListParagraph"/>
        <w:numPr>
          <w:ilvl w:val="0"/>
          <w:numId w:val="33"/>
        </w:numPr>
        <w:rPr>
          <w:lang w:val="en-GB"/>
        </w:rPr>
      </w:pPr>
      <w:bookmarkStart w:id="1029" w:name="_Toc77872799"/>
      <w:bookmarkStart w:id="1030" w:name="_Toc77873342"/>
      <w:bookmarkStart w:id="1031" w:name="_Toc77873484"/>
      <w:bookmarkStart w:id="1032" w:name="_Toc77873606"/>
      <w:bookmarkStart w:id="1033" w:name="_Toc77873721"/>
      <w:r w:rsidRPr="00CD1556">
        <w:rPr>
          <w:lang w:val="en-GB"/>
        </w:rPr>
        <w:t>self-harm</w:t>
      </w:r>
      <w:bookmarkEnd w:id="1029"/>
      <w:bookmarkEnd w:id="1030"/>
      <w:bookmarkEnd w:id="1031"/>
      <w:bookmarkEnd w:id="1032"/>
      <w:bookmarkEnd w:id="1033"/>
      <w:r w:rsidRPr="00CD1556">
        <w:rPr>
          <w:lang w:val="en-GB"/>
        </w:rPr>
        <w:t xml:space="preserve"> </w:t>
      </w:r>
    </w:p>
    <w:p w14:paraId="442761B3" w14:textId="77777777" w:rsidR="00792764" w:rsidRPr="00CD1556" w:rsidRDefault="00ED28A5" w:rsidP="00DE092F">
      <w:pPr>
        <w:pStyle w:val="ListParagraph"/>
        <w:numPr>
          <w:ilvl w:val="0"/>
          <w:numId w:val="33"/>
        </w:numPr>
        <w:rPr>
          <w:lang w:val="en-GB"/>
        </w:rPr>
      </w:pPr>
      <w:bookmarkStart w:id="1034" w:name="_Toc77872800"/>
      <w:bookmarkStart w:id="1035" w:name="_Toc77873343"/>
      <w:bookmarkStart w:id="1036" w:name="_Toc77873485"/>
      <w:bookmarkStart w:id="1037" w:name="_Toc77873607"/>
      <w:bookmarkStart w:id="1038" w:name="_Toc77873722"/>
      <w:r w:rsidRPr="00CD1556">
        <w:rPr>
          <w:lang w:val="en-GB"/>
        </w:rPr>
        <w:t>frequently miss school, arrive late or leave the school for part of the day</w:t>
      </w:r>
      <w:bookmarkEnd w:id="1034"/>
      <w:bookmarkEnd w:id="1035"/>
      <w:bookmarkEnd w:id="1036"/>
      <w:bookmarkEnd w:id="1037"/>
      <w:bookmarkEnd w:id="1038"/>
    </w:p>
    <w:p w14:paraId="35DBDF14" w14:textId="77777777" w:rsidR="00792764" w:rsidRPr="00CD1556" w:rsidRDefault="00ED28A5" w:rsidP="00DE092F">
      <w:pPr>
        <w:pStyle w:val="ListParagraph"/>
        <w:numPr>
          <w:ilvl w:val="0"/>
          <w:numId w:val="33"/>
        </w:numPr>
        <w:rPr>
          <w:lang w:val="en-GB"/>
        </w:rPr>
      </w:pPr>
      <w:bookmarkStart w:id="1039" w:name="_Toc77872801"/>
      <w:bookmarkStart w:id="1040" w:name="_Toc77873344"/>
      <w:bookmarkStart w:id="1041" w:name="_Toc77873486"/>
      <w:bookmarkStart w:id="1042" w:name="_Toc77873608"/>
      <w:bookmarkStart w:id="1043" w:name="_Toc77873723"/>
      <w:r w:rsidRPr="00CD1556">
        <w:rPr>
          <w:lang w:val="en-GB"/>
        </w:rPr>
        <w:t>show signs of not wanting to go home</w:t>
      </w:r>
      <w:bookmarkEnd w:id="1039"/>
      <w:bookmarkEnd w:id="1040"/>
      <w:bookmarkEnd w:id="1041"/>
      <w:bookmarkEnd w:id="1042"/>
      <w:bookmarkEnd w:id="1043"/>
      <w:r w:rsidRPr="00CD1556">
        <w:rPr>
          <w:lang w:val="en-GB"/>
        </w:rPr>
        <w:t xml:space="preserve"> </w:t>
      </w:r>
    </w:p>
    <w:p w14:paraId="4F09CDF1" w14:textId="77777777" w:rsidR="00792764" w:rsidRPr="00CD1556" w:rsidRDefault="00ED28A5" w:rsidP="00DE092F">
      <w:pPr>
        <w:pStyle w:val="ListParagraph"/>
        <w:numPr>
          <w:ilvl w:val="0"/>
          <w:numId w:val="33"/>
        </w:numPr>
        <w:rPr>
          <w:lang w:val="en-GB"/>
        </w:rPr>
      </w:pPr>
      <w:bookmarkStart w:id="1044" w:name="_Toc77872802"/>
      <w:bookmarkStart w:id="1045" w:name="_Toc77873345"/>
      <w:bookmarkStart w:id="1046" w:name="_Toc77873487"/>
      <w:bookmarkStart w:id="1047" w:name="_Toc77873609"/>
      <w:bookmarkStart w:id="1048" w:name="_Toc77873724"/>
      <w:r w:rsidRPr="00CD1556">
        <w:rPr>
          <w:lang w:val="en-GB"/>
        </w:rPr>
        <w:t>display a change in behaviour – from quiet to aggressive, or happy-go-lucky to withdrawn</w:t>
      </w:r>
      <w:bookmarkEnd w:id="1044"/>
      <w:bookmarkEnd w:id="1045"/>
      <w:bookmarkEnd w:id="1046"/>
      <w:bookmarkEnd w:id="1047"/>
      <w:bookmarkEnd w:id="1048"/>
      <w:r w:rsidRPr="00CD1556">
        <w:rPr>
          <w:lang w:val="en-GB"/>
        </w:rPr>
        <w:t xml:space="preserve"> </w:t>
      </w:r>
    </w:p>
    <w:p w14:paraId="462E81EC" w14:textId="77777777" w:rsidR="00792764" w:rsidRPr="00CD1556" w:rsidRDefault="00ED28A5" w:rsidP="00DE092F">
      <w:pPr>
        <w:pStyle w:val="ListParagraph"/>
        <w:numPr>
          <w:ilvl w:val="0"/>
          <w:numId w:val="33"/>
        </w:numPr>
        <w:rPr>
          <w:lang w:val="en-GB"/>
        </w:rPr>
      </w:pPr>
      <w:bookmarkStart w:id="1049" w:name="_Toc77872803"/>
      <w:bookmarkStart w:id="1050" w:name="_Toc77873346"/>
      <w:bookmarkStart w:id="1051" w:name="_Toc77873488"/>
      <w:bookmarkStart w:id="1052" w:name="_Toc77873610"/>
      <w:bookmarkStart w:id="1053" w:name="_Toc77873725"/>
      <w:r w:rsidRPr="00CD1556">
        <w:rPr>
          <w:lang w:val="en-GB"/>
        </w:rPr>
        <w:t>challenge authority</w:t>
      </w:r>
      <w:bookmarkEnd w:id="1049"/>
      <w:bookmarkEnd w:id="1050"/>
      <w:bookmarkEnd w:id="1051"/>
      <w:bookmarkEnd w:id="1052"/>
      <w:bookmarkEnd w:id="1053"/>
      <w:r w:rsidRPr="00CD1556">
        <w:rPr>
          <w:lang w:val="en-GB"/>
        </w:rPr>
        <w:t xml:space="preserve"> </w:t>
      </w:r>
    </w:p>
    <w:p w14:paraId="013B1FBE" w14:textId="77777777" w:rsidR="00792764" w:rsidRPr="00CD1556" w:rsidRDefault="00ED28A5" w:rsidP="00DE092F">
      <w:pPr>
        <w:pStyle w:val="ListParagraph"/>
        <w:numPr>
          <w:ilvl w:val="0"/>
          <w:numId w:val="33"/>
        </w:numPr>
        <w:rPr>
          <w:lang w:val="en-GB"/>
        </w:rPr>
      </w:pPr>
      <w:bookmarkStart w:id="1054" w:name="_Toc77872804"/>
      <w:bookmarkStart w:id="1055" w:name="_Toc77873347"/>
      <w:bookmarkStart w:id="1056" w:name="_Toc77873489"/>
      <w:bookmarkStart w:id="1057" w:name="_Toc77873611"/>
      <w:bookmarkStart w:id="1058" w:name="_Toc77873726"/>
      <w:r w:rsidRPr="00CD1556">
        <w:rPr>
          <w:lang w:val="en-GB"/>
        </w:rPr>
        <w:lastRenderedPageBreak/>
        <w:t>become disinterested in their school work</w:t>
      </w:r>
      <w:bookmarkEnd w:id="1054"/>
      <w:bookmarkEnd w:id="1055"/>
      <w:bookmarkEnd w:id="1056"/>
      <w:bookmarkEnd w:id="1057"/>
      <w:bookmarkEnd w:id="1058"/>
      <w:r w:rsidRPr="00CD1556">
        <w:rPr>
          <w:lang w:val="en-GB"/>
        </w:rPr>
        <w:t xml:space="preserve"> </w:t>
      </w:r>
    </w:p>
    <w:p w14:paraId="543D69CE" w14:textId="77777777" w:rsidR="00792764" w:rsidRPr="00CD1556" w:rsidRDefault="00ED28A5" w:rsidP="00DE092F">
      <w:pPr>
        <w:pStyle w:val="ListParagraph"/>
        <w:numPr>
          <w:ilvl w:val="0"/>
          <w:numId w:val="33"/>
        </w:numPr>
        <w:rPr>
          <w:lang w:val="en-GB"/>
        </w:rPr>
      </w:pPr>
      <w:bookmarkStart w:id="1059" w:name="_Toc77872805"/>
      <w:bookmarkStart w:id="1060" w:name="_Toc77873348"/>
      <w:bookmarkStart w:id="1061" w:name="_Toc77873490"/>
      <w:bookmarkStart w:id="1062" w:name="_Toc77873612"/>
      <w:bookmarkStart w:id="1063" w:name="_Toc77873727"/>
      <w:r w:rsidRPr="00CD1556">
        <w:rPr>
          <w:lang w:val="en-GB"/>
        </w:rPr>
        <w:t>be constantly tired or preoccupied</w:t>
      </w:r>
      <w:bookmarkEnd w:id="1059"/>
      <w:bookmarkEnd w:id="1060"/>
      <w:bookmarkEnd w:id="1061"/>
      <w:bookmarkEnd w:id="1062"/>
      <w:bookmarkEnd w:id="1063"/>
      <w:r w:rsidRPr="00CD1556">
        <w:rPr>
          <w:lang w:val="en-GB"/>
        </w:rPr>
        <w:t xml:space="preserve"> </w:t>
      </w:r>
    </w:p>
    <w:p w14:paraId="5310DD00" w14:textId="77777777" w:rsidR="00792764" w:rsidRPr="00CD1556" w:rsidRDefault="00ED28A5" w:rsidP="00DE092F">
      <w:pPr>
        <w:pStyle w:val="ListParagraph"/>
        <w:numPr>
          <w:ilvl w:val="0"/>
          <w:numId w:val="33"/>
        </w:numPr>
        <w:rPr>
          <w:lang w:val="en-GB"/>
        </w:rPr>
      </w:pPr>
      <w:bookmarkStart w:id="1064" w:name="_Toc77872806"/>
      <w:bookmarkStart w:id="1065" w:name="_Toc77873349"/>
      <w:bookmarkStart w:id="1066" w:name="_Toc77873491"/>
      <w:bookmarkStart w:id="1067" w:name="_Toc77873613"/>
      <w:bookmarkStart w:id="1068" w:name="_Toc77873728"/>
      <w:r w:rsidRPr="00CD1556">
        <w:rPr>
          <w:lang w:val="en-GB"/>
        </w:rPr>
        <w:t>be wary of physical contact</w:t>
      </w:r>
      <w:bookmarkEnd w:id="1064"/>
      <w:bookmarkEnd w:id="1065"/>
      <w:bookmarkEnd w:id="1066"/>
      <w:bookmarkEnd w:id="1067"/>
      <w:bookmarkEnd w:id="1068"/>
      <w:r w:rsidRPr="00CD1556">
        <w:rPr>
          <w:lang w:val="en-GB"/>
        </w:rPr>
        <w:t xml:space="preserve"> </w:t>
      </w:r>
    </w:p>
    <w:p w14:paraId="48FB3426" w14:textId="77777777" w:rsidR="00792764" w:rsidRPr="00CD1556" w:rsidRDefault="00ED28A5" w:rsidP="00DE092F">
      <w:pPr>
        <w:pStyle w:val="ListParagraph"/>
        <w:numPr>
          <w:ilvl w:val="0"/>
          <w:numId w:val="33"/>
        </w:numPr>
        <w:rPr>
          <w:lang w:val="en-GB"/>
        </w:rPr>
      </w:pPr>
      <w:bookmarkStart w:id="1069" w:name="_Toc77872807"/>
      <w:bookmarkStart w:id="1070" w:name="_Toc77873350"/>
      <w:bookmarkStart w:id="1071" w:name="_Toc77873492"/>
      <w:bookmarkStart w:id="1072" w:name="_Toc77873614"/>
      <w:bookmarkStart w:id="1073" w:name="_Toc77873729"/>
      <w:r w:rsidRPr="00CD1556">
        <w:rPr>
          <w:lang w:val="en-GB"/>
        </w:rPr>
        <w:t>be involved in, or particularly knowledgeable about drugs or alcohol</w:t>
      </w:r>
      <w:bookmarkEnd w:id="1069"/>
      <w:bookmarkEnd w:id="1070"/>
      <w:bookmarkEnd w:id="1071"/>
      <w:bookmarkEnd w:id="1072"/>
      <w:bookmarkEnd w:id="1073"/>
      <w:r w:rsidRPr="00CD1556">
        <w:rPr>
          <w:lang w:val="en-GB"/>
        </w:rPr>
        <w:t xml:space="preserve"> </w:t>
      </w:r>
    </w:p>
    <w:p w14:paraId="680C65E7" w14:textId="77777777" w:rsidR="00792764" w:rsidRPr="00CD1556" w:rsidRDefault="00ED28A5" w:rsidP="00DE092F">
      <w:pPr>
        <w:pStyle w:val="ListParagraph"/>
        <w:numPr>
          <w:ilvl w:val="0"/>
          <w:numId w:val="33"/>
        </w:numPr>
        <w:rPr>
          <w:lang w:val="en-GB"/>
        </w:rPr>
      </w:pPr>
      <w:bookmarkStart w:id="1074" w:name="_Toc77872808"/>
      <w:bookmarkStart w:id="1075" w:name="_Toc77873351"/>
      <w:bookmarkStart w:id="1076" w:name="_Toc77873493"/>
      <w:bookmarkStart w:id="1077" w:name="_Toc77873615"/>
      <w:bookmarkStart w:id="1078" w:name="_Toc77873730"/>
      <w:r w:rsidRPr="00CD1556">
        <w:rPr>
          <w:lang w:val="en-GB"/>
        </w:rPr>
        <w:t>display sexual knowledge or behaviour beyond that normally expected for their age</w:t>
      </w:r>
      <w:bookmarkEnd w:id="1074"/>
      <w:bookmarkEnd w:id="1075"/>
      <w:bookmarkEnd w:id="1076"/>
      <w:bookmarkEnd w:id="1077"/>
      <w:bookmarkEnd w:id="1078"/>
    </w:p>
    <w:p w14:paraId="3EAE2F6D" w14:textId="77777777" w:rsidR="00792764" w:rsidRPr="00CD1556" w:rsidRDefault="00ED28A5" w:rsidP="00DE092F">
      <w:pPr>
        <w:pStyle w:val="ListParagraph"/>
        <w:numPr>
          <w:ilvl w:val="0"/>
          <w:numId w:val="33"/>
        </w:numPr>
        <w:rPr>
          <w:lang w:val="en-GB"/>
        </w:rPr>
      </w:pPr>
      <w:bookmarkStart w:id="1079" w:name="_Toc77872809"/>
      <w:bookmarkStart w:id="1080" w:name="_Toc77873352"/>
      <w:bookmarkStart w:id="1081" w:name="_Toc77873494"/>
      <w:bookmarkStart w:id="1082" w:name="_Toc77873616"/>
      <w:bookmarkStart w:id="1083" w:name="_Toc77873731"/>
      <w:r w:rsidRPr="00CD1556">
        <w:rPr>
          <w:lang w:val="en-GB"/>
        </w:rPr>
        <w:t>acquire gifts such as money or a mobile phone from new ‘friends’.</w:t>
      </w:r>
      <w:bookmarkEnd w:id="1079"/>
      <w:bookmarkEnd w:id="1080"/>
      <w:bookmarkEnd w:id="1081"/>
      <w:bookmarkEnd w:id="1082"/>
      <w:bookmarkEnd w:id="1083"/>
      <w:r w:rsidRPr="00CD1556">
        <w:rPr>
          <w:lang w:val="en-GB"/>
        </w:rPr>
        <w:t xml:space="preserve"> </w:t>
      </w:r>
    </w:p>
    <w:p w14:paraId="26EFD789" w14:textId="77777777" w:rsidR="00BF0897" w:rsidRPr="00CD1556" w:rsidRDefault="00BF0897" w:rsidP="00DE092F">
      <w:pPr>
        <w:rPr>
          <w:lang w:val="en-GB"/>
        </w:rPr>
      </w:pPr>
      <w:bookmarkStart w:id="1084" w:name="_Toc77872810"/>
      <w:bookmarkStart w:id="1085" w:name="_Toc77873353"/>
      <w:bookmarkStart w:id="1086" w:name="_Toc77873495"/>
      <w:bookmarkStart w:id="1087" w:name="_Toc77873617"/>
      <w:bookmarkStart w:id="1088" w:name="_Toc77873732"/>
    </w:p>
    <w:p w14:paraId="3B5E40A4" w14:textId="5C32E108" w:rsidR="00792764" w:rsidRPr="00CD1556" w:rsidRDefault="00ED28A5" w:rsidP="00DE092F">
      <w:pPr>
        <w:rPr>
          <w:lang w:val="en-GB"/>
        </w:rPr>
      </w:pPr>
      <w:r w:rsidRPr="00CD1556">
        <w:rPr>
          <w:lang w:val="en-GB"/>
        </w:rPr>
        <w:t>Individual indicators will rarely, in isolation, provide conclusive evidence of abuse. They should be viewed as part of a jigsaw, and each small piece of information will help the DSL to decide how to proceed.</w:t>
      </w:r>
      <w:bookmarkEnd w:id="1084"/>
      <w:bookmarkEnd w:id="1085"/>
      <w:bookmarkEnd w:id="1086"/>
      <w:bookmarkEnd w:id="1087"/>
      <w:bookmarkEnd w:id="1088"/>
      <w:r w:rsidRPr="00CD1556">
        <w:rPr>
          <w:lang w:val="en-GB"/>
        </w:rPr>
        <w:t xml:space="preserve"> </w:t>
      </w:r>
    </w:p>
    <w:p w14:paraId="29E29777" w14:textId="77777777" w:rsidR="00792764" w:rsidRPr="00CD1556" w:rsidRDefault="00792764" w:rsidP="00DE092F">
      <w:pPr>
        <w:outlineLvl w:val="0"/>
        <w:rPr>
          <w:szCs w:val="24"/>
          <w:lang w:val="en-GB"/>
        </w:rPr>
      </w:pPr>
    </w:p>
    <w:p w14:paraId="74D9796F" w14:textId="77777777" w:rsidR="00792764" w:rsidRPr="003E0F1E" w:rsidRDefault="00ED28A5" w:rsidP="00DE092F">
      <w:pPr>
        <w:pStyle w:val="Heading1"/>
        <w:rPr>
          <w:color w:val="000000" w:themeColor="text1"/>
        </w:rPr>
      </w:pPr>
      <w:r w:rsidRPr="00CD1556">
        <w:br w:type="page"/>
      </w:r>
      <w:bookmarkStart w:id="1089" w:name="_Toc47373590"/>
      <w:bookmarkStart w:id="1090" w:name="_Toc77872811"/>
      <w:bookmarkStart w:id="1091" w:name="_Toc77873354"/>
      <w:bookmarkStart w:id="1092" w:name="_Toc77873496"/>
      <w:bookmarkStart w:id="1093" w:name="_Toc77873618"/>
      <w:bookmarkStart w:id="1094" w:name="_Toc77873733"/>
      <w:bookmarkStart w:id="1095" w:name="_Toc79593551"/>
      <w:bookmarkStart w:id="1096" w:name="_Toc79593689"/>
      <w:bookmarkStart w:id="1097" w:name="_Toc80044870"/>
      <w:r w:rsidRPr="003E0F1E">
        <w:rPr>
          <w:color w:val="000000" w:themeColor="text1"/>
        </w:rPr>
        <w:lastRenderedPageBreak/>
        <w:t>Appendix 2 – Concerns Flowchart</w:t>
      </w:r>
      <w:bookmarkEnd w:id="1089"/>
      <w:bookmarkEnd w:id="1090"/>
      <w:bookmarkEnd w:id="1091"/>
      <w:bookmarkEnd w:id="1092"/>
      <w:bookmarkEnd w:id="1093"/>
      <w:bookmarkEnd w:id="1094"/>
      <w:bookmarkEnd w:id="1095"/>
      <w:bookmarkEnd w:id="1096"/>
      <w:bookmarkEnd w:id="1097"/>
    </w:p>
    <w:p w14:paraId="561482EC" w14:textId="77777777" w:rsidR="00792764" w:rsidRPr="003E0F1E" w:rsidRDefault="00ED28A5" w:rsidP="00DE092F">
      <w:pPr>
        <w:rPr>
          <w:b/>
          <w:color w:val="000000" w:themeColor="text1"/>
          <w:szCs w:val="24"/>
          <w:lang w:val="en-GB"/>
        </w:rPr>
      </w:pPr>
      <w:r w:rsidRPr="003E0F1E">
        <w:rPr>
          <w:rFonts w:eastAsia="Calibri"/>
          <w:noProof/>
          <w:color w:val="000000" w:themeColor="text1"/>
          <w:szCs w:val="24"/>
          <w:lang w:val="en-GB" w:bidi="ar-SA"/>
        </w:rPr>
        <mc:AlternateContent>
          <mc:Choice Requires="wps">
            <w:drawing>
              <wp:anchor distT="0" distB="0" distL="114300" distR="114300" simplePos="0" relativeHeight="251658240" behindDoc="0" locked="0" layoutInCell="1" allowOverlap="1" wp14:anchorId="79E2D404" wp14:editId="07984816">
                <wp:simplePos x="0" y="0"/>
                <wp:positionH relativeFrom="column">
                  <wp:posOffset>-118753</wp:posOffset>
                </wp:positionH>
                <wp:positionV relativeFrom="paragraph">
                  <wp:posOffset>65233</wp:posOffset>
                </wp:positionV>
                <wp:extent cx="3222625" cy="2280062"/>
                <wp:effectExtent l="0" t="0" r="15875" b="19050"/>
                <wp:wrapNone/>
                <wp:docPr id="38" name="Rounded Rectangle 38"/>
                <wp:cNvGraphicFramePr/>
                <a:graphic xmlns:a="http://schemas.openxmlformats.org/drawingml/2006/main">
                  <a:graphicData uri="http://schemas.microsoft.com/office/word/2010/wordprocessingShape">
                    <wps:wsp>
                      <wps:cNvSpPr/>
                      <wps:spPr>
                        <a:xfrm>
                          <a:off x="0" y="0"/>
                          <a:ext cx="3222625" cy="2280062"/>
                        </a:xfrm>
                        <a:prstGeom prst="roundRect">
                          <a:avLst>
                            <a:gd name="adj" fmla="val 4558"/>
                          </a:avLst>
                        </a:prstGeom>
                        <a:solidFill>
                          <a:srgbClr val="65C3D3"/>
                        </a:solidFill>
                      </wps:spPr>
                      <wps:style>
                        <a:lnRef idx="2">
                          <a:schemeClr val="dk1">
                            <a:shade val="50000"/>
                          </a:schemeClr>
                        </a:lnRef>
                        <a:fillRef idx="1">
                          <a:schemeClr val="dk1"/>
                        </a:fillRef>
                        <a:effectRef idx="0">
                          <a:schemeClr val="dk1"/>
                        </a:effectRef>
                        <a:fontRef idx="minor">
                          <a:schemeClr val="lt1"/>
                        </a:fontRef>
                      </wps:style>
                      <wps:txbx>
                        <w:txbxContent>
                          <w:p w14:paraId="5D5AC48D" w14:textId="77777777" w:rsidR="00792764" w:rsidRPr="003E0F1E" w:rsidRDefault="00ED28A5" w:rsidP="00792764">
                            <w:pPr>
                              <w:rPr>
                                <w:b/>
                                <w:bCs/>
                                <w:color w:val="000000" w:themeColor="text1"/>
                                <w:lang w:val="en-GB"/>
                              </w:rPr>
                            </w:pPr>
                            <w:r w:rsidRPr="003E0F1E">
                              <w:rPr>
                                <w:b/>
                                <w:bCs/>
                                <w:color w:val="000000" w:themeColor="text1"/>
                                <w:lang w:val="en-GB"/>
                              </w:rPr>
                              <w:t xml:space="preserve">Sharing/Recording Concerns </w:t>
                            </w:r>
                          </w:p>
                          <w:p w14:paraId="7E334995" w14:textId="77777777" w:rsidR="00792764" w:rsidRPr="003E0F1E" w:rsidRDefault="00ED28A5" w:rsidP="00792764">
                            <w:pPr>
                              <w:rPr>
                                <w:color w:val="000000" w:themeColor="text1"/>
                                <w:lang w:val="en-GB"/>
                              </w:rPr>
                            </w:pPr>
                            <w:r w:rsidRPr="003E0F1E">
                              <w:rPr>
                                <w:color w:val="000000" w:themeColor="text1"/>
                                <w:lang w:val="en-GB"/>
                              </w:rPr>
                              <w:t xml:space="preserve">An individual with concerns about a pupil shares these concerns with the designated safeguarding lead (DSL) or Deputy DSL. </w:t>
                            </w:r>
                          </w:p>
                          <w:p w14:paraId="109ADCB5" w14:textId="77777777" w:rsidR="00792764" w:rsidRPr="003E0F1E" w:rsidRDefault="00792764" w:rsidP="00792764">
                            <w:pPr>
                              <w:rPr>
                                <w:color w:val="000000" w:themeColor="text1"/>
                                <w:lang w:val="en-GB"/>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oundrect w14:anchorId="79E2D404" id="Rounded Rectangle 38" o:spid="_x0000_s1026" style="position:absolute;left:0;text-align:left;margin-left:-9.35pt;margin-top:5.15pt;width:253.75pt;height:179.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" fillcolor="#65c3d3" strokecolor="black [1600]" strokeweight="1pt">
                <v:stroke joinstyle="miter"/>
                <v:textbox>
                  <w:txbxContent>
                    <w:p w14:paraId="5D5AC48D" w14:textId="77777777" w:rsidR="00792764" w:rsidRPr="003E0F1E" w:rsidRDefault="00ED28A5" w:rsidP="00792764">
                      <w:pPr>
                        <w:rPr>
                          <w:b/>
                          <w:bCs/>
                          <w:color w:val="000000" w:themeColor="text1"/>
                          <w:lang w:val="en-GB"/>
                        </w:rPr>
                      </w:pPr>
                      <w:r w:rsidRPr="003E0F1E">
                        <w:rPr>
                          <w:b/>
                          <w:bCs/>
                          <w:color w:val="000000" w:themeColor="text1"/>
                          <w:lang w:val="en-GB"/>
                        </w:rPr>
                        <w:t xml:space="preserve">Sharing/Recording Concerns </w:t>
                      </w:r>
                    </w:p>
                    <w:p w14:paraId="7E334995" w14:textId="77777777" w:rsidR="00792764" w:rsidRPr="003E0F1E" w:rsidRDefault="00ED28A5" w:rsidP="00792764">
                      <w:pPr>
                        <w:rPr>
                          <w:color w:val="000000" w:themeColor="text1"/>
                          <w:lang w:val="en-GB"/>
                        </w:rPr>
                      </w:pPr>
                      <w:r w:rsidRPr="003E0F1E">
                        <w:rPr>
                          <w:color w:val="000000" w:themeColor="text1"/>
                          <w:lang w:val="en-GB"/>
                        </w:rPr>
                        <w:t xml:space="preserve">An individual with concerns about a pupil shares these concerns with the designated safeguarding lead (DSL) or Deputy DSL. </w:t>
                      </w:r>
                    </w:p>
                    <w:p w14:paraId="109ADCB5" w14:textId="77777777" w:rsidR="00792764" w:rsidRPr="003E0F1E" w:rsidRDefault="00792764" w:rsidP="00792764">
                      <w:pPr>
                        <w:rPr>
                          <w:color w:val="000000" w:themeColor="text1"/>
                          <w:lang w:val="en-GB"/>
                        </w:rPr>
                      </w:pPr>
                    </w:p>
                  </w:txbxContent>
                </v:textbox>
              </v:roundrect>
            </w:pict>
          </mc:Fallback>
        </mc:AlternateContent>
      </w:r>
    </w:p>
    <w:bookmarkStart w:id="1098" w:name="_Toc77872812"/>
    <w:bookmarkStart w:id="1099" w:name="_Toc77873355"/>
    <w:bookmarkStart w:id="1100" w:name="_Toc77873497"/>
    <w:bookmarkStart w:id="1101" w:name="_Toc77873619"/>
    <w:bookmarkStart w:id="1102" w:name="_Toc77873734"/>
    <w:p w14:paraId="6BEF6B47" w14:textId="6B7E8AC7" w:rsidR="00792764" w:rsidRPr="003E0F1E" w:rsidRDefault="00ED28A5" w:rsidP="00DE092F">
      <w:pPr>
        <w:rPr>
          <w:rFonts w:eastAsia="Calibri"/>
          <w:color w:val="000000" w:themeColor="text1"/>
          <w:szCs w:val="24"/>
          <w:lang w:val="en-GB" w:bidi="ar-SA"/>
        </w:rPr>
      </w:pPr>
      <w:r w:rsidRPr="003E0F1E">
        <w:rPr>
          <w:rFonts w:eastAsia="Calibri"/>
          <w:noProof/>
          <w:color w:val="000000" w:themeColor="text1"/>
          <w:szCs w:val="24"/>
          <w:lang w:val="en-GB" w:bidi="ar-SA"/>
        </w:rPr>
        <mc:AlternateContent>
          <mc:Choice Requires="wps">
            <w:drawing>
              <wp:anchor distT="0" distB="0" distL="114300" distR="114300" simplePos="0" relativeHeight="251658251" behindDoc="0" locked="0" layoutInCell="1" allowOverlap="1" wp14:anchorId="468928E3" wp14:editId="16F259A5">
                <wp:simplePos x="0" y="0"/>
                <wp:positionH relativeFrom="column">
                  <wp:posOffset>4262755</wp:posOffset>
                </wp:positionH>
                <wp:positionV relativeFrom="paragraph">
                  <wp:posOffset>6425093</wp:posOffset>
                </wp:positionV>
                <wp:extent cx="0" cy="162560"/>
                <wp:effectExtent l="63500" t="0" r="38100" b="40640"/>
                <wp:wrapNone/>
                <wp:docPr id="51" name="Straight Arrow Connector 51"/>
                <wp:cNvGraphicFramePr/>
                <a:graphic xmlns:a="http://schemas.openxmlformats.org/drawingml/2006/main">
                  <a:graphicData uri="http://schemas.microsoft.com/office/word/2010/wordprocessingShape">
                    <wps:wsp>
                      <wps:cNvCnPr/>
                      <wps:spPr>
                        <a:xfrm>
                          <a:off x="0" y="0"/>
                          <a:ext cx="0" cy="1625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37EF331" id="_x0000_t32" coordsize="21600,21600" o:spt="32" o:oned="t" path="m,l21600,21600e" filled="f">
                <v:path arrowok="t" fillok="f" o:connecttype="none"/>
                <o:lock v:ext="edit" shapetype="t"/>
              </v:shapetype>
              <v:shape id="Straight Arrow Connector 51" o:spid="_x0000_s1026" type="#_x0000_t32" style="position:absolute;margin-left:335.65pt;margin-top:505.9pt;width:0;height:12.8pt;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" strokecolor="black [3213]" strokeweight=".5pt">
                <v:stroke endarrow="block" joinstyle="miter"/>
              </v:shape>
            </w:pict>
          </mc:Fallback>
        </mc:AlternateContent>
      </w:r>
      <w:r w:rsidRPr="003E0F1E">
        <w:rPr>
          <w:rFonts w:eastAsia="Calibri"/>
          <w:noProof/>
          <w:color w:val="000000" w:themeColor="text1"/>
          <w:szCs w:val="24"/>
          <w:lang w:val="en-GB" w:bidi="ar-SA"/>
        </w:rPr>
        <mc:AlternateContent>
          <mc:Choice Requires="wps">
            <w:drawing>
              <wp:anchor distT="0" distB="0" distL="114300" distR="114300" simplePos="0" relativeHeight="251658245" behindDoc="0" locked="0" layoutInCell="1" allowOverlap="1" wp14:anchorId="6A65C5DD" wp14:editId="634640FD">
                <wp:simplePos x="0" y="0"/>
                <wp:positionH relativeFrom="column">
                  <wp:posOffset>2697480</wp:posOffset>
                </wp:positionH>
                <wp:positionV relativeFrom="paragraph">
                  <wp:posOffset>6594638</wp:posOffset>
                </wp:positionV>
                <wp:extent cx="3222625" cy="778510"/>
                <wp:effectExtent l="0" t="0" r="15875" b="8890"/>
                <wp:wrapNone/>
                <wp:docPr id="44" name="Rounded Rectangle 44"/>
                <wp:cNvGraphicFramePr/>
                <a:graphic xmlns:a="http://schemas.openxmlformats.org/drawingml/2006/main">
                  <a:graphicData uri="http://schemas.microsoft.com/office/word/2010/wordprocessingShape">
                    <wps:wsp>
                      <wps:cNvSpPr/>
                      <wps:spPr>
                        <a:xfrm>
                          <a:off x="0" y="0"/>
                          <a:ext cx="3222625" cy="778510"/>
                        </a:xfrm>
                        <a:prstGeom prst="roundRect">
                          <a:avLst>
                            <a:gd name="adj" fmla="val 4558"/>
                          </a:avLst>
                        </a:prstGeom>
                        <a:solidFill>
                          <a:srgbClr val="65C3D3"/>
                        </a:solidFill>
                      </wps:spPr>
                      <wps:style>
                        <a:lnRef idx="2">
                          <a:schemeClr val="dk1">
                            <a:shade val="50000"/>
                          </a:schemeClr>
                        </a:lnRef>
                        <a:fillRef idx="1">
                          <a:schemeClr val="dk1"/>
                        </a:fillRef>
                        <a:effectRef idx="0">
                          <a:schemeClr val="dk1"/>
                        </a:effectRef>
                        <a:fontRef idx="minor">
                          <a:schemeClr val="lt1"/>
                        </a:fontRef>
                      </wps:style>
                      <wps:txbx>
                        <w:txbxContent>
                          <w:p w14:paraId="5476FB62" w14:textId="77777777" w:rsidR="00792764" w:rsidRPr="00420064" w:rsidRDefault="00ED28A5" w:rsidP="00792764">
                            <w:pPr>
                              <w:jc w:val="center"/>
                              <w:rPr>
                                <w:color w:val="FF0000"/>
                                <w:lang w:val="en-GB"/>
                              </w:rPr>
                            </w:pPr>
                            <w:r w:rsidRPr="00420064">
                              <w:rPr>
                                <w:b/>
                                <w:bCs/>
                                <w:color w:val="FF0000"/>
                                <w:lang w:val="en-GB"/>
                              </w:rPr>
                              <w:t>If the pupil's situation does not appear to be improving, the referrer should press for re-consideration.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oundrect w14:anchorId="6A65C5DD" id="Rounded Rectangle 44" o:spid="_x0000_s1027" style="position:absolute;left:0;text-align:left;margin-left:212.4pt;margin-top:519.25pt;width:253.75pt;height:61.3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" fillcolor="#65c3d3" strokecolor="black [1600]" strokeweight="1pt">
                <v:stroke joinstyle="miter"/>
                <v:textbox>
                  <w:txbxContent>
                    <w:p w14:paraId="5476FB62" w14:textId="77777777" w:rsidR="00792764" w:rsidRPr="00420064" w:rsidRDefault="00ED28A5" w:rsidP="00792764">
                      <w:pPr>
                        <w:jc w:val="center"/>
                        <w:rPr>
                          <w:color w:val="FF0000"/>
                          <w:lang w:val="en-GB"/>
                        </w:rPr>
                      </w:pPr>
                      <w:r w:rsidRPr="00420064">
                        <w:rPr>
                          <w:b/>
                          <w:bCs/>
                          <w:color w:val="FF0000"/>
                          <w:lang w:val="en-GB"/>
                        </w:rPr>
                        <w:t>If the pupil's situation does not appear to be improving, the referrer should press for re-consideration.</w:t>
                      </w:r>
                    </w:p>
                  </w:txbxContent>
                </v:textbox>
              </v:roundrect>
            </w:pict>
          </mc:Fallback>
        </mc:AlternateContent>
      </w:r>
      <w:r w:rsidRPr="003E0F1E">
        <w:rPr>
          <w:rFonts w:eastAsia="Calibri"/>
          <w:noProof/>
          <w:color w:val="000000" w:themeColor="text1"/>
          <w:szCs w:val="24"/>
          <w:lang w:val="en-GB" w:bidi="ar-SA"/>
        </w:rPr>
        <mc:AlternateContent>
          <mc:Choice Requires="wps">
            <w:drawing>
              <wp:anchor distT="0" distB="0" distL="114300" distR="114300" simplePos="0" relativeHeight="251658250" behindDoc="0" locked="0" layoutInCell="1" allowOverlap="1" wp14:anchorId="75BF38DA" wp14:editId="43F50904">
                <wp:simplePos x="0" y="0"/>
                <wp:positionH relativeFrom="column">
                  <wp:posOffset>4107815</wp:posOffset>
                </wp:positionH>
                <wp:positionV relativeFrom="paragraph">
                  <wp:posOffset>4981103</wp:posOffset>
                </wp:positionV>
                <wp:extent cx="0" cy="162560"/>
                <wp:effectExtent l="63500" t="0" r="38100" b="40640"/>
                <wp:wrapNone/>
                <wp:docPr id="50" name="Straight Arrow Connector 50"/>
                <wp:cNvGraphicFramePr/>
                <a:graphic xmlns:a="http://schemas.openxmlformats.org/drawingml/2006/main">
                  <a:graphicData uri="http://schemas.microsoft.com/office/word/2010/wordprocessingShape">
                    <wps:wsp>
                      <wps:cNvCnPr/>
                      <wps:spPr>
                        <a:xfrm>
                          <a:off x="0" y="0"/>
                          <a:ext cx="0" cy="1625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F1CEF8" id="Straight Arrow Connector 50" o:spid="_x0000_s1026" type="#_x0000_t32" style="position:absolute;margin-left:323.45pt;margin-top:392.2pt;width:0;height:12.8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" strokecolor="black [3213]" strokeweight=".5pt">
                <v:stroke endarrow="block" joinstyle="miter"/>
              </v:shape>
            </w:pict>
          </mc:Fallback>
        </mc:AlternateContent>
      </w:r>
      <w:r w:rsidRPr="003E0F1E">
        <w:rPr>
          <w:rFonts w:eastAsia="Calibri"/>
          <w:noProof/>
          <w:color w:val="000000" w:themeColor="text1"/>
          <w:szCs w:val="24"/>
          <w:lang w:val="en-GB" w:bidi="ar-SA"/>
        </w:rPr>
        <mc:AlternateContent>
          <mc:Choice Requires="wps">
            <w:drawing>
              <wp:anchor distT="0" distB="0" distL="114300" distR="114300" simplePos="0" relativeHeight="251658243" behindDoc="0" locked="0" layoutInCell="1" allowOverlap="1" wp14:anchorId="2A67C82E" wp14:editId="095D81B9">
                <wp:simplePos x="0" y="0"/>
                <wp:positionH relativeFrom="column">
                  <wp:posOffset>2695575</wp:posOffset>
                </wp:positionH>
                <wp:positionV relativeFrom="paragraph">
                  <wp:posOffset>5144298</wp:posOffset>
                </wp:positionV>
                <wp:extent cx="3222625" cy="1267460"/>
                <wp:effectExtent l="0" t="0" r="15875" b="15240"/>
                <wp:wrapNone/>
                <wp:docPr id="42" name="Rounded Rectangle 42"/>
                <wp:cNvGraphicFramePr/>
                <a:graphic xmlns:a="http://schemas.openxmlformats.org/drawingml/2006/main">
                  <a:graphicData uri="http://schemas.microsoft.com/office/word/2010/wordprocessingShape">
                    <wps:wsp>
                      <wps:cNvSpPr/>
                      <wps:spPr>
                        <a:xfrm>
                          <a:off x="0" y="0"/>
                          <a:ext cx="3222625" cy="1267460"/>
                        </a:xfrm>
                        <a:prstGeom prst="roundRect">
                          <a:avLst>
                            <a:gd name="adj" fmla="val 4558"/>
                          </a:avLst>
                        </a:prstGeom>
                        <a:solidFill>
                          <a:srgbClr val="65C3D3"/>
                        </a:solidFill>
                      </wps:spPr>
                      <wps:style>
                        <a:lnRef idx="2">
                          <a:schemeClr val="dk1">
                            <a:shade val="50000"/>
                          </a:schemeClr>
                        </a:lnRef>
                        <a:fillRef idx="1">
                          <a:schemeClr val="dk1"/>
                        </a:fillRef>
                        <a:effectRef idx="0">
                          <a:schemeClr val="dk1"/>
                        </a:effectRef>
                        <a:fontRef idx="minor">
                          <a:schemeClr val="lt1"/>
                        </a:fontRef>
                      </wps:style>
                      <wps:txbx>
                        <w:txbxContent>
                          <w:p w14:paraId="63561892" w14:textId="77777777" w:rsidR="00792764" w:rsidRPr="003E0F1E" w:rsidRDefault="00ED28A5" w:rsidP="00792764">
                            <w:pPr>
                              <w:rPr>
                                <w:b/>
                                <w:bCs/>
                                <w:color w:val="000000" w:themeColor="text1"/>
                                <w:lang w:val="en-GB"/>
                              </w:rPr>
                            </w:pPr>
                            <w:r w:rsidRPr="003E0F1E">
                              <w:rPr>
                                <w:b/>
                                <w:bCs/>
                                <w:color w:val="000000" w:themeColor="text1"/>
                                <w:lang w:val="en-GB"/>
                              </w:rPr>
                              <w:t xml:space="preserve">No Referral to Children’s Social Care </w:t>
                            </w:r>
                          </w:p>
                          <w:p w14:paraId="78F981DC" w14:textId="77777777" w:rsidR="00792764" w:rsidRPr="003E0F1E" w:rsidRDefault="00792764" w:rsidP="00792764">
                            <w:pPr>
                              <w:rPr>
                                <w:b/>
                                <w:bCs/>
                                <w:color w:val="000000" w:themeColor="text1"/>
                                <w:lang w:val="en-GB"/>
                              </w:rPr>
                            </w:pPr>
                          </w:p>
                          <w:p w14:paraId="16F7D98C" w14:textId="77777777" w:rsidR="00792764" w:rsidRPr="003E0F1E" w:rsidRDefault="00ED28A5" w:rsidP="00792764">
                            <w:pPr>
                              <w:rPr>
                                <w:color w:val="000000" w:themeColor="text1"/>
                                <w:lang w:val="en-GB"/>
                              </w:rPr>
                            </w:pPr>
                            <w:r w:rsidRPr="003E0F1E">
                              <w:rPr>
                                <w:color w:val="000000" w:themeColor="text1"/>
                                <w:lang w:val="en-GB"/>
                              </w:rPr>
                              <w:t>The DSL or Deputy DSL or other named, and qualified person should make a referral to Children's Social Care.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oundrect w14:anchorId="2A67C82E" id="Rounded Rectangle 42" o:spid="_x0000_s1028" style="position:absolute;left:0;text-align:left;margin-left:212.25pt;margin-top:405.05pt;width:253.75pt;height:99.8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" fillcolor="#65c3d3" strokecolor="black [1600]" strokeweight="1pt">
                <v:stroke joinstyle="miter"/>
                <v:textbox>
                  <w:txbxContent>
                    <w:p w14:paraId="63561892" w14:textId="77777777" w:rsidR="00792764" w:rsidRPr="003E0F1E" w:rsidRDefault="00ED28A5" w:rsidP="00792764">
                      <w:pPr>
                        <w:rPr>
                          <w:b/>
                          <w:bCs/>
                          <w:color w:val="000000" w:themeColor="text1"/>
                          <w:lang w:val="en-GB"/>
                        </w:rPr>
                      </w:pPr>
                      <w:r w:rsidRPr="003E0F1E">
                        <w:rPr>
                          <w:b/>
                          <w:bCs/>
                          <w:color w:val="000000" w:themeColor="text1"/>
                          <w:lang w:val="en-GB"/>
                        </w:rPr>
                        <w:t xml:space="preserve">No Referral to Children’s Social Care </w:t>
                      </w:r>
                    </w:p>
                    <w:p w14:paraId="78F981DC" w14:textId="77777777" w:rsidR="00792764" w:rsidRPr="003E0F1E" w:rsidRDefault="00792764" w:rsidP="00792764">
                      <w:pPr>
                        <w:rPr>
                          <w:b/>
                          <w:bCs/>
                          <w:color w:val="000000" w:themeColor="text1"/>
                          <w:lang w:val="en-GB"/>
                        </w:rPr>
                      </w:pPr>
                    </w:p>
                    <w:p w14:paraId="16F7D98C" w14:textId="77777777" w:rsidR="00792764" w:rsidRPr="003E0F1E" w:rsidRDefault="00ED28A5" w:rsidP="00792764">
                      <w:pPr>
                        <w:rPr>
                          <w:color w:val="000000" w:themeColor="text1"/>
                          <w:lang w:val="en-GB"/>
                        </w:rPr>
                      </w:pPr>
                      <w:r w:rsidRPr="003E0F1E">
                        <w:rPr>
                          <w:color w:val="000000" w:themeColor="text1"/>
                          <w:lang w:val="en-GB"/>
                        </w:rPr>
                        <w:t>The DSL or Deputy DSL or other named, and qualified person should make a referral to Children's Social Care.</w:t>
                      </w:r>
                    </w:p>
                  </w:txbxContent>
                </v:textbox>
              </v:roundrect>
            </w:pict>
          </mc:Fallback>
        </mc:AlternateContent>
      </w:r>
      <w:r w:rsidRPr="003E0F1E">
        <w:rPr>
          <w:rFonts w:eastAsia="Calibri"/>
          <w:noProof/>
          <w:color w:val="000000" w:themeColor="text1"/>
          <w:szCs w:val="24"/>
          <w:lang w:val="en-GB" w:bidi="ar-SA"/>
        </w:rPr>
        <mc:AlternateContent>
          <mc:Choice Requires="wps">
            <w:drawing>
              <wp:anchor distT="0" distB="0" distL="114300" distR="114300" simplePos="0" relativeHeight="251658249" behindDoc="0" locked="0" layoutInCell="1" allowOverlap="1" wp14:anchorId="7D984F94" wp14:editId="5731D80D">
                <wp:simplePos x="0" y="0"/>
                <wp:positionH relativeFrom="column">
                  <wp:posOffset>2007870</wp:posOffset>
                </wp:positionH>
                <wp:positionV relativeFrom="paragraph">
                  <wp:posOffset>4960148</wp:posOffset>
                </wp:positionV>
                <wp:extent cx="0" cy="162560"/>
                <wp:effectExtent l="63500" t="0" r="38100" b="40640"/>
                <wp:wrapNone/>
                <wp:docPr id="48" name="Straight Arrow Connector 48"/>
                <wp:cNvGraphicFramePr/>
                <a:graphic xmlns:a="http://schemas.openxmlformats.org/drawingml/2006/main">
                  <a:graphicData uri="http://schemas.microsoft.com/office/word/2010/wordprocessingShape">
                    <wps:wsp>
                      <wps:cNvCnPr/>
                      <wps:spPr>
                        <a:xfrm>
                          <a:off x="0" y="0"/>
                          <a:ext cx="0" cy="1625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7AEDC3" id="Straight Arrow Connector 48" o:spid="_x0000_s1026" type="#_x0000_t32" style="position:absolute;margin-left:158.1pt;margin-top:390.55pt;width:0;height:12.8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" strokecolor="black [3213]" strokeweight=".5pt">
                <v:stroke endarrow="block" joinstyle="miter"/>
              </v:shape>
            </w:pict>
          </mc:Fallback>
        </mc:AlternateContent>
      </w:r>
      <w:r w:rsidRPr="003E0F1E">
        <w:rPr>
          <w:rFonts w:eastAsia="Calibri"/>
          <w:noProof/>
          <w:color w:val="000000" w:themeColor="text1"/>
          <w:szCs w:val="24"/>
          <w:lang w:val="en-GB" w:bidi="ar-SA"/>
        </w:rPr>
        <mc:AlternateContent>
          <mc:Choice Requires="wps">
            <w:drawing>
              <wp:anchor distT="0" distB="0" distL="114300" distR="114300" simplePos="0" relativeHeight="251658242" behindDoc="0" locked="0" layoutInCell="1" allowOverlap="1" wp14:anchorId="2E3A4B28" wp14:editId="77656EED">
                <wp:simplePos x="0" y="0"/>
                <wp:positionH relativeFrom="column">
                  <wp:posOffset>-651510</wp:posOffset>
                </wp:positionH>
                <wp:positionV relativeFrom="paragraph">
                  <wp:posOffset>5128423</wp:posOffset>
                </wp:positionV>
                <wp:extent cx="3222625" cy="1267460"/>
                <wp:effectExtent l="0" t="0" r="15875" b="15240"/>
                <wp:wrapNone/>
                <wp:docPr id="41" name="Rounded Rectangle 41"/>
                <wp:cNvGraphicFramePr/>
                <a:graphic xmlns:a="http://schemas.openxmlformats.org/drawingml/2006/main">
                  <a:graphicData uri="http://schemas.microsoft.com/office/word/2010/wordprocessingShape">
                    <wps:wsp>
                      <wps:cNvSpPr/>
                      <wps:spPr>
                        <a:xfrm>
                          <a:off x="0" y="0"/>
                          <a:ext cx="3222625" cy="1267460"/>
                        </a:xfrm>
                        <a:prstGeom prst="roundRect">
                          <a:avLst>
                            <a:gd name="adj" fmla="val 4558"/>
                          </a:avLst>
                        </a:prstGeom>
                        <a:solidFill>
                          <a:srgbClr val="65C3D3"/>
                        </a:solidFill>
                      </wps:spPr>
                      <wps:style>
                        <a:lnRef idx="2">
                          <a:schemeClr val="dk1">
                            <a:shade val="50000"/>
                          </a:schemeClr>
                        </a:lnRef>
                        <a:fillRef idx="1">
                          <a:schemeClr val="dk1"/>
                        </a:fillRef>
                        <a:effectRef idx="0">
                          <a:schemeClr val="dk1"/>
                        </a:effectRef>
                        <a:fontRef idx="minor">
                          <a:schemeClr val="lt1"/>
                        </a:fontRef>
                      </wps:style>
                      <wps:txbx>
                        <w:txbxContent>
                          <w:p w14:paraId="3008B4F9" w14:textId="77777777" w:rsidR="00792764" w:rsidRPr="003E0F1E" w:rsidRDefault="00ED28A5" w:rsidP="00792764">
                            <w:pPr>
                              <w:rPr>
                                <w:b/>
                                <w:bCs/>
                                <w:color w:val="000000" w:themeColor="text1"/>
                                <w:lang w:val="en-GB"/>
                              </w:rPr>
                            </w:pPr>
                            <w:r w:rsidRPr="003E0F1E">
                              <w:rPr>
                                <w:b/>
                                <w:bCs/>
                                <w:color w:val="000000" w:themeColor="text1"/>
                                <w:lang w:val="en-GB"/>
                              </w:rPr>
                              <w:t>Referral to Children’s Social Care (MASH)</w:t>
                            </w:r>
                          </w:p>
                          <w:p w14:paraId="591370FF" w14:textId="77777777" w:rsidR="00792764" w:rsidRPr="003E0F1E" w:rsidRDefault="00792764" w:rsidP="00792764">
                            <w:pPr>
                              <w:rPr>
                                <w:b/>
                                <w:bCs/>
                                <w:color w:val="000000" w:themeColor="text1"/>
                                <w:lang w:val="en-GB"/>
                              </w:rPr>
                            </w:pPr>
                          </w:p>
                          <w:p w14:paraId="59E2DDD9" w14:textId="77777777" w:rsidR="00792764" w:rsidRPr="003E0F1E" w:rsidRDefault="00ED28A5" w:rsidP="00792764">
                            <w:pPr>
                              <w:rPr>
                                <w:color w:val="000000" w:themeColor="text1"/>
                                <w:lang w:val="en-GB"/>
                              </w:rPr>
                            </w:pPr>
                            <w:r w:rsidRPr="003E0F1E">
                              <w:rPr>
                                <w:color w:val="000000" w:themeColor="text1"/>
                                <w:lang w:val="en-GB"/>
                              </w:rPr>
                              <w:t>The DSL or Deputy DSL or other named, and qualified person should make a referral to Children's Social Care.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oundrect w14:anchorId="2E3A4B28" id="Rounded Rectangle 41" o:spid="_x0000_s1029" style="position:absolute;left:0;text-align:left;margin-left:-51.3pt;margin-top:403.8pt;width:253.75pt;height:99.8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" fillcolor="#65c3d3" strokecolor="black [1600]" strokeweight="1pt">
                <v:stroke joinstyle="miter"/>
                <v:textbox>
                  <w:txbxContent>
                    <w:p w14:paraId="3008B4F9" w14:textId="77777777" w:rsidR="00792764" w:rsidRPr="003E0F1E" w:rsidRDefault="00ED28A5" w:rsidP="00792764">
                      <w:pPr>
                        <w:rPr>
                          <w:b/>
                          <w:bCs/>
                          <w:color w:val="000000" w:themeColor="text1"/>
                          <w:lang w:val="en-GB"/>
                        </w:rPr>
                      </w:pPr>
                      <w:r w:rsidRPr="003E0F1E">
                        <w:rPr>
                          <w:b/>
                          <w:bCs/>
                          <w:color w:val="000000" w:themeColor="text1"/>
                          <w:lang w:val="en-GB"/>
                        </w:rPr>
                        <w:t>Referral to Children’s Social Care (MASH)</w:t>
                      </w:r>
                    </w:p>
                    <w:p w14:paraId="591370FF" w14:textId="77777777" w:rsidR="00792764" w:rsidRPr="003E0F1E" w:rsidRDefault="00792764" w:rsidP="00792764">
                      <w:pPr>
                        <w:rPr>
                          <w:b/>
                          <w:bCs/>
                          <w:color w:val="000000" w:themeColor="text1"/>
                          <w:lang w:val="en-GB"/>
                        </w:rPr>
                      </w:pPr>
                    </w:p>
                    <w:p w14:paraId="59E2DDD9" w14:textId="77777777" w:rsidR="00792764" w:rsidRPr="003E0F1E" w:rsidRDefault="00ED28A5" w:rsidP="00792764">
                      <w:pPr>
                        <w:rPr>
                          <w:color w:val="000000" w:themeColor="text1"/>
                          <w:lang w:val="en-GB"/>
                        </w:rPr>
                      </w:pPr>
                      <w:r w:rsidRPr="003E0F1E">
                        <w:rPr>
                          <w:color w:val="000000" w:themeColor="text1"/>
                          <w:lang w:val="en-GB"/>
                        </w:rPr>
                        <w:t>The DSL or Deputy DSL or other named, and qualified person should make a referral to Children's Social Care.</w:t>
                      </w:r>
                    </w:p>
                  </w:txbxContent>
                </v:textbox>
              </v:roundrect>
            </w:pict>
          </mc:Fallback>
        </mc:AlternateContent>
      </w:r>
      <w:r w:rsidRPr="003E0F1E">
        <w:rPr>
          <w:rFonts w:eastAsia="Calibri"/>
          <w:noProof/>
          <w:color w:val="000000" w:themeColor="text1"/>
          <w:szCs w:val="24"/>
          <w:lang w:val="en-GB" w:bidi="ar-SA"/>
        </w:rPr>
        <mc:AlternateContent>
          <mc:Choice Requires="wps">
            <w:drawing>
              <wp:anchor distT="0" distB="0" distL="114300" distR="114300" simplePos="0" relativeHeight="251658248" behindDoc="0" locked="0" layoutInCell="1" allowOverlap="1" wp14:anchorId="05D71852" wp14:editId="27CCA442">
                <wp:simplePos x="0" y="0"/>
                <wp:positionH relativeFrom="column">
                  <wp:posOffset>1859280</wp:posOffset>
                </wp:positionH>
                <wp:positionV relativeFrom="paragraph">
                  <wp:posOffset>4394998</wp:posOffset>
                </wp:positionV>
                <wp:extent cx="0" cy="162560"/>
                <wp:effectExtent l="63500" t="0" r="38100" b="40640"/>
                <wp:wrapNone/>
                <wp:docPr id="47" name="Straight Arrow Connector 47"/>
                <wp:cNvGraphicFramePr/>
                <a:graphic xmlns:a="http://schemas.openxmlformats.org/drawingml/2006/main">
                  <a:graphicData uri="http://schemas.microsoft.com/office/word/2010/wordprocessingShape">
                    <wps:wsp>
                      <wps:cNvCnPr/>
                      <wps:spPr>
                        <a:xfrm>
                          <a:off x="0" y="0"/>
                          <a:ext cx="0" cy="1625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C1AA37" id="Straight Arrow Connector 47" o:spid="_x0000_s1026" type="#_x0000_t32" style="position:absolute;margin-left:146.4pt;margin-top:346.05pt;width:0;height:12.8pt;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" strokecolor="black [3213]" strokeweight=".5pt">
                <v:stroke endarrow="block" joinstyle="miter"/>
              </v:shape>
            </w:pict>
          </mc:Fallback>
        </mc:AlternateContent>
      </w:r>
      <w:r w:rsidRPr="003E0F1E">
        <w:rPr>
          <w:rFonts w:eastAsia="Calibri"/>
          <w:noProof/>
          <w:color w:val="000000" w:themeColor="text1"/>
          <w:szCs w:val="24"/>
          <w:lang w:val="en-GB" w:bidi="ar-SA"/>
        </w:rPr>
        <mc:AlternateContent>
          <mc:Choice Requires="wps">
            <w:drawing>
              <wp:anchor distT="0" distB="0" distL="114300" distR="114300" simplePos="0" relativeHeight="251658244" behindDoc="0" locked="0" layoutInCell="1" allowOverlap="1" wp14:anchorId="70C640BB" wp14:editId="69C64C2E">
                <wp:simplePos x="0" y="0"/>
                <wp:positionH relativeFrom="column">
                  <wp:posOffset>1610995</wp:posOffset>
                </wp:positionH>
                <wp:positionV relativeFrom="paragraph">
                  <wp:posOffset>4576608</wp:posOffset>
                </wp:positionV>
                <wp:extent cx="3222625" cy="380245"/>
                <wp:effectExtent l="0" t="0" r="15875" b="13970"/>
                <wp:wrapNone/>
                <wp:docPr id="43" name="Rounded Rectangle 43"/>
                <wp:cNvGraphicFramePr/>
                <a:graphic xmlns:a="http://schemas.openxmlformats.org/drawingml/2006/main">
                  <a:graphicData uri="http://schemas.microsoft.com/office/word/2010/wordprocessingShape">
                    <wps:wsp>
                      <wps:cNvSpPr/>
                      <wps:spPr>
                        <a:xfrm>
                          <a:off x="0" y="0"/>
                          <a:ext cx="3222625" cy="380245"/>
                        </a:xfrm>
                        <a:prstGeom prst="roundRect">
                          <a:avLst>
                            <a:gd name="adj" fmla="val 4558"/>
                          </a:avLst>
                        </a:prstGeom>
                        <a:solidFill>
                          <a:srgbClr val="65C3D3"/>
                        </a:solidFill>
                      </wps:spPr>
                      <wps:style>
                        <a:lnRef idx="2">
                          <a:schemeClr val="dk1">
                            <a:shade val="50000"/>
                          </a:schemeClr>
                        </a:lnRef>
                        <a:fillRef idx="1">
                          <a:schemeClr val="dk1"/>
                        </a:fillRef>
                        <a:effectRef idx="0">
                          <a:schemeClr val="dk1"/>
                        </a:effectRef>
                        <a:fontRef idx="minor">
                          <a:schemeClr val="lt1"/>
                        </a:fontRef>
                      </wps:style>
                      <wps:txbx>
                        <w:txbxContent>
                          <w:p w14:paraId="27631D8B" w14:textId="77777777" w:rsidR="00792764" w:rsidRPr="003E0F1E" w:rsidRDefault="00ED28A5" w:rsidP="00792764">
                            <w:pPr>
                              <w:jc w:val="center"/>
                              <w:rPr>
                                <w:color w:val="000000" w:themeColor="text1"/>
                                <w:lang w:val="en-GB"/>
                              </w:rPr>
                            </w:pPr>
                            <w:r w:rsidRPr="003E0F1E">
                              <w:rPr>
                                <w:b/>
                                <w:bCs/>
                                <w:color w:val="000000" w:themeColor="text1"/>
                                <w:lang w:val="en-GB"/>
                              </w:rPr>
                              <w:t>Decision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oundrect w14:anchorId="70C640BB" id="Rounded Rectangle 43" o:spid="_x0000_s1030" style="position:absolute;left:0;text-align:left;margin-left:126.85pt;margin-top:360.35pt;width:253.75pt;height:29.9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" fillcolor="#65c3d3" strokecolor="black [1600]" strokeweight="1pt">
                <v:stroke joinstyle="miter"/>
                <v:textbox>
                  <w:txbxContent>
                    <w:p w14:paraId="27631D8B" w14:textId="77777777" w:rsidR="00792764" w:rsidRPr="003E0F1E" w:rsidRDefault="00ED28A5" w:rsidP="00792764">
                      <w:pPr>
                        <w:jc w:val="center"/>
                        <w:rPr>
                          <w:color w:val="000000" w:themeColor="text1"/>
                          <w:lang w:val="en-GB"/>
                        </w:rPr>
                      </w:pPr>
                      <w:r w:rsidRPr="003E0F1E">
                        <w:rPr>
                          <w:b/>
                          <w:bCs/>
                          <w:color w:val="000000" w:themeColor="text1"/>
                          <w:lang w:val="en-GB"/>
                        </w:rPr>
                        <w:t>Decision</w:t>
                      </w:r>
                    </w:p>
                  </w:txbxContent>
                </v:textbox>
              </v:roundrect>
            </w:pict>
          </mc:Fallback>
        </mc:AlternateContent>
      </w:r>
      <w:r w:rsidRPr="003E0F1E">
        <w:rPr>
          <w:rFonts w:eastAsia="Calibri"/>
          <w:noProof/>
          <w:color w:val="000000" w:themeColor="text1"/>
          <w:szCs w:val="24"/>
          <w:lang w:val="en-GB" w:bidi="ar-SA"/>
        </w:rPr>
        <mc:AlternateContent>
          <mc:Choice Requires="wps">
            <w:drawing>
              <wp:anchor distT="0" distB="0" distL="114300" distR="114300" simplePos="0" relativeHeight="251658247" behindDoc="0" locked="0" layoutInCell="1" allowOverlap="1" wp14:anchorId="352AC80D" wp14:editId="45496E32">
                <wp:simplePos x="0" y="0"/>
                <wp:positionH relativeFrom="column">
                  <wp:posOffset>1919335</wp:posOffset>
                </wp:positionH>
                <wp:positionV relativeFrom="paragraph">
                  <wp:posOffset>2171172</wp:posOffset>
                </wp:positionV>
                <wp:extent cx="0" cy="162962"/>
                <wp:effectExtent l="63500" t="0" r="38100" b="40640"/>
                <wp:wrapNone/>
                <wp:docPr id="46" name="Straight Arrow Connector 46"/>
                <wp:cNvGraphicFramePr/>
                <a:graphic xmlns:a="http://schemas.openxmlformats.org/drawingml/2006/main">
                  <a:graphicData uri="http://schemas.microsoft.com/office/word/2010/wordprocessingShape">
                    <wps:wsp>
                      <wps:cNvCnPr/>
                      <wps:spPr>
                        <a:xfrm>
                          <a:off x="0" y="0"/>
                          <a:ext cx="0" cy="1629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1EFA6B" id="Straight Arrow Connector 46" o:spid="_x0000_s1026" type="#_x0000_t32" style="position:absolute;margin-left:151.15pt;margin-top:170.95pt;width:0;height:12.8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" strokecolor="black [3213]" strokeweight=".5pt">
                <v:stroke endarrow="block" joinstyle="miter"/>
              </v:shape>
            </w:pict>
          </mc:Fallback>
        </mc:AlternateContent>
      </w:r>
      <w:bookmarkEnd w:id="1098"/>
      <w:bookmarkEnd w:id="1099"/>
      <w:bookmarkEnd w:id="1100"/>
      <w:bookmarkEnd w:id="1101"/>
      <w:bookmarkEnd w:id="1102"/>
    </w:p>
    <w:p w14:paraId="5AF370F0" w14:textId="77777777" w:rsidR="00792764" w:rsidRPr="003E0F1E" w:rsidRDefault="00792764" w:rsidP="00DE092F">
      <w:pPr>
        <w:rPr>
          <w:rFonts w:eastAsia="Calibri"/>
          <w:color w:val="000000" w:themeColor="text1"/>
          <w:szCs w:val="24"/>
          <w:lang w:val="en-GB" w:bidi="ar-SA"/>
        </w:rPr>
      </w:pPr>
    </w:p>
    <w:p w14:paraId="484081A0" w14:textId="77777777" w:rsidR="00792764" w:rsidRPr="003E0F1E" w:rsidRDefault="00792764" w:rsidP="00DE092F">
      <w:pPr>
        <w:rPr>
          <w:rFonts w:eastAsia="Calibri"/>
          <w:color w:val="000000" w:themeColor="text1"/>
          <w:szCs w:val="24"/>
          <w:lang w:val="en-GB" w:bidi="ar-SA"/>
        </w:rPr>
      </w:pPr>
    </w:p>
    <w:p w14:paraId="6DB9BA2E" w14:textId="77777777" w:rsidR="00792764" w:rsidRPr="003E0F1E" w:rsidRDefault="00792764" w:rsidP="00DE092F">
      <w:pPr>
        <w:rPr>
          <w:rFonts w:eastAsia="Calibri"/>
          <w:color w:val="000000" w:themeColor="text1"/>
          <w:szCs w:val="24"/>
          <w:lang w:val="en-GB" w:bidi="ar-SA"/>
        </w:rPr>
      </w:pPr>
    </w:p>
    <w:p w14:paraId="09285580" w14:textId="77777777" w:rsidR="00792764" w:rsidRPr="003E0F1E" w:rsidRDefault="00792764" w:rsidP="00DE092F">
      <w:pPr>
        <w:rPr>
          <w:rFonts w:eastAsia="Calibri"/>
          <w:color w:val="000000" w:themeColor="text1"/>
          <w:szCs w:val="24"/>
          <w:lang w:val="en-GB" w:bidi="ar-SA"/>
        </w:rPr>
      </w:pPr>
    </w:p>
    <w:p w14:paraId="6B64BA6E" w14:textId="77777777" w:rsidR="00792764" w:rsidRPr="003E0F1E" w:rsidRDefault="00792764" w:rsidP="00DE092F">
      <w:pPr>
        <w:rPr>
          <w:rFonts w:eastAsia="Calibri"/>
          <w:color w:val="000000" w:themeColor="text1"/>
          <w:szCs w:val="24"/>
          <w:lang w:val="en-GB" w:bidi="ar-SA"/>
        </w:rPr>
      </w:pPr>
    </w:p>
    <w:p w14:paraId="1251113D" w14:textId="77777777" w:rsidR="00792764" w:rsidRPr="003E0F1E" w:rsidRDefault="00792764" w:rsidP="00DE092F">
      <w:pPr>
        <w:rPr>
          <w:rFonts w:eastAsia="Calibri"/>
          <w:color w:val="000000" w:themeColor="text1"/>
          <w:szCs w:val="24"/>
          <w:lang w:val="en-GB" w:bidi="ar-SA"/>
        </w:rPr>
      </w:pPr>
    </w:p>
    <w:p w14:paraId="4B0F0DA0" w14:textId="77777777" w:rsidR="00792764" w:rsidRPr="003E0F1E" w:rsidRDefault="00792764" w:rsidP="00DE092F">
      <w:pPr>
        <w:rPr>
          <w:rFonts w:eastAsia="Calibri"/>
          <w:color w:val="000000" w:themeColor="text1"/>
          <w:szCs w:val="24"/>
          <w:lang w:val="en-GB" w:bidi="ar-SA"/>
        </w:rPr>
      </w:pPr>
    </w:p>
    <w:p w14:paraId="1B8AA35F" w14:textId="77777777" w:rsidR="00792764" w:rsidRPr="003E0F1E" w:rsidRDefault="00792764" w:rsidP="00DE092F">
      <w:pPr>
        <w:rPr>
          <w:rFonts w:eastAsia="Calibri"/>
          <w:color w:val="000000" w:themeColor="text1"/>
          <w:szCs w:val="24"/>
          <w:lang w:val="en-GB" w:bidi="ar-SA"/>
        </w:rPr>
      </w:pPr>
    </w:p>
    <w:p w14:paraId="30AA2ABC" w14:textId="77777777" w:rsidR="00792764" w:rsidRPr="003E0F1E" w:rsidRDefault="00792764" w:rsidP="00DE092F">
      <w:pPr>
        <w:rPr>
          <w:rFonts w:eastAsia="Calibri"/>
          <w:color w:val="000000" w:themeColor="text1"/>
          <w:szCs w:val="24"/>
          <w:lang w:val="en-GB" w:bidi="ar-SA"/>
        </w:rPr>
      </w:pPr>
    </w:p>
    <w:p w14:paraId="0B36431F" w14:textId="77777777" w:rsidR="00792764" w:rsidRPr="003E0F1E" w:rsidRDefault="00792764" w:rsidP="00DE092F">
      <w:pPr>
        <w:rPr>
          <w:rFonts w:eastAsia="Calibri"/>
          <w:color w:val="000000" w:themeColor="text1"/>
          <w:szCs w:val="24"/>
          <w:lang w:val="en-GB" w:bidi="ar-SA"/>
        </w:rPr>
      </w:pPr>
    </w:p>
    <w:p w14:paraId="3BB9A10D" w14:textId="77777777" w:rsidR="00792764" w:rsidRPr="003E0F1E" w:rsidRDefault="00ED28A5" w:rsidP="00DE092F">
      <w:pPr>
        <w:rPr>
          <w:rFonts w:eastAsia="Calibri"/>
          <w:color w:val="000000" w:themeColor="text1"/>
          <w:szCs w:val="24"/>
          <w:lang w:val="en-GB" w:bidi="ar-SA"/>
        </w:rPr>
      </w:pPr>
      <w:r w:rsidRPr="003E0F1E">
        <w:rPr>
          <w:rFonts w:eastAsia="Calibri"/>
          <w:noProof/>
          <w:color w:val="000000" w:themeColor="text1"/>
          <w:szCs w:val="24"/>
          <w:lang w:val="en-GB" w:bidi="ar-SA"/>
        </w:rPr>
        <mc:AlternateContent>
          <mc:Choice Requires="wps">
            <w:drawing>
              <wp:anchor distT="0" distB="0" distL="114300" distR="114300" simplePos="0" relativeHeight="251658241" behindDoc="0" locked="0" layoutInCell="1" allowOverlap="1" wp14:anchorId="2D15407B" wp14:editId="78121BED">
                <wp:simplePos x="0" y="0"/>
                <wp:positionH relativeFrom="column">
                  <wp:posOffset>-119380</wp:posOffset>
                </wp:positionH>
                <wp:positionV relativeFrom="paragraph">
                  <wp:posOffset>204192</wp:posOffset>
                </wp:positionV>
                <wp:extent cx="3222625" cy="2018665"/>
                <wp:effectExtent l="0" t="0" r="15875" b="13335"/>
                <wp:wrapNone/>
                <wp:docPr id="40" name="Rounded Rectangle 40"/>
                <wp:cNvGraphicFramePr/>
                <a:graphic xmlns:a="http://schemas.openxmlformats.org/drawingml/2006/main">
                  <a:graphicData uri="http://schemas.microsoft.com/office/word/2010/wordprocessingShape">
                    <wps:wsp>
                      <wps:cNvSpPr/>
                      <wps:spPr>
                        <a:xfrm>
                          <a:off x="0" y="0"/>
                          <a:ext cx="3222625" cy="2018665"/>
                        </a:xfrm>
                        <a:prstGeom prst="roundRect">
                          <a:avLst>
                            <a:gd name="adj" fmla="val 4558"/>
                          </a:avLst>
                        </a:prstGeom>
                        <a:solidFill>
                          <a:srgbClr val="65C3D3"/>
                        </a:solidFill>
                      </wps:spPr>
                      <wps:style>
                        <a:lnRef idx="2">
                          <a:schemeClr val="dk1">
                            <a:shade val="50000"/>
                          </a:schemeClr>
                        </a:lnRef>
                        <a:fillRef idx="1">
                          <a:schemeClr val="dk1"/>
                        </a:fillRef>
                        <a:effectRef idx="0">
                          <a:schemeClr val="dk1"/>
                        </a:effectRef>
                        <a:fontRef idx="minor">
                          <a:schemeClr val="lt1"/>
                        </a:fontRef>
                      </wps:style>
                      <wps:txbx>
                        <w:txbxContent>
                          <w:p w14:paraId="61CF80E8" w14:textId="77777777" w:rsidR="00792764" w:rsidRPr="003E0F1E" w:rsidRDefault="00ED28A5" w:rsidP="00792764">
                            <w:pPr>
                              <w:rPr>
                                <w:b/>
                                <w:bCs/>
                                <w:color w:val="000000" w:themeColor="text1"/>
                                <w:lang w:val="en-GB"/>
                              </w:rPr>
                            </w:pPr>
                            <w:r w:rsidRPr="003E0F1E">
                              <w:rPr>
                                <w:b/>
                                <w:bCs/>
                                <w:color w:val="000000" w:themeColor="text1"/>
                                <w:lang w:val="en-GB"/>
                              </w:rPr>
                              <w:t>Consideration</w:t>
                            </w:r>
                          </w:p>
                          <w:p w14:paraId="70913EA3" w14:textId="77777777" w:rsidR="00792764" w:rsidRPr="003E0F1E" w:rsidRDefault="00792764" w:rsidP="00792764">
                            <w:pPr>
                              <w:rPr>
                                <w:b/>
                                <w:bCs/>
                                <w:color w:val="000000" w:themeColor="text1"/>
                                <w:lang w:val="en-GB"/>
                              </w:rPr>
                            </w:pPr>
                          </w:p>
                          <w:p w14:paraId="0F1CE4CF" w14:textId="77777777" w:rsidR="00792764" w:rsidRPr="003E0F1E" w:rsidRDefault="00ED28A5" w:rsidP="00792764">
                            <w:pPr>
                              <w:rPr>
                                <w:color w:val="000000" w:themeColor="text1"/>
                                <w:lang w:val="en-GB"/>
                              </w:rPr>
                            </w:pPr>
                            <w:r w:rsidRPr="003E0F1E">
                              <w:rPr>
                                <w:color w:val="000000" w:themeColor="text1"/>
                                <w:lang w:val="en-GB"/>
                              </w:rPr>
                              <w:t xml:space="preserve">The DSL or Deputy DSL considers if an Early Help Assessment (EHA) is needed, if the case should swiftly move to the next step or if no action is required and monitoring is necessary.  </w:t>
                            </w:r>
                          </w:p>
                          <w:p w14:paraId="62829AC2" w14:textId="77777777" w:rsidR="00792764" w:rsidRPr="003E0F1E" w:rsidRDefault="00792764" w:rsidP="00792764">
                            <w:pPr>
                              <w:rPr>
                                <w:color w:val="000000" w:themeColor="text1"/>
                                <w:lang w:val="en-GB"/>
                              </w:rPr>
                            </w:pPr>
                          </w:p>
                          <w:p w14:paraId="47780235" w14:textId="77777777" w:rsidR="00792764" w:rsidRPr="003E0F1E" w:rsidRDefault="00ED28A5" w:rsidP="00792764">
                            <w:pPr>
                              <w:rPr>
                                <w:color w:val="000000" w:themeColor="text1"/>
                                <w:lang w:val="en-GB"/>
                              </w:rPr>
                            </w:pPr>
                            <w:r w:rsidRPr="003E0F1E">
                              <w:rPr>
                                <w:color w:val="000000" w:themeColor="text1"/>
                                <w:lang w:val="en-GB"/>
                              </w:rPr>
                              <w:t xml:space="preserve">The DSL/Deputy should provide feedback to the referrer at this stage.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oundrect w14:anchorId="2D15407B" id="Rounded Rectangle 40" o:spid="_x0000_s1031" style="position:absolute;left:0;text-align:left;margin-left:-9.4pt;margin-top:16.1pt;width:253.75pt;height:158.9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" fillcolor="#65c3d3" strokecolor="black [1600]" strokeweight="1pt">
                <v:stroke joinstyle="miter"/>
                <v:textbox>
                  <w:txbxContent>
                    <w:p w14:paraId="61CF80E8" w14:textId="77777777" w:rsidR="00792764" w:rsidRPr="003E0F1E" w:rsidRDefault="00ED28A5" w:rsidP="00792764">
                      <w:pPr>
                        <w:rPr>
                          <w:b/>
                          <w:bCs/>
                          <w:color w:val="000000" w:themeColor="text1"/>
                          <w:lang w:val="en-GB"/>
                        </w:rPr>
                      </w:pPr>
                      <w:r w:rsidRPr="003E0F1E">
                        <w:rPr>
                          <w:b/>
                          <w:bCs/>
                          <w:color w:val="000000" w:themeColor="text1"/>
                          <w:lang w:val="en-GB"/>
                        </w:rPr>
                        <w:t>Consideration</w:t>
                      </w:r>
                    </w:p>
                    <w:p w14:paraId="70913EA3" w14:textId="77777777" w:rsidR="00792764" w:rsidRPr="003E0F1E" w:rsidRDefault="00792764" w:rsidP="00792764">
                      <w:pPr>
                        <w:rPr>
                          <w:b/>
                          <w:bCs/>
                          <w:color w:val="000000" w:themeColor="text1"/>
                          <w:lang w:val="en-GB"/>
                        </w:rPr>
                      </w:pPr>
                    </w:p>
                    <w:p w14:paraId="0F1CE4CF" w14:textId="77777777" w:rsidR="00792764" w:rsidRPr="003E0F1E" w:rsidRDefault="00ED28A5" w:rsidP="00792764">
                      <w:pPr>
                        <w:rPr>
                          <w:color w:val="000000" w:themeColor="text1"/>
                          <w:lang w:val="en-GB"/>
                        </w:rPr>
                      </w:pPr>
                      <w:r w:rsidRPr="003E0F1E">
                        <w:rPr>
                          <w:color w:val="000000" w:themeColor="text1"/>
                          <w:lang w:val="en-GB"/>
                        </w:rPr>
                        <w:t xml:space="preserve">The DSL or Deputy DSL considers if an Early Help Assessment (EHA) is </w:t>
                      </w:r>
                      <w:proofErr w:type="gramStart"/>
                      <w:r w:rsidRPr="003E0F1E">
                        <w:rPr>
                          <w:color w:val="000000" w:themeColor="text1"/>
                          <w:lang w:val="en-GB"/>
                        </w:rPr>
                        <w:t>needed, if</w:t>
                      </w:r>
                      <w:proofErr w:type="gramEnd"/>
                      <w:r w:rsidRPr="003E0F1E">
                        <w:rPr>
                          <w:color w:val="000000" w:themeColor="text1"/>
                          <w:lang w:val="en-GB"/>
                        </w:rPr>
                        <w:t xml:space="preserve"> the case should swiftly move to the next step or if no action is required and monitoring is necessary.  </w:t>
                      </w:r>
                    </w:p>
                    <w:p w14:paraId="62829AC2" w14:textId="77777777" w:rsidR="00792764" w:rsidRPr="003E0F1E" w:rsidRDefault="00792764" w:rsidP="00792764">
                      <w:pPr>
                        <w:rPr>
                          <w:color w:val="000000" w:themeColor="text1"/>
                          <w:lang w:val="en-GB"/>
                        </w:rPr>
                      </w:pPr>
                    </w:p>
                    <w:p w14:paraId="47780235" w14:textId="77777777" w:rsidR="00792764" w:rsidRPr="003E0F1E" w:rsidRDefault="00ED28A5" w:rsidP="00792764">
                      <w:pPr>
                        <w:rPr>
                          <w:color w:val="000000" w:themeColor="text1"/>
                          <w:lang w:val="en-GB"/>
                        </w:rPr>
                      </w:pPr>
                      <w:r w:rsidRPr="003E0F1E">
                        <w:rPr>
                          <w:color w:val="000000" w:themeColor="text1"/>
                          <w:lang w:val="en-GB"/>
                        </w:rPr>
                        <w:t xml:space="preserve">The DSL/Deputy should provide feedback to the referrer at this stage. </w:t>
                      </w:r>
                    </w:p>
                  </w:txbxContent>
                </v:textbox>
              </v:roundrect>
            </w:pict>
          </mc:Fallback>
        </mc:AlternateContent>
      </w:r>
    </w:p>
    <w:p w14:paraId="5B6450AE" w14:textId="77777777" w:rsidR="00792764" w:rsidRPr="003E0F1E" w:rsidRDefault="00792764" w:rsidP="00DE092F">
      <w:pPr>
        <w:rPr>
          <w:rFonts w:eastAsia="Calibri"/>
          <w:color w:val="000000" w:themeColor="text1"/>
          <w:szCs w:val="24"/>
          <w:lang w:val="en-GB" w:bidi="ar-SA"/>
        </w:rPr>
      </w:pPr>
    </w:p>
    <w:p w14:paraId="3277FEB3" w14:textId="77777777" w:rsidR="00792764" w:rsidRPr="003E0F1E" w:rsidRDefault="00792764" w:rsidP="00DE092F">
      <w:pPr>
        <w:rPr>
          <w:rFonts w:eastAsia="Calibri"/>
          <w:color w:val="000000" w:themeColor="text1"/>
          <w:szCs w:val="24"/>
          <w:lang w:val="en-GB" w:bidi="ar-SA"/>
        </w:rPr>
      </w:pPr>
    </w:p>
    <w:p w14:paraId="4072EA8D" w14:textId="77777777" w:rsidR="00792764" w:rsidRPr="003E0F1E" w:rsidRDefault="00792764" w:rsidP="00DE092F">
      <w:pPr>
        <w:rPr>
          <w:rFonts w:eastAsia="Calibri"/>
          <w:color w:val="000000" w:themeColor="text1"/>
          <w:szCs w:val="24"/>
          <w:lang w:val="en-GB" w:bidi="ar-SA"/>
        </w:rPr>
      </w:pPr>
    </w:p>
    <w:p w14:paraId="139CEEAE" w14:textId="23B56ED6" w:rsidR="00792764" w:rsidRPr="003E0F1E" w:rsidRDefault="00ED28A5" w:rsidP="00DE092F">
      <w:pPr>
        <w:rPr>
          <w:rFonts w:eastAsia="Calibri"/>
          <w:color w:val="000000" w:themeColor="text1"/>
          <w:szCs w:val="24"/>
          <w:lang w:val="en-GB" w:bidi="ar-SA"/>
        </w:rPr>
      </w:pPr>
      <w:r w:rsidRPr="003E0F1E">
        <w:rPr>
          <w:rFonts w:eastAsia="Calibri"/>
          <w:noProof/>
          <w:color w:val="000000" w:themeColor="text1"/>
          <w:szCs w:val="24"/>
          <w:lang w:val="en-GB" w:bidi="ar-SA"/>
        </w:rPr>
        <mc:AlternateContent>
          <mc:Choice Requires="wps">
            <w:drawing>
              <wp:anchor distT="0" distB="0" distL="114300" distR="114300" simplePos="0" relativeHeight="251658253" behindDoc="0" locked="0" layoutInCell="1" allowOverlap="1" wp14:anchorId="6D404F54" wp14:editId="573031F7">
                <wp:simplePos x="0" y="0"/>
                <wp:positionH relativeFrom="column">
                  <wp:posOffset>6243955</wp:posOffset>
                </wp:positionH>
                <wp:positionV relativeFrom="paragraph">
                  <wp:posOffset>122010</wp:posOffset>
                </wp:positionV>
                <wp:extent cx="1724" cy="4898571"/>
                <wp:effectExtent l="0" t="0" r="24130" b="16510"/>
                <wp:wrapNone/>
                <wp:docPr id="53" name="Straight Connector 53"/>
                <wp:cNvGraphicFramePr/>
                <a:graphic xmlns:a="http://schemas.openxmlformats.org/drawingml/2006/main">
                  <a:graphicData uri="http://schemas.microsoft.com/office/word/2010/wordprocessingShape">
                    <wps:wsp>
                      <wps:cNvCnPr/>
                      <wps:spPr>
                        <a:xfrm flipV="1">
                          <a:off x="0" y="0"/>
                          <a:ext cx="1724" cy="48985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32154" id="Straight Connector 53" o:spid="_x0000_s1026" style="position:absolute;flip: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65pt,9.6pt" to="491.8pt,3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" strokecolor="black [3213]" strokeweight=".5pt">
                <v:stroke joinstyle="miter"/>
              </v:line>
            </w:pict>
          </mc:Fallback>
        </mc:AlternateContent>
      </w:r>
      <w:r w:rsidRPr="003E0F1E">
        <w:rPr>
          <w:rFonts w:eastAsia="Calibri"/>
          <w:noProof/>
          <w:color w:val="000000" w:themeColor="text1"/>
          <w:szCs w:val="24"/>
          <w:lang w:val="en-GB" w:bidi="ar-SA"/>
        </w:rPr>
        <mc:AlternateContent>
          <mc:Choice Requires="wps">
            <w:drawing>
              <wp:anchor distT="0" distB="0" distL="114300" distR="114300" simplePos="0" relativeHeight="251658255" behindDoc="0" locked="0" layoutInCell="1" allowOverlap="1" wp14:anchorId="6EF9B2A9" wp14:editId="7C47E6BE">
                <wp:simplePos x="0" y="0"/>
                <wp:positionH relativeFrom="column">
                  <wp:posOffset>3159760</wp:posOffset>
                </wp:positionH>
                <wp:positionV relativeFrom="paragraph">
                  <wp:posOffset>91512</wp:posOffset>
                </wp:positionV>
                <wp:extent cx="45719" cy="57874"/>
                <wp:effectExtent l="31750" t="6350" r="12065" b="24765"/>
                <wp:wrapNone/>
                <wp:docPr id="56" name="Triangle 56"/>
                <wp:cNvGraphicFramePr/>
                <a:graphic xmlns:a="http://schemas.openxmlformats.org/drawingml/2006/main">
                  <a:graphicData uri="http://schemas.microsoft.com/office/word/2010/wordprocessingShape">
                    <wps:wsp>
                      <wps:cNvSpPr/>
                      <wps:spPr>
                        <a:xfrm rot="16200000">
                          <a:off x="0" y="0"/>
                          <a:ext cx="45719" cy="57874"/>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type w14:anchorId="169A435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56" o:spid="_x0000_s1026" type="#_x0000_t5" style="position:absolute;margin-left:248.8pt;margin-top:7.2pt;width:3.6pt;height:4.55pt;rotation:-90;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" fillcolor="black [3200]" strokecolor="black [1600]" strokeweight="1pt"/>
            </w:pict>
          </mc:Fallback>
        </mc:AlternateContent>
      </w:r>
      <w:r w:rsidRPr="003E0F1E">
        <w:rPr>
          <w:rFonts w:eastAsia="Calibri"/>
          <w:noProof/>
          <w:color w:val="000000" w:themeColor="text1"/>
          <w:szCs w:val="24"/>
          <w:lang w:val="en-GB" w:bidi="ar-SA"/>
        </w:rPr>
        <mc:AlternateContent>
          <mc:Choice Requires="wps">
            <w:drawing>
              <wp:anchor distT="0" distB="0" distL="114300" distR="114300" simplePos="0" relativeHeight="251658254" behindDoc="0" locked="0" layoutInCell="1" allowOverlap="1" wp14:anchorId="6D6BEFD8" wp14:editId="60DD362A">
                <wp:simplePos x="0" y="0"/>
                <wp:positionH relativeFrom="column">
                  <wp:posOffset>3200400</wp:posOffset>
                </wp:positionH>
                <wp:positionV relativeFrom="paragraph">
                  <wp:posOffset>119975</wp:posOffset>
                </wp:positionV>
                <wp:extent cx="3044142" cy="0"/>
                <wp:effectExtent l="0" t="0" r="17145" b="12700"/>
                <wp:wrapNone/>
                <wp:docPr id="55" name="Straight Connector 55"/>
                <wp:cNvGraphicFramePr/>
                <a:graphic xmlns:a="http://schemas.openxmlformats.org/drawingml/2006/main">
                  <a:graphicData uri="http://schemas.microsoft.com/office/word/2010/wordprocessingShape">
                    <wps:wsp>
                      <wps:cNvCnPr/>
                      <wps:spPr>
                        <a:xfrm flipH="1">
                          <a:off x="0" y="0"/>
                          <a:ext cx="30441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A0C119" id="Straight Connector 55" o:spid="_x0000_s1026" style="position:absolute;flip:x;z-index:251658254;visibility:visible;mso-wrap-style:square;mso-wrap-distance-left:9pt;mso-wrap-distance-top:0;mso-wrap-distance-right:9pt;mso-wrap-distance-bottom:0;mso-position-horizontal:absolute;mso-position-horizontal-relative:text;mso-position-vertical:absolute;mso-position-vertical-relative:text" from="252pt,9.45pt" to="491.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" strokecolor="black [3200]" strokeweight=".5pt">
                <v:stroke joinstyle="miter"/>
              </v:line>
            </w:pict>
          </mc:Fallback>
        </mc:AlternateContent>
      </w:r>
    </w:p>
    <w:p w14:paraId="067D3952" w14:textId="77777777" w:rsidR="00792764" w:rsidRPr="003E0F1E" w:rsidRDefault="00792764" w:rsidP="00DE092F">
      <w:pPr>
        <w:rPr>
          <w:rFonts w:eastAsia="Calibri"/>
          <w:color w:val="000000" w:themeColor="text1"/>
          <w:szCs w:val="24"/>
          <w:lang w:val="en-GB" w:bidi="ar-SA"/>
        </w:rPr>
      </w:pPr>
    </w:p>
    <w:p w14:paraId="0D0CA36F" w14:textId="77777777" w:rsidR="00792764" w:rsidRPr="003E0F1E" w:rsidRDefault="00792764" w:rsidP="00DE092F">
      <w:pPr>
        <w:rPr>
          <w:rFonts w:eastAsia="Calibri"/>
          <w:color w:val="000000" w:themeColor="text1"/>
          <w:szCs w:val="24"/>
          <w:lang w:val="en-GB" w:bidi="ar-SA"/>
        </w:rPr>
      </w:pPr>
    </w:p>
    <w:p w14:paraId="38E685FB" w14:textId="77777777" w:rsidR="00792764" w:rsidRPr="003E0F1E" w:rsidRDefault="00792764" w:rsidP="00DE092F">
      <w:pPr>
        <w:rPr>
          <w:rFonts w:eastAsia="Calibri"/>
          <w:color w:val="000000" w:themeColor="text1"/>
          <w:szCs w:val="24"/>
          <w:lang w:val="en-GB" w:bidi="ar-SA"/>
        </w:rPr>
      </w:pPr>
    </w:p>
    <w:p w14:paraId="7EAED1E9" w14:textId="77777777" w:rsidR="00792764" w:rsidRPr="003E0F1E" w:rsidRDefault="00792764" w:rsidP="00DE092F">
      <w:pPr>
        <w:rPr>
          <w:rFonts w:eastAsia="Calibri"/>
          <w:color w:val="000000" w:themeColor="text1"/>
          <w:szCs w:val="24"/>
          <w:lang w:val="en-GB" w:bidi="ar-SA"/>
        </w:rPr>
      </w:pPr>
    </w:p>
    <w:p w14:paraId="13B7CEC9" w14:textId="77777777" w:rsidR="00792764" w:rsidRPr="003E0F1E" w:rsidRDefault="00792764" w:rsidP="00DE092F">
      <w:pPr>
        <w:rPr>
          <w:rFonts w:eastAsia="Calibri"/>
          <w:color w:val="000000" w:themeColor="text1"/>
          <w:szCs w:val="24"/>
          <w:lang w:val="en-GB" w:bidi="ar-SA"/>
        </w:rPr>
      </w:pPr>
    </w:p>
    <w:p w14:paraId="0D84A14E" w14:textId="77777777" w:rsidR="00792764" w:rsidRPr="003E0F1E" w:rsidRDefault="00792764" w:rsidP="00DE092F">
      <w:pPr>
        <w:rPr>
          <w:rFonts w:eastAsia="Calibri"/>
          <w:color w:val="000000" w:themeColor="text1"/>
          <w:szCs w:val="24"/>
          <w:lang w:val="en-GB" w:bidi="ar-SA"/>
        </w:rPr>
      </w:pPr>
    </w:p>
    <w:p w14:paraId="342CEE3A" w14:textId="77777777" w:rsidR="00792764" w:rsidRPr="003E0F1E" w:rsidRDefault="00792764" w:rsidP="00DE092F">
      <w:pPr>
        <w:rPr>
          <w:rFonts w:eastAsia="Calibri"/>
          <w:color w:val="000000" w:themeColor="text1"/>
          <w:szCs w:val="24"/>
          <w:lang w:val="en-GB" w:bidi="ar-SA"/>
        </w:rPr>
      </w:pPr>
    </w:p>
    <w:p w14:paraId="3ABBE616" w14:textId="77777777" w:rsidR="00792764" w:rsidRPr="003E0F1E" w:rsidRDefault="00792764" w:rsidP="00DE092F">
      <w:pPr>
        <w:rPr>
          <w:rFonts w:eastAsia="Calibri"/>
          <w:color w:val="000000" w:themeColor="text1"/>
          <w:szCs w:val="24"/>
          <w:lang w:val="en-GB" w:bidi="ar-SA"/>
        </w:rPr>
      </w:pPr>
    </w:p>
    <w:p w14:paraId="5576AA9D" w14:textId="77777777" w:rsidR="00792764" w:rsidRPr="003E0F1E" w:rsidRDefault="00792764" w:rsidP="00DE092F">
      <w:pPr>
        <w:rPr>
          <w:rFonts w:eastAsia="Calibri"/>
          <w:color w:val="000000" w:themeColor="text1"/>
          <w:szCs w:val="24"/>
          <w:lang w:val="en-GB" w:bidi="ar-SA"/>
        </w:rPr>
      </w:pPr>
    </w:p>
    <w:p w14:paraId="447C33F5" w14:textId="77777777" w:rsidR="00792764" w:rsidRPr="003E0F1E" w:rsidRDefault="00792764" w:rsidP="00DE092F">
      <w:pPr>
        <w:rPr>
          <w:rFonts w:eastAsia="Calibri"/>
          <w:color w:val="000000" w:themeColor="text1"/>
          <w:szCs w:val="24"/>
          <w:lang w:val="en-GB" w:bidi="ar-SA"/>
        </w:rPr>
      </w:pPr>
    </w:p>
    <w:p w14:paraId="6BE21F8F" w14:textId="77777777" w:rsidR="00792764" w:rsidRPr="003E0F1E" w:rsidRDefault="00792764" w:rsidP="00DE092F">
      <w:pPr>
        <w:rPr>
          <w:rFonts w:eastAsia="Calibri"/>
          <w:color w:val="000000" w:themeColor="text1"/>
          <w:szCs w:val="24"/>
          <w:lang w:val="en-GB" w:bidi="ar-SA"/>
        </w:rPr>
      </w:pPr>
    </w:p>
    <w:p w14:paraId="5CE19DD2" w14:textId="77777777" w:rsidR="00792764" w:rsidRPr="003E0F1E" w:rsidRDefault="00792764" w:rsidP="00DE092F">
      <w:pPr>
        <w:rPr>
          <w:rFonts w:eastAsia="Calibri"/>
          <w:color w:val="000000" w:themeColor="text1"/>
          <w:szCs w:val="24"/>
          <w:lang w:val="en-GB" w:bidi="ar-SA"/>
        </w:rPr>
      </w:pPr>
    </w:p>
    <w:p w14:paraId="56705848" w14:textId="77777777" w:rsidR="00792764" w:rsidRPr="003E0F1E" w:rsidRDefault="00792764" w:rsidP="00DE092F">
      <w:pPr>
        <w:rPr>
          <w:rFonts w:eastAsia="Calibri"/>
          <w:color w:val="000000" w:themeColor="text1"/>
          <w:szCs w:val="24"/>
          <w:lang w:val="en-GB" w:bidi="ar-SA"/>
        </w:rPr>
      </w:pPr>
    </w:p>
    <w:p w14:paraId="2EF79793" w14:textId="77777777" w:rsidR="00792764" w:rsidRPr="003E0F1E" w:rsidRDefault="00792764" w:rsidP="00DE092F">
      <w:pPr>
        <w:rPr>
          <w:rFonts w:eastAsia="Calibri"/>
          <w:color w:val="000000" w:themeColor="text1"/>
          <w:szCs w:val="24"/>
          <w:lang w:val="en-GB" w:bidi="ar-SA"/>
        </w:rPr>
      </w:pPr>
    </w:p>
    <w:p w14:paraId="6B7EBEF0" w14:textId="77777777" w:rsidR="00792764" w:rsidRPr="003E0F1E" w:rsidRDefault="00792764" w:rsidP="00DE092F">
      <w:pPr>
        <w:rPr>
          <w:rFonts w:eastAsia="Calibri"/>
          <w:color w:val="000000" w:themeColor="text1"/>
          <w:szCs w:val="24"/>
          <w:lang w:val="en-GB" w:bidi="ar-SA"/>
        </w:rPr>
      </w:pPr>
    </w:p>
    <w:p w14:paraId="786FE389" w14:textId="77777777" w:rsidR="00792764" w:rsidRPr="003E0F1E" w:rsidRDefault="00792764" w:rsidP="00DE092F">
      <w:pPr>
        <w:rPr>
          <w:rFonts w:eastAsia="Calibri"/>
          <w:color w:val="000000" w:themeColor="text1"/>
          <w:szCs w:val="24"/>
          <w:lang w:val="en-GB" w:bidi="ar-SA"/>
        </w:rPr>
      </w:pPr>
    </w:p>
    <w:p w14:paraId="777903C4" w14:textId="77777777" w:rsidR="00792764" w:rsidRPr="003E0F1E" w:rsidRDefault="00792764" w:rsidP="00DE092F">
      <w:pPr>
        <w:rPr>
          <w:rFonts w:eastAsia="Calibri"/>
          <w:color w:val="000000" w:themeColor="text1"/>
          <w:szCs w:val="24"/>
          <w:lang w:val="en-GB" w:bidi="ar-SA"/>
        </w:rPr>
      </w:pPr>
    </w:p>
    <w:p w14:paraId="78925FEC" w14:textId="77777777" w:rsidR="00792764" w:rsidRPr="003E0F1E" w:rsidRDefault="00792764" w:rsidP="00DE092F">
      <w:pPr>
        <w:rPr>
          <w:rFonts w:eastAsia="Calibri"/>
          <w:color w:val="000000" w:themeColor="text1"/>
          <w:szCs w:val="24"/>
          <w:lang w:val="en-GB" w:bidi="ar-SA"/>
        </w:rPr>
      </w:pPr>
    </w:p>
    <w:p w14:paraId="2276EC54" w14:textId="77777777" w:rsidR="00792764" w:rsidRPr="00CD1556" w:rsidRDefault="00792764" w:rsidP="00DE092F">
      <w:pPr>
        <w:rPr>
          <w:rFonts w:eastAsia="Calibri"/>
          <w:szCs w:val="24"/>
          <w:lang w:val="en-GB" w:bidi="ar-SA"/>
        </w:rPr>
      </w:pPr>
    </w:p>
    <w:p w14:paraId="47551547" w14:textId="77777777" w:rsidR="00792764" w:rsidRPr="00CD1556" w:rsidRDefault="00792764" w:rsidP="00DE092F">
      <w:pPr>
        <w:rPr>
          <w:rFonts w:eastAsia="Calibri"/>
          <w:szCs w:val="24"/>
          <w:lang w:val="en-GB" w:bidi="ar-SA"/>
        </w:rPr>
      </w:pPr>
    </w:p>
    <w:p w14:paraId="261E1891" w14:textId="77777777" w:rsidR="00792764" w:rsidRPr="00CD1556" w:rsidRDefault="00792764" w:rsidP="00DE092F">
      <w:pPr>
        <w:rPr>
          <w:rFonts w:eastAsia="Calibri"/>
          <w:szCs w:val="24"/>
          <w:lang w:val="en-GB" w:bidi="ar-SA"/>
        </w:rPr>
      </w:pPr>
    </w:p>
    <w:p w14:paraId="6BA128FF" w14:textId="77777777" w:rsidR="00792764" w:rsidRPr="00CD1556" w:rsidRDefault="00792764" w:rsidP="00DE092F">
      <w:pPr>
        <w:rPr>
          <w:rFonts w:eastAsia="Calibri"/>
          <w:szCs w:val="24"/>
          <w:lang w:val="en-GB" w:bidi="ar-SA"/>
        </w:rPr>
      </w:pPr>
    </w:p>
    <w:p w14:paraId="20AEB2ED" w14:textId="77777777" w:rsidR="00792764" w:rsidRPr="00CD1556" w:rsidRDefault="00792764" w:rsidP="00DE092F">
      <w:pPr>
        <w:rPr>
          <w:rFonts w:eastAsia="Calibri"/>
          <w:szCs w:val="24"/>
          <w:lang w:val="en-GB" w:bidi="ar-SA"/>
        </w:rPr>
      </w:pPr>
    </w:p>
    <w:p w14:paraId="69130457" w14:textId="77777777" w:rsidR="00792764" w:rsidRPr="00CD1556" w:rsidRDefault="00792764" w:rsidP="00DE092F">
      <w:pPr>
        <w:rPr>
          <w:rFonts w:eastAsia="Calibri"/>
          <w:szCs w:val="24"/>
          <w:lang w:val="en-GB" w:bidi="ar-SA"/>
        </w:rPr>
      </w:pPr>
    </w:p>
    <w:p w14:paraId="199A5A12" w14:textId="1CD33CBD" w:rsidR="00792764" w:rsidRPr="00CD1556" w:rsidRDefault="00792764" w:rsidP="00DE092F">
      <w:pPr>
        <w:rPr>
          <w:rFonts w:eastAsia="Calibri"/>
          <w:szCs w:val="24"/>
          <w:lang w:val="en-GB" w:bidi="ar-SA"/>
        </w:rPr>
      </w:pPr>
    </w:p>
    <w:p w14:paraId="517E1D8F" w14:textId="709EEB47" w:rsidR="00792764" w:rsidRPr="00CD1556" w:rsidRDefault="00ED28A5" w:rsidP="00DE092F">
      <w:pPr>
        <w:rPr>
          <w:rFonts w:eastAsia="Calibri"/>
          <w:szCs w:val="24"/>
          <w:lang w:val="en-GB" w:bidi="ar-SA"/>
        </w:rPr>
      </w:pPr>
      <w:r w:rsidRPr="00CD1556">
        <w:rPr>
          <w:rFonts w:eastAsia="Calibri"/>
          <w:noProof/>
          <w:szCs w:val="24"/>
          <w:lang w:val="en-GB" w:bidi="ar-SA"/>
        </w:rPr>
        <mc:AlternateContent>
          <mc:Choice Requires="wps">
            <w:drawing>
              <wp:anchor distT="0" distB="0" distL="114300" distR="114300" simplePos="0" relativeHeight="251658246" behindDoc="0" locked="0" layoutInCell="1" allowOverlap="1" wp14:anchorId="2173DD79" wp14:editId="6D492DE1">
                <wp:simplePos x="0" y="0"/>
                <wp:positionH relativeFrom="column">
                  <wp:posOffset>-465364</wp:posOffset>
                </wp:positionH>
                <wp:positionV relativeFrom="paragraph">
                  <wp:posOffset>237762</wp:posOffset>
                </wp:positionV>
                <wp:extent cx="6760028" cy="1285592"/>
                <wp:effectExtent l="0" t="0" r="9525" b="10160"/>
                <wp:wrapNone/>
                <wp:docPr id="45" name="Rounded Rectangle 45"/>
                <wp:cNvGraphicFramePr/>
                <a:graphic xmlns:a="http://schemas.openxmlformats.org/drawingml/2006/main">
                  <a:graphicData uri="http://schemas.microsoft.com/office/word/2010/wordprocessingShape">
                    <wps:wsp>
                      <wps:cNvSpPr/>
                      <wps:spPr>
                        <a:xfrm>
                          <a:off x="0" y="0"/>
                          <a:ext cx="6760028" cy="1285592"/>
                        </a:xfrm>
                        <a:prstGeom prst="roundRect">
                          <a:avLst>
                            <a:gd name="adj" fmla="val 4558"/>
                          </a:avLst>
                        </a:prstGeom>
                        <a:solidFill>
                          <a:srgbClr val="65C3D3"/>
                        </a:solidFill>
                      </wps:spPr>
                      <wps:style>
                        <a:lnRef idx="2">
                          <a:schemeClr val="dk1">
                            <a:shade val="50000"/>
                          </a:schemeClr>
                        </a:lnRef>
                        <a:fillRef idx="1">
                          <a:schemeClr val="dk1"/>
                        </a:fillRef>
                        <a:effectRef idx="0">
                          <a:schemeClr val="dk1"/>
                        </a:effectRef>
                        <a:fontRef idx="minor">
                          <a:schemeClr val="lt1"/>
                        </a:fontRef>
                      </wps:style>
                      <wps:txbx>
                        <w:txbxContent>
                          <w:p w14:paraId="15C0EC4F" w14:textId="77777777" w:rsidR="00792764" w:rsidRDefault="00ED28A5" w:rsidP="00792764">
                            <w:pPr>
                              <w:jc w:val="center"/>
                              <w:rPr>
                                <w:b/>
                                <w:bCs/>
                                <w:color w:val="FF0000"/>
                                <w:lang w:val="en-GB"/>
                              </w:rPr>
                            </w:pPr>
                            <w:r>
                              <w:rPr>
                                <w:b/>
                                <w:bCs/>
                                <w:color w:val="FF0000"/>
                                <w:lang w:val="en-GB"/>
                              </w:rPr>
                              <w:t>URGENT and Serious concerns</w:t>
                            </w:r>
                          </w:p>
                          <w:p w14:paraId="25365F94" w14:textId="77777777" w:rsidR="00792764" w:rsidRDefault="00792764" w:rsidP="00792764">
                            <w:pPr>
                              <w:jc w:val="center"/>
                              <w:rPr>
                                <w:b/>
                                <w:bCs/>
                                <w:color w:val="FF0000"/>
                                <w:lang w:val="en-GB"/>
                              </w:rPr>
                            </w:pPr>
                          </w:p>
                          <w:p w14:paraId="31FD722E" w14:textId="77777777" w:rsidR="00792764" w:rsidRPr="00420064" w:rsidRDefault="00ED28A5" w:rsidP="00792764">
                            <w:pPr>
                              <w:jc w:val="center"/>
                              <w:rPr>
                                <w:color w:val="FF0000"/>
                                <w:lang w:val="en-GB"/>
                              </w:rPr>
                            </w:pPr>
                            <w:r>
                              <w:rPr>
                                <w:b/>
                                <w:bCs/>
                                <w:color w:val="FF0000"/>
                                <w:lang w:val="en-GB"/>
                              </w:rPr>
                              <w:t>If a situation is URGENT and SERIOUS and the DSL/Deputy DSL cannot be contacted, immediately contact a member of the SLT  to ensure the relevant agency is contacted without delay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2173DD79" id="Rounded Rectangle 45" o:spid="_x0000_s1032" style="position:absolute;left:0;text-align:left;margin-left:-36.65pt;margin-top:18.7pt;width:532.3pt;height:101.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" fillcolor="#65c3d3" strokecolor="black [1600]" strokeweight="1pt">
                <v:stroke joinstyle="miter"/>
                <v:textbox>
                  <w:txbxContent>
                    <w:p w14:paraId="15C0EC4F" w14:textId="77777777" w:rsidR="00792764" w:rsidRDefault="00ED28A5" w:rsidP="00792764">
                      <w:pPr>
                        <w:jc w:val="center"/>
                        <w:rPr>
                          <w:b/>
                          <w:bCs/>
                          <w:color w:val="FF0000"/>
                          <w:lang w:val="en-GB"/>
                        </w:rPr>
                      </w:pPr>
                      <w:r>
                        <w:rPr>
                          <w:b/>
                          <w:bCs/>
                          <w:color w:val="FF0000"/>
                          <w:lang w:val="en-GB"/>
                        </w:rPr>
                        <w:t>URGENT and Serious concerns</w:t>
                      </w:r>
                    </w:p>
                    <w:p w14:paraId="25365F94" w14:textId="77777777" w:rsidR="00792764" w:rsidRDefault="00792764" w:rsidP="00792764">
                      <w:pPr>
                        <w:jc w:val="center"/>
                        <w:rPr>
                          <w:b/>
                          <w:bCs/>
                          <w:color w:val="FF0000"/>
                          <w:lang w:val="en-GB"/>
                        </w:rPr>
                      </w:pPr>
                    </w:p>
                    <w:p w14:paraId="31FD722E" w14:textId="77777777" w:rsidR="00792764" w:rsidRPr="00420064" w:rsidRDefault="00ED28A5" w:rsidP="00792764">
                      <w:pPr>
                        <w:jc w:val="center"/>
                        <w:rPr>
                          <w:color w:val="FF0000"/>
                          <w:lang w:val="en-GB"/>
                        </w:rPr>
                      </w:pPr>
                      <w:r>
                        <w:rPr>
                          <w:b/>
                          <w:bCs/>
                          <w:color w:val="FF0000"/>
                          <w:lang w:val="en-GB"/>
                        </w:rPr>
                        <w:t xml:space="preserve">If a situation is URGENT and SERIOUS and the DSL/Deputy DSL cannot be contacted, immediately contact a member of the </w:t>
                      </w:r>
                      <w:proofErr w:type="gramStart"/>
                      <w:r>
                        <w:rPr>
                          <w:b/>
                          <w:bCs/>
                          <w:color w:val="FF0000"/>
                          <w:lang w:val="en-GB"/>
                        </w:rPr>
                        <w:t>SLT  to</w:t>
                      </w:r>
                      <w:proofErr w:type="gramEnd"/>
                      <w:r>
                        <w:rPr>
                          <w:b/>
                          <w:bCs/>
                          <w:color w:val="FF0000"/>
                          <w:lang w:val="en-GB"/>
                        </w:rPr>
                        <w:t xml:space="preserve"> ensure the relevant agency is contacted without delay</w:t>
                      </w:r>
                    </w:p>
                  </w:txbxContent>
                </v:textbox>
              </v:roundrect>
            </w:pict>
          </mc:Fallback>
        </mc:AlternateContent>
      </w:r>
    </w:p>
    <w:p w14:paraId="6E40D98D" w14:textId="5A3929A8" w:rsidR="00792764" w:rsidRPr="00CD1556" w:rsidRDefault="00792764" w:rsidP="00DE092F">
      <w:pPr>
        <w:rPr>
          <w:rFonts w:eastAsia="Calibri"/>
          <w:szCs w:val="24"/>
          <w:lang w:val="en-GB" w:bidi="ar-SA"/>
        </w:rPr>
      </w:pPr>
    </w:p>
    <w:p w14:paraId="48E6F7EC" w14:textId="77777777" w:rsidR="00792764" w:rsidRPr="00CD1556" w:rsidRDefault="00ED28A5" w:rsidP="00DE092F">
      <w:pPr>
        <w:rPr>
          <w:rFonts w:eastAsia="Calibri"/>
          <w:szCs w:val="24"/>
          <w:lang w:val="en-GB" w:bidi="ar-SA"/>
        </w:rPr>
      </w:pPr>
      <w:r w:rsidRPr="00CD1556">
        <w:rPr>
          <w:rFonts w:eastAsia="Calibri"/>
          <w:noProof/>
          <w:szCs w:val="24"/>
          <w:lang w:val="en-GB" w:bidi="ar-SA"/>
        </w:rPr>
        <mc:AlternateContent>
          <mc:Choice Requires="wps">
            <w:drawing>
              <wp:anchor distT="0" distB="0" distL="114300" distR="114300" simplePos="0" relativeHeight="251658252" behindDoc="0" locked="0" layoutInCell="1" allowOverlap="1" wp14:anchorId="3E3ACA04" wp14:editId="7064DA89">
                <wp:simplePos x="0" y="0"/>
                <wp:positionH relativeFrom="column">
                  <wp:posOffset>5904230</wp:posOffset>
                </wp:positionH>
                <wp:positionV relativeFrom="paragraph">
                  <wp:posOffset>120008</wp:posOffset>
                </wp:positionV>
                <wp:extent cx="344440" cy="0"/>
                <wp:effectExtent l="0" t="0" r="11430" b="12700"/>
                <wp:wrapNone/>
                <wp:docPr id="52" name="Straight Connector 52"/>
                <wp:cNvGraphicFramePr/>
                <a:graphic xmlns:a="http://schemas.openxmlformats.org/drawingml/2006/main">
                  <a:graphicData uri="http://schemas.microsoft.com/office/word/2010/wordprocessingShape">
                    <wps:wsp>
                      <wps:cNvCnPr/>
                      <wps:spPr>
                        <a:xfrm>
                          <a:off x="0" y="0"/>
                          <a:ext cx="344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D55B05" id="Straight Connector 52" o:spid="_x0000_s1026" style="position:absolute;z-index:251658252;visibility:visible;mso-wrap-style:square;mso-wrap-distance-left:9pt;mso-wrap-distance-top:0;mso-wrap-distance-right:9pt;mso-wrap-distance-bottom:0;mso-position-horizontal:absolute;mso-position-horizontal-relative:text;mso-position-vertical:absolute;mso-position-vertical-relative:text" from="464.9pt,9.45pt" to="49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" strokecolor="black [3213]" strokeweight=".5pt">
                <v:stroke joinstyle="miter"/>
              </v:line>
            </w:pict>
          </mc:Fallback>
        </mc:AlternateContent>
      </w:r>
    </w:p>
    <w:p w14:paraId="726A65C5" w14:textId="77777777" w:rsidR="007C6741" w:rsidRPr="00CD1556" w:rsidRDefault="007C6741" w:rsidP="00DE092F">
      <w:pPr>
        <w:rPr>
          <w:szCs w:val="24"/>
          <w:lang w:val="en-GB"/>
        </w:rPr>
      </w:pPr>
    </w:p>
    <w:sectPr w:rsidR="007C6741" w:rsidRPr="00CD1556">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7A7D3" w14:textId="77777777" w:rsidR="00227FCB" w:rsidRDefault="00227FCB">
      <w:r>
        <w:separator/>
      </w:r>
    </w:p>
  </w:endnote>
  <w:endnote w:type="continuationSeparator" w:id="0">
    <w:p w14:paraId="5FEFDDB3" w14:textId="77777777" w:rsidR="00227FCB" w:rsidRDefault="00227FCB">
      <w:r>
        <w:continuationSeparator/>
      </w:r>
    </w:p>
  </w:endnote>
  <w:endnote w:type="continuationNotice" w:id="1">
    <w:p w14:paraId="2AB0F666" w14:textId="77777777" w:rsidR="00227FCB" w:rsidRDefault="00227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0745612"/>
      <w:docPartObj>
        <w:docPartGallery w:val="Page Numbers (Bottom of Page)"/>
        <w:docPartUnique/>
      </w:docPartObj>
    </w:sdtPr>
    <w:sdtEndPr>
      <w:rPr>
        <w:rStyle w:val="PageNumber"/>
      </w:rPr>
    </w:sdtEndPr>
    <w:sdtContent>
      <w:p w14:paraId="1F79A3B6" w14:textId="0C008028" w:rsidR="00255CB4" w:rsidRDefault="00255CB4" w:rsidP="00227F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691FD7" w14:textId="77777777" w:rsidR="00255CB4" w:rsidRDefault="00255CB4" w:rsidP="00255C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172534"/>
      <w:docPartObj>
        <w:docPartGallery w:val="Page Numbers (Bottom of Page)"/>
        <w:docPartUnique/>
      </w:docPartObj>
    </w:sdtPr>
    <w:sdtEndPr>
      <w:rPr>
        <w:rStyle w:val="PageNumber"/>
      </w:rPr>
    </w:sdtEndPr>
    <w:sdtContent>
      <w:p w14:paraId="484F6D9A" w14:textId="0C878581" w:rsidR="00255CB4" w:rsidRDefault="00255CB4" w:rsidP="00227F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4305947" w14:textId="19B1BEB4" w:rsidR="00283D15" w:rsidRPr="00283D15" w:rsidRDefault="00ED28A5" w:rsidP="00255CB4">
    <w:pPr>
      <w:pStyle w:val="Footer"/>
      <w:ind w:right="360"/>
      <w:rPr>
        <w:rFonts w:cs="Arial"/>
        <w:sz w:val="20"/>
        <w:szCs w:val="20"/>
      </w:rPr>
    </w:pPr>
    <w:r>
      <w:rPr>
        <w:rFonts w:cs="Arial"/>
        <w:b/>
        <w:bCs/>
        <w:noProof/>
        <w:sz w:val="20"/>
        <w:szCs w:val="20"/>
      </w:rPr>
      <mc:AlternateContent>
        <mc:Choice Requires="wps">
          <w:drawing>
            <wp:anchor distT="0" distB="0" distL="114300" distR="114300" simplePos="0" relativeHeight="251658240" behindDoc="0" locked="0" layoutInCell="1" allowOverlap="1" wp14:anchorId="6820A6DD" wp14:editId="47AE581B">
              <wp:simplePos x="0" y="0"/>
              <wp:positionH relativeFrom="column">
                <wp:posOffset>-57151</wp:posOffset>
              </wp:positionH>
              <wp:positionV relativeFrom="paragraph">
                <wp:posOffset>-48895</wp:posOffset>
              </wp:positionV>
              <wp:extent cx="6041571" cy="0"/>
              <wp:effectExtent l="0" t="0" r="16510" b="12700"/>
              <wp:wrapNone/>
              <wp:docPr id="3" name="Straight Connector 3"/>
              <wp:cNvGraphicFramePr/>
              <a:graphic xmlns:a="http://schemas.openxmlformats.org/drawingml/2006/main">
                <a:graphicData uri="http://schemas.microsoft.com/office/word/2010/wordprocessingShape">
                  <wps:wsp>
                    <wps:cNvCnPr/>
                    <wps:spPr>
                      <a:xfrm>
                        <a:off x="0" y="0"/>
                        <a:ext cx="60415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1A6DA"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pt,-3.85pt" to="471.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" strokecolor="black [3213]" strokeweight=".5pt">
              <v:stroke joinstyle="miter"/>
            </v:line>
          </w:pict>
        </mc:Fallback>
      </mc:AlternateContent>
    </w:r>
    <w:r w:rsidR="008A57E2">
      <w:rPr>
        <w:rFonts w:cs="Arial"/>
        <w:b/>
        <w:bCs/>
        <w:sz w:val="20"/>
        <w:szCs w:val="20"/>
      </w:rPr>
      <w:t xml:space="preserve">Venture </w:t>
    </w:r>
    <w:r w:rsidR="003B0D98">
      <w:rPr>
        <w:rFonts w:cs="Arial"/>
        <w:b/>
        <w:bCs/>
        <w:sz w:val="20"/>
        <w:szCs w:val="20"/>
      </w:rPr>
      <w:t>L</w:t>
    </w:r>
    <w:r w:rsidR="008A57E2">
      <w:rPr>
        <w:rFonts w:cs="Arial"/>
        <w:b/>
        <w:bCs/>
        <w:sz w:val="20"/>
        <w:szCs w:val="20"/>
      </w:rPr>
      <w:t>earning</w:t>
    </w:r>
  </w:p>
  <w:p w14:paraId="45BB3137" w14:textId="181D47A9" w:rsidR="00283D15" w:rsidRPr="00283D15" w:rsidRDefault="00DE1BDB">
    <w:pPr>
      <w:pStyle w:val="Footer"/>
      <w:rPr>
        <w:rFonts w:cs="Arial"/>
        <w:sz w:val="20"/>
        <w:szCs w:val="20"/>
      </w:rPr>
    </w:pPr>
    <w:r>
      <w:rPr>
        <w:rFonts w:cs="Arial"/>
        <w:sz w:val="20"/>
        <w:szCs w:val="20"/>
      </w:rPr>
      <w:t xml:space="preserve">Safeguarding &amp; </w:t>
    </w:r>
    <w:r w:rsidR="00ED28A5" w:rsidRPr="00283D15">
      <w:rPr>
        <w:rFonts w:cs="Arial"/>
        <w:sz w:val="20"/>
        <w:szCs w:val="20"/>
      </w:rPr>
      <w:t>Child Protection Policy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936E" w14:textId="77777777" w:rsidR="00227FCB" w:rsidRDefault="00227FCB" w:rsidP="00792764">
      <w:r>
        <w:separator/>
      </w:r>
    </w:p>
  </w:footnote>
  <w:footnote w:type="continuationSeparator" w:id="0">
    <w:p w14:paraId="310AA03C" w14:textId="77777777" w:rsidR="00227FCB" w:rsidRDefault="00227FCB" w:rsidP="00792764">
      <w:r>
        <w:continuationSeparator/>
      </w:r>
    </w:p>
  </w:footnote>
  <w:footnote w:type="continuationNotice" w:id="1">
    <w:p w14:paraId="65D2A3C9" w14:textId="77777777" w:rsidR="00227FCB" w:rsidRDefault="00227FCB"/>
  </w:footnote>
  <w:footnote w:id="2">
    <w:p w14:paraId="55F7AB8E" w14:textId="5ECC43C7" w:rsidR="0000508E" w:rsidRPr="0000508E" w:rsidRDefault="00ED28A5">
      <w:pPr>
        <w:pStyle w:val="FootnoteText"/>
        <w:rPr>
          <w:lang w:val="en-GB"/>
        </w:rPr>
      </w:pPr>
      <w:r>
        <w:rPr>
          <w:rStyle w:val="FootnoteReference"/>
        </w:rPr>
        <w:footnoteRef/>
      </w:r>
      <w:r>
        <w:t xml:space="preserve"> </w:t>
      </w:r>
      <w:hyperlink r:id="rId1" w:history="1">
        <w:r w:rsidRPr="0000508E">
          <w:rPr>
            <w:rStyle w:val="Hyperlink"/>
            <w:lang w:val="en-GB"/>
          </w:rPr>
          <w:t>Legislation: Sexual Offences Act. 2003 (Gov.UK)</w:t>
        </w:r>
      </w:hyperlink>
    </w:p>
  </w:footnote>
  <w:footnote w:id="3">
    <w:p w14:paraId="53A21A86" w14:textId="61E86E4B" w:rsidR="0000508E" w:rsidRPr="0000508E" w:rsidRDefault="00ED28A5">
      <w:pPr>
        <w:pStyle w:val="FootnoteText"/>
        <w:rPr>
          <w:lang w:val="en-GB"/>
        </w:rPr>
      </w:pPr>
      <w:r>
        <w:rPr>
          <w:rStyle w:val="FootnoteReference"/>
        </w:rPr>
        <w:footnoteRef/>
      </w:r>
      <w:r>
        <w:t xml:space="preserve"> </w:t>
      </w:r>
      <w:hyperlink r:id="rId2" w:history="1">
        <w:r>
          <w:rPr>
            <w:rStyle w:val="Hyperlink"/>
          </w:rPr>
          <w:t xml:space="preserve">The Voyeurism (offences) act 2019 </w:t>
        </w:r>
      </w:hyperlink>
      <w:r>
        <w:t xml:space="preserve"> </w:t>
      </w:r>
    </w:p>
  </w:footnote>
  <w:footnote w:id="4">
    <w:p w14:paraId="2332D6DB" w14:textId="77777777" w:rsidR="007C5AE4" w:rsidRPr="007C5AE4" w:rsidRDefault="007C5AE4" w:rsidP="007C5AE4">
      <w:pPr>
        <w:pStyle w:val="FootnoteText"/>
        <w:rPr>
          <w:lang w:val="en-GB"/>
        </w:rPr>
      </w:pPr>
      <w:r w:rsidRPr="007C5AE4">
        <w:rPr>
          <w:rStyle w:val="FootnoteReference"/>
        </w:rPr>
        <w:footnoteRef/>
      </w:r>
      <w:r w:rsidRPr="007C5AE4">
        <w:t xml:space="preserve"> </w:t>
      </w:r>
      <w:r w:rsidRPr="007C5AE4">
        <w:rPr>
          <w:lang w:val="en-GB"/>
        </w:rPr>
        <w:t>Section 17 of the Children’s Act 1989. places a general duty on all local authorities to 'safeguard and promote the welfare of children within their area who are in need. ' Basically, a 'child in need' is a child who needs additional support from the local authority to meet their potential.</w:t>
      </w:r>
    </w:p>
    <w:p w14:paraId="70696101" w14:textId="77777777" w:rsidR="007C5AE4" w:rsidRPr="007C5AE4" w:rsidRDefault="007C5AE4" w:rsidP="007C5AE4">
      <w:pPr>
        <w:pStyle w:val="FootnoteText"/>
        <w:rPr>
          <w:lang w:val="en-GB"/>
        </w:rPr>
      </w:pPr>
    </w:p>
  </w:footnote>
  <w:footnote w:id="5">
    <w:p w14:paraId="1AA68A58" w14:textId="5B8EC984" w:rsidR="007C5AE4" w:rsidRPr="007C5AE4" w:rsidRDefault="007C5AE4">
      <w:pPr>
        <w:pStyle w:val="FootnoteText"/>
        <w:rPr>
          <w:lang w:val="en-GB"/>
        </w:rPr>
      </w:pPr>
      <w:r>
        <w:rPr>
          <w:rStyle w:val="FootnoteReference"/>
        </w:rPr>
        <w:footnoteRef/>
      </w:r>
      <w:r>
        <w:t xml:space="preserve"> </w:t>
      </w:r>
      <w:r>
        <w:rPr>
          <w:lang w:val="en-GB"/>
        </w:rPr>
        <w:t xml:space="preserve">As defined in the </w:t>
      </w:r>
      <w:r w:rsidR="0055308A">
        <w:rPr>
          <w:lang w:val="en-GB"/>
        </w:rPr>
        <w:t>t</w:t>
      </w:r>
      <w:r w:rsidRPr="007C5AE4">
        <w:rPr>
          <w:lang w:val="en-GB"/>
        </w:rPr>
        <w:t>erminology</w:t>
      </w:r>
      <w:r>
        <w:rPr>
          <w:lang w:val="en-GB"/>
        </w:rPr>
        <w:t xml:space="preserve"> section</w:t>
      </w:r>
      <w:r w:rsidR="0055308A">
        <w:rPr>
          <w:lang w:val="en-GB"/>
        </w:rPr>
        <w:t xml:space="preserve"> above</w:t>
      </w:r>
      <w:r>
        <w:rPr>
          <w:lang w:val="en-GB"/>
        </w:rPr>
        <w:t>.</w:t>
      </w:r>
    </w:p>
  </w:footnote>
  <w:footnote w:id="6">
    <w:p w14:paraId="4B3E2F27" w14:textId="77777777" w:rsidR="0022377E" w:rsidRPr="00112804" w:rsidRDefault="00ED28A5" w:rsidP="0022377E">
      <w:pPr>
        <w:pStyle w:val="FootnoteText"/>
        <w:rPr>
          <w:lang w:val="en-GB"/>
        </w:rPr>
      </w:pPr>
      <w:r>
        <w:rPr>
          <w:rStyle w:val="FootnoteReference"/>
        </w:rPr>
        <w:footnoteRef/>
      </w:r>
      <w:r>
        <w:t xml:space="preserve"> </w:t>
      </w:r>
      <w:r>
        <w:rPr>
          <w:lang w:val="en-GB"/>
        </w:rPr>
        <w:t xml:space="preserve">In </w:t>
      </w:r>
      <w:r w:rsidRPr="00112804">
        <w:rPr>
          <w:lang w:val="en-GB"/>
        </w:rPr>
        <w:t xml:space="preserve">exceptional circumstances, availability </w:t>
      </w:r>
      <w:r>
        <w:rPr>
          <w:lang w:val="en-GB"/>
        </w:rPr>
        <w:t>could mean via</w:t>
      </w:r>
      <w:r w:rsidRPr="00112804">
        <w:rPr>
          <w:lang w:val="en-GB"/>
        </w:rPr>
        <w:t xml:space="preserve"> phone and or </w:t>
      </w:r>
      <w:r>
        <w:rPr>
          <w:lang w:val="en-GB"/>
        </w:rPr>
        <w:t>video call</w:t>
      </w:r>
      <w:r w:rsidRPr="00112804">
        <w:rPr>
          <w:lang w:val="en-GB"/>
        </w:rPr>
        <w:t xml:space="preserve"> or other such media.</w:t>
      </w:r>
    </w:p>
  </w:footnote>
  <w:footnote w:id="7">
    <w:p w14:paraId="4D934BAF" w14:textId="043C7C40" w:rsidR="00336101" w:rsidRPr="0092299D" w:rsidRDefault="00336101">
      <w:pPr>
        <w:pStyle w:val="FootnoteText"/>
        <w:rPr>
          <w:lang w:val="fr-FR"/>
        </w:rPr>
      </w:pPr>
      <w:r>
        <w:rPr>
          <w:rStyle w:val="FootnoteReference"/>
        </w:rPr>
        <w:footnoteRef/>
      </w:r>
      <w:r w:rsidRPr="0092299D">
        <w:rPr>
          <w:lang w:val="fr-FR"/>
        </w:rPr>
        <w:t xml:space="preserve"> Available via: </w:t>
      </w:r>
      <w:hyperlink r:id="rId3" w:history="1">
        <w:r w:rsidR="00E53437" w:rsidRPr="0053025E">
          <w:rPr>
            <w:rStyle w:val="Hyperlink"/>
            <w:lang w:val="fr-FR"/>
          </w:rPr>
          <w:t>www.venturelearning.co.uk</w:t>
        </w:r>
      </w:hyperlink>
      <w:r w:rsidRPr="0092299D">
        <w:rPr>
          <w:lang w:val="fr-FR"/>
        </w:rPr>
        <w:t xml:space="preserve"> </w:t>
      </w:r>
    </w:p>
  </w:footnote>
  <w:footnote w:id="8">
    <w:p w14:paraId="12550A63" w14:textId="7E865B5D" w:rsidR="00792764" w:rsidRPr="00725A92" w:rsidRDefault="00ED28A5" w:rsidP="00792764">
      <w:pPr>
        <w:pStyle w:val="FootnoteText"/>
        <w:rPr>
          <w:lang w:val="en-GB"/>
        </w:rPr>
      </w:pPr>
      <w:r>
        <w:rPr>
          <w:rStyle w:val="FootnoteReference"/>
        </w:rPr>
        <w:footnoteRef/>
      </w:r>
      <w:r>
        <w:t xml:space="preserve"> </w:t>
      </w:r>
      <w:r>
        <w:rPr>
          <w:lang w:val="en-GB"/>
        </w:rPr>
        <w:t>Contact details can be found in section 2 of this policy.</w:t>
      </w:r>
    </w:p>
  </w:footnote>
  <w:footnote w:id="9">
    <w:p w14:paraId="0C33710B" w14:textId="08B7892D" w:rsidR="00E61E65" w:rsidRPr="00E61E65" w:rsidRDefault="00ED28A5">
      <w:pPr>
        <w:pStyle w:val="FootnoteText"/>
        <w:rPr>
          <w:lang w:val="en-GB"/>
        </w:rPr>
      </w:pPr>
      <w:r>
        <w:rPr>
          <w:rStyle w:val="FootnoteReference"/>
        </w:rPr>
        <w:footnoteRef/>
      </w:r>
      <w:r>
        <w:t xml:space="preserve"> </w:t>
      </w:r>
      <w:r w:rsidR="00933FB1">
        <w:t>Venture Learning</w:t>
      </w:r>
      <w:r w:rsidRPr="00E61E65">
        <w:t xml:space="preserve"> maintains a record of pre-appointment checks carried out, referred to in the Regulations as the register and more commonly known as the ‘single central record’. </w:t>
      </w:r>
    </w:p>
  </w:footnote>
  <w:footnote w:id="10">
    <w:p w14:paraId="7C1A1A44" w14:textId="2F0CC2FA" w:rsidR="00961193" w:rsidRPr="00961193" w:rsidRDefault="00961193">
      <w:pPr>
        <w:pStyle w:val="FootnoteText"/>
        <w:rPr>
          <w:lang w:val="en-GB"/>
        </w:rPr>
      </w:pPr>
      <w:r>
        <w:rPr>
          <w:rStyle w:val="FootnoteReference"/>
        </w:rPr>
        <w:footnoteRef/>
      </w:r>
      <w:r>
        <w:t xml:space="preserve"> </w:t>
      </w:r>
      <w:hyperlink r:id="rId4" w:history="1">
        <w:r w:rsidRPr="00CA3F84">
          <w:rPr>
            <w:rStyle w:val="Hyperlink"/>
          </w:rPr>
          <w:t>https://www.gov.uk/government/publications/alternative-provision</w:t>
        </w:r>
      </w:hyperlink>
      <w:r>
        <w:t xml:space="preserve"> </w:t>
      </w:r>
    </w:p>
  </w:footnote>
  <w:footnote w:id="11">
    <w:p w14:paraId="0EFBA207" w14:textId="44197554" w:rsidR="00961193" w:rsidRPr="00961193" w:rsidRDefault="00961193">
      <w:pPr>
        <w:pStyle w:val="FootnoteText"/>
        <w:rPr>
          <w:lang w:val="en-GB"/>
        </w:rPr>
      </w:pPr>
      <w:r>
        <w:rPr>
          <w:rStyle w:val="FootnoteReference"/>
        </w:rPr>
        <w:footnoteRef/>
      </w:r>
      <w:r>
        <w:t xml:space="preserve"> </w:t>
      </w:r>
      <w:hyperlink r:id="rId5" w:history="1">
        <w:r w:rsidRPr="00CA3F84">
          <w:rPr>
            <w:rStyle w:val="Hyperlink"/>
          </w:rPr>
          <w:t>https://www.gov.uk/government/publications/education-for-children-with-health-needs-who-cannot-attend-school</w:t>
        </w:r>
      </w:hyperlink>
      <w:r>
        <w:t xml:space="preserve"> </w:t>
      </w:r>
    </w:p>
  </w:footnote>
  <w:footnote w:id="12">
    <w:p w14:paraId="4A726527" w14:textId="3C4077DA" w:rsidR="005A2C67" w:rsidRPr="005A2C67" w:rsidRDefault="005A2C67">
      <w:pPr>
        <w:pStyle w:val="FootnoteText"/>
        <w:rPr>
          <w:lang w:val="en-GB"/>
        </w:rPr>
      </w:pPr>
      <w:r>
        <w:rPr>
          <w:rStyle w:val="FootnoteReference"/>
        </w:rPr>
        <w:footnoteRef/>
      </w:r>
      <w:r>
        <w:t xml:space="preserve"> </w:t>
      </w:r>
      <w:r>
        <w:rPr>
          <w:lang w:val="en-GB"/>
        </w:rPr>
        <w:t>Page 147 Keeping Children Safe in Education (2021) – Annex C – ‘</w:t>
      </w:r>
      <w:r w:rsidRPr="005A2C67">
        <w:rPr>
          <w:lang w:val="en-GB"/>
        </w:rPr>
        <w:t>The designated safeguarding lead is expected to</w:t>
      </w:r>
      <w:r>
        <w:rPr>
          <w:lang w:val="en-GB"/>
        </w:rPr>
        <w:t>’</w:t>
      </w:r>
    </w:p>
  </w:footnote>
  <w:footnote w:id="13">
    <w:p w14:paraId="4AEB34C5" w14:textId="77777777" w:rsidR="00B52080" w:rsidRPr="0041767C" w:rsidRDefault="00B52080" w:rsidP="00B52080">
      <w:pPr>
        <w:pStyle w:val="FootnoteText"/>
        <w:rPr>
          <w:lang w:val="en-GB"/>
        </w:rPr>
      </w:pPr>
      <w:r>
        <w:rPr>
          <w:rStyle w:val="FootnoteReference"/>
        </w:rPr>
        <w:footnoteRef/>
      </w:r>
      <w:r>
        <w:t xml:space="preserve"> </w:t>
      </w:r>
      <w:r>
        <w:rPr>
          <w:lang w:val="en-GB"/>
        </w:rPr>
        <w:t xml:space="preserve">The school will be supported by the </w:t>
      </w:r>
      <w:r w:rsidRPr="0041767C">
        <w:rPr>
          <w:lang w:val="en-GB"/>
        </w:rPr>
        <w:t xml:space="preserve">UKCIS guidance: </w:t>
      </w:r>
      <w:hyperlink r:id="rId6" w:history="1">
        <w:r w:rsidRPr="0041767C">
          <w:rPr>
            <w:rStyle w:val="Hyperlink"/>
            <w:lang w:val="en-GB"/>
          </w:rPr>
          <w:t>Sharing nudes and semi-nudes advice for education settings</w:t>
        </w:r>
      </w:hyperlink>
    </w:p>
  </w:footnote>
  <w:footnote w:id="14">
    <w:p w14:paraId="08E24F69" w14:textId="74D6E1F8" w:rsidR="004823D2" w:rsidRPr="004823D2" w:rsidRDefault="00ED28A5">
      <w:pPr>
        <w:pStyle w:val="FootnoteText"/>
        <w:rPr>
          <w:lang w:val="en-GB"/>
        </w:rPr>
      </w:pPr>
      <w:r>
        <w:rPr>
          <w:rStyle w:val="FootnoteReference"/>
        </w:rPr>
        <w:footnoteRef/>
      </w:r>
      <w:r>
        <w:t xml:space="preserve"> </w:t>
      </w:r>
      <w:hyperlink r:id="rId7" w:history="1">
        <w:r>
          <w:rPr>
            <w:rStyle w:val="Hyperlink"/>
          </w:rPr>
          <w:t>Anti-Social Behaviour, Crime and Policing Act 2014</w:t>
        </w:r>
      </w:hyperlink>
      <w:r>
        <w:t xml:space="preserve"> </w:t>
      </w:r>
    </w:p>
  </w:footnote>
  <w:footnote w:id="15">
    <w:p w14:paraId="21F759D7" w14:textId="161A0171" w:rsidR="004823D2" w:rsidRPr="004823D2" w:rsidRDefault="00ED28A5">
      <w:pPr>
        <w:pStyle w:val="FootnoteText"/>
        <w:rPr>
          <w:lang w:val="en-GB"/>
        </w:rPr>
      </w:pPr>
      <w:r>
        <w:rPr>
          <w:rStyle w:val="FootnoteReference"/>
        </w:rPr>
        <w:footnoteRef/>
      </w:r>
      <w:r>
        <w:t xml:space="preserve"> </w:t>
      </w:r>
      <w:hyperlink r:id="rId8" w:history="1">
        <w:r w:rsidRPr="004823D2">
          <w:rPr>
            <w:rStyle w:val="Hyperlink"/>
            <w:lang w:val="en-GB"/>
          </w:rPr>
          <w:t>Counter-Terrorism and Security Act 2015</w:t>
        </w:r>
      </w:hyperlink>
      <w:r>
        <w:rPr>
          <w:lang w:val="en-GB"/>
        </w:rPr>
        <w:t xml:space="preserve"> </w:t>
      </w:r>
    </w:p>
  </w:footnote>
  <w:footnote w:id="16">
    <w:p w14:paraId="76ED45D0" w14:textId="5DBFE280" w:rsidR="004823D2" w:rsidRPr="004823D2" w:rsidRDefault="00ED28A5">
      <w:pPr>
        <w:pStyle w:val="FootnoteText"/>
        <w:rPr>
          <w:lang w:val="en-GB"/>
        </w:rPr>
      </w:pPr>
      <w:r>
        <w:rPr>
          <w:rStyle w:val="FootnoteReference"/>
        </w:rPr>
        <w:footnoteRef/>
      </w:r>
      <w:r>
        <w:t xml:space="preserve"> </w:t>
      </w:r>
      <w:hyperlink r:id="rId9" w:history="1">
        <w:r w:rsidRPr="004823D2">
          <w:rPr>
            <w:rStyle w:val="Hyperlink"/>
            <w:lang w:val="en-GB"/>
          </w:rPr>
          <w:t>The Prevent Duty, April 2021</w:t>
        </w:r>
      </w:hyperlink>
    </w:p>
  </w:footnote>
  <w:footnote w:id="17">
    <w:p w14:paraId="60DE240B" w14:textId="59A447DE" w:rsidR="004823D2" w:rsidRPr="004823D2" w:rsidRDefault="00ED28A5">
      <w:pPr>
        <w:pStyle w:val="FootnoteText"/>
        <w:rPr>
          <w:lang w:val="en-GB"/>
        </w:rPr>
      </w:pPr>
      <w:r>
        <w:rPr>
          <w:rStyle w:val="FootnoteReference"/>
        </w:rPr>
        <w:footnoteRef/>
      </w:r>
      <w:r>
        <w:t xml:space="preserve"> </w:t>
      </w:r>
      <w:hyperlink r:id="rId10" w:history="1">
        <w:r w:rsidRPr="004823D2">
          <w:rPr>
            <w:rStyle w:val="Hyperlink"/>
          </w:rPr>
          <w:t>National Information Centre on Children of Offenders and local agencies</w:t>
        </w:r>
      </w:hyperlink>
    </w:p>
  </w:footnote>
  <w:footnote w:id="18">
    <w:p w14:paraId="25D19970" w14:textId="0B84D1A9" w:rsidR="00CD1556" w:rsidRPr="00CD1556" w:rsidRDefault="00ED28A5">
      <w:pPr>
        <w:pStyle w:val="FootnoteText"/>
        <w:rPr>
          <w:lang w:val="en-GB"/>
        </w:rPr>
      </w:pPr>
      <w:r>
        <w:rPr>
          <w:rStyle w:val="FootnoteReference"/>
        </w:rPr>
        <w:footnoteRef/>
      </w:r>
      <w:r>
        <w:t xml:space="preserve"> </w:t>
      </w:r>
      <w:hyperlink r:id="rId11" w:history="1">
        <w:r w:rsidR="00511FF7">
          <w:rPr>
            <w:rStyle w:val="Hyperlink"/>
            <w:lang w:val="en-GB"/>
          </w:rPr>
          <w:t>Details of Operation Encompass</w:t>
        </w:r>
      </w:hyperlink>
    </w:p>
  </w:footnote>
  <w:footnote w:id="19">
    <w:p w14:paraId="16ED324B" w14:textId="75AA3909" w:rsidR="00CD1556" w:rsidRPr="00CD1556" w:rsidRDefault="00ED28A5">
      <w:pPr>
        <w:pStyle w:val="FootnoteText"/>
        <w:rPr>
          <w:lang w:val="en-GB"/>
        </w:rPr>
      </w:pPr>
      <w:r>
        <w:rPr>
          <w:rStyle w:val="FootnoteReference"/>
        </w:rPr>
        <w:footnoteRef/>
      </w:r>
      <w:r>
        <w:t xml:space="preserve"> </w:t>
      </w:r>
      <w:hyperlink w:history="1"/>
      <w:hyperlink r:id="rId12" w:history="1">
        <w:r w:rsidR="000301A5">
          <w:rPr>
            <w:rStyle w:val="Hyperlink"/>
          </w:rPr>
          <w:t>Mental Health and Behaviour in Schools (DFE)</w:t>
        </w:r>
      </w:hyperlink>
    </w:p>
  </w:footnote>
  <w:footnote w:id="20">
    <w:p w14:paraId="67B1DB97" w14:textId="36E18242" w:rsidR="00CD1556" w:rsidRPr="00CD1556" w:rsidRDefault="00ED28A5">
      <w:pPr>
        <w:pStyle w:val="FootnoteText"/>
        <w:rPr>
          <w:lang w:val="en-GB"/>
        </w:rPr>
      </w:pPr>
      <w:r>
        <w:rPr>
          <w:rStyle w:val="FootnoteReference"/>
        </w:rPr>
        <w:footnoteRef/>
      </w:r>
      <w:r>
        <w:t xml:space="preserve"> </w:t>
      </w:r>
      <w:hyperlink r:id="rId13" w:history="1">
        <w:r w:rsidR="000301A5">
          <w:rPr>
            <w:rStyle w:val="Hyperlink"/>
          </w:rPr>
          <w:t>Promoting children and young people’s emotional health and wellbeing (PHE)</w:t>
        </w:r>
      </w:hyperlink>
      <w:r w:rsidR="000301A5">
        <w:t xml:space="preserve"> </w:t>
      </w:r>
    </w:p>
  </w:footnote>
  <w:footnote w:id="21">
    <w:p w14:paraId="02FDAD07" w14:textId="566F44F0" w:rsidR="000301A5" w:rsidRPr="000301A5" w:rsidRDefault="000301A5">
      <w:pPr>
        <w:pStyle w:val="FootnoteText"/>
        <w:rPr>
          <w:lang w:val="en-GB"/>
        </w:rPr>
      </w:pPr>
      <w:r>
        <w:rPr>
          <w:rStyle w:val="FootnoteReference"/>
        </w:rPr>
        <w:footnoteRef/>
      </w:r>
      <w:r>
        <w:t xml:space="preserve"> </w:t>
      </w:r>
      <w:r w:rsidR="009015F6">
        <w:t>Venture Learning</w:t>
      </w:r>
      <w:r w:rsidRPr="000301A5">
        <w:t xml:space="preserve"> has an online safety policy that</w:t>
      </w:r>
      <w:r w:rsidR="00B267C5">
        <w:t xml:space="preserve"> captures acceptable use. </w:t>
      </w:r>
      <w:r w:rsidR="009015F6">
        <w:t>This is published on the school website</w:t>
      </w:r>
    </w:p>
  </w:footnote>
  <w:footnote w:id="22">
    <w:p w14:paraId="32B4A8A1" w14:textId="72F8FFDF" w:rsidR="00CD1556" w:rsidRPr="00CD1556" w:rsidRDefault="00ED28A5">
      <w:pPr>
        <w:pStyle w:val="FootnoteText"/>
        <w:rPr>
          <w:lang w:val="en-GB"/>
        </w:rPr>
      </w:pPr>
      <w:r>
        <w:rPr>
          <w:rStyle w:val="FootnoteReference"/>
        </w:rPr>
        <w:footnoteRef/>
      </w:r>
      <w:r>
        <w:t xml:space="preserve"> </w:t>
      </w:r>
      <w:hyperlink r:id="rId14" w:history="1">
        <w:r w:rsidRPr="00CE54E6">
          <w:rPr>
            <w:rStyle w:val="Hyperlink"/>
          </w:rPr>
          <w:t>https://www.legislation.gov.uk/ukpga/1989/41/section/17</w:t>
        </w:r>
      </w:hyperlink>
      <w:r>
        <w:t xml:space="preserve"> </w:t>
      </w:r>
    </w:p>
  </w:footnote>
  <w:footnote w:id="23">
    <w:p w14:paraId="40B00E99" w14:textId="3EA9B36B" w:rsidR="002C4B3C" w:rsidRPr="002C4B3C" w:rsidRDefault="002C4B3C" w:rsidP="002C4B3C">
      <w:pPr>
        <w:pStyle w:val="FootnoteText"/>
      </w:pPr>
      <w:r>
        <w:rPr>
          <w:rStyle w:val="FootnoteReference"/>
        </w:rPr>
        <w:footnoteRef/>
      </w:r>
      <w:r>
        <w:t xml:space="preserve"> A new Early Help Assessment is not required if there is a recent assessment completed by Children’s Social Care or a current multi-agency plan which can then be used to ‘step-down services’ to be delivered by Early Help.</w:t>
      </w:r>
    </w:p>
  </w:footnote>
  <w:footnote w:id="24">
    <w:p w14:paraId="0AB41E77" w14:textId="5C55E312" w:rsidR="0041767C" w:rsidRPr="0041767C" w:rsidRDefault="00ED28A5">
      <w:pPr>
        <w:pStyle w:val="FootnoteText"/>
        <w:rPr>
          <w:lang w:val="en-GB"/>
        </w:rPr>
      </w:pPr>
      <w:r>
        <w:rPr>
          <w:rStyle w:val="FootnoteReference"/>
        </w:rPr>
        <w:footnoteRef/>
      </w:r>
      <w:r>
        <w:t xml:space="preserve"> </w:t>
      </w:r>
      <w:hyperlink r:id="rId15" w:history="1">
        <w:r>
          <w:rPr>
            <w:rStyle w:val="Hyperlink"/>
          </w:rPr>
          <w:t>What to do if you’re worried a child is being abused (DFE, 2015)</w:t>
        </w:r>
      </w:hyperlink>
      <w:r>
        <w:t xml:space="preserve"> </w:t>
      </w:r>
    </w:p>
  </w:footnote>
  <w:footnote w:id="25">
    <w:p w14:paraId="423BFD3C" w14:textId="0A142E4E" w:rsidR="007D129D" w:rsidRPr="007D129D" w:rsidRDefault="007D129D">
      <w:pPr>
        <w:pStyle w:val="FootnoteText"/>
        <w:rPr>
          <w:lang w:val="en-GB"/>
        </w:rPr>
      </w:pPr>
      <w:r>
        <w:rPr>
          <w:rStyle w:val="FootnoteReference"/>
        </w:rPr>
        <w:footnoteRef/>
      </w:r>
      <w:r>
        <w:t xml:space="preserve"> </w:t>
      </w:r>
      <w:r w:rsidRPr="007D129D">
        <w:t>Once staff record a concern on CPOMS, it will automatically alert the Designated Safeguarding Lead that a concern form has been raised.</w:t>
      </w:r>
    </w:p>
  </w:footnote>
  <w:footnote w:id="26">
    <w:p w14:paraId="1752CC4F" w14:textId="310F4C83" w:rsidR="00CD1556" w:rsidRPr="00CD1556" w:rsidRDefault="00ED28A5">
      <w:pPr>
        <w:pStyle w:val="FootnoteText"/>
        <w:rPr>
          <w:lang w:val="en-GB"/>
        </w:rPr>
      </w:pPr>
      <w:r>
        <w:rPr>
          <w:rStyle w:val="FootnoteReference"/>
        </w:rPr>
        <w:footnoteRef/>
      </w:r>
      <w:r>
        <w:t xml:space="preserve"> </w:t>
      </w:r>
      <w:r>
        <w:rPr>
          <w:lang w:val="en-GB"/>
        </w:rPr>
        <w:t>Details for the MASH Education Consultation Line can be found in Section 2.</w:t>
      </w:r>
    </w:p>
  </w:footnote>
  <w:footnote w:id="27">
    <w:p w14:paraId="52AC1EF7" w14:textId="585E53BF" w:rsidR="002C253B" w:rsidRPr="002C253B" w:rsidRDefault="00ED28A5">
      <w:pPr>
        <w:pStyle w:val="FootnoteText"/>
        <w:rPr>
          <w:lang w:val="en-GB"/>
        </w:rPr>
      </w:pPr>
      <w:r>
        <w:rPr>
          <w:rStyle w:val="FootnoteReference"/>
        </w:rPr>
        <w:footnoteRef/>
      </w:r>
      <w:r>
        <w:t xml:space="preserve"> </w:t>
      </w:r>
      <w:r>
        <w:rPr>
          <w:lang w:val="en-GB"/>
        </w:rPr>
        <w:t xml:space="preserve">Such as a dissatisfaction with the response of the Headteacher, or if the concern relates to the Headteacher. In such a case, the </w:t>
      </w:r>
      <w:r w:rsidR="00B012E4">
        <w:rPr>
          <w:lang w:val="en-GB"/>
        </w:rPr>
        <w:t xml:space="preserve">Finance </w:t>
      </w:r>
      <w:r>
        <w:rPr>
          <w:lang w:val="en-GB"/>
        </w:rPr>
        <w:t xml:space="preserve">Director will review the concern and may follow the steps outlined in the managing allegations against adults policy to meet a resolution. </w:t>
      </w:r>
    </w:p>
  </w:footnote>
  <w:footnote w:id="28">
    <w:p w14:paraId="02F08A5B" w14:textId="57B3ECF4" w:rsidR="00407AE3" w:rsidRPr="00407AE3" w:rsidRDefault="00ED28A5" w:rsidP="00407AE3">
      <w:pPr>
        <w:pStyle w:val="FootnoteText"/>
      </w:pPr>
      <w:r>
        <w:rPr>
          <w:rStyle w:val="FootnoteReference"/>
        </w:rPr>
        <w:footnoteRef/>
      </w:r>
      <w:r>
        <w:t xml:space="preserve"> </w:t>
      </w:r>
      <w:hyperlink r:id="rId16" w:anchor="effective" w:history="1">
        <w:r w:rsidR="00871556">
          <w:rPr>
            <w:rStyle w:val="Hyperlink"/>
          </w:rPr>
          <w:t>Nottingham</w:t>
        </w:r>
        <w:r w:rsidRPr="00407AE3">
          <w:rPr>
            <w:rStyle w:val="Hyperlink"/>
          </w:rPr>
          <w:t xml:space="preserve"> Safeguarding</w:t>
        </w:r>
        <w:r w:rsidR="00871556">
          <w:rPr>
            <w:rStyle w:val="Hyperlink"/>
          </w:rPr>
          <w:t xml:space="preserve"> Children Procedures</w:t>
        </w:r>
        <w:r w:rsidRPr="00407AE3">
          <w:rPr>
            <w:rStyle w:val="Hyperlink"/>
          </w:rPr>
          <w:t xml:space="preserve">: </w:t>
        </w:r>
        <w:r w:rsidR="00B0745F">
          <w:rPr>
            <w:rStyle w:val="Hyperlink"/>
          </w:rPr>
          <w:t>Resolving Professional Disagreements (Escalation Procedure</w:t>
        </w:r>
        <w:r w:rsidRPr="00407AE3">
          <w:rPr>
            <w:rStyle w:val="Hyperlink"/>
          </w:rPr>
          <w:t>)</w:t>
        </w:r>
      </w:hyperlink>
    </w:p>
  </w:footnote>
  <w:footnote w:id="29">
    <w:p w14:paraId="16E9E698" w14:textId="77777777" w:rsidR="00CD1556" w:rsidRPr="002C253B" w:rsidRDefault="00ED28A5" w:rsidP="00CD1556">
      <w:pPr>
        <w:pStyle w:val="FootnoteText"/>
        <w:rPr>
          <w:lang w:val="en-GB"/>
        </w:rPr>
      </w:pPr>
      <w:r>
        <w:rPr>
          <w:rStyle w:val="FootnoteReference"/>
        </w:rPr>
        <w:footnoteRef/>
      </w:r>
      <w:r>
        <w:t xml:space="preserve"> </w:t>
      </w:r>
      <w:r>
        <w:rPr>
          <w:lang w:val="en-GB"/>
        </w:rPr>
        <w:t xml:space="preserve">Contact details can be found in Section 2. </w:t>
      </w:r>
    </w:p>
  </w:footnote>
  <w:footnote w:id="30">
    <w:p w14:paraId="2161E7CC" w14:textId="1D3EF9B8" w:rsidR="002C253B" w:rsidRDefault="00ED28A5">
      <w:pPr>
        <w:pStyle w:val="FootnoteText"/>
      </w:pPr>
      <w:r>
        <w:rPr>
          <w:rStyle w:val="FootnoteReference"/>
        </w:rPr>
        <w:footnoteRef/>
      </w:r>
      <w:r>
        <w:t xml:space="preserve"> </w:t>
      </w:r>
      <w:hyperlink r:id="rId17" w:history="1">
        <w:r w:rsidR="0089258B" w:rsidRPr="0053025E">
          <w:rPr>
            <w:rStyle w:val="Hyperlink"/>
          </w:rPr>
          <w:t>Rhys.griffiths@venturelearning.co.uk</w:t>
        </w:r>
      </w:hyperlink>
    </w:p>
    <w:p w14:paraId="33FE1804" w14:textId="74ABEA38" w:rsidR="002C253B" w:rsidRPr="002C253B" w:rsidRDefault="002C253B">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35546"/>
    <w:multiLevelType w:val="hybridMultilevel"/>
    <w:tmpl w:val="48B8126A"/>
    <w:lvl w:ilvl="0" w:tplc="60F293E8">
      <w:start w:val="1"/>
      <w:numFmt w:val="bullet"/>
      <w:lvlText w:val=""/>
      <w:lvlJc w:val="left"/>
      <w:pPr>
        <w:ind w:left="720" w:hanging="360"/>
      </w:pPr>
      <w:rPr>
        <w:rFonts w:ascii="Wingdings" w:hAnsi="Wingdings" w:hint="default"/>
      </w:rPr>
    </w:lvl>
    <w:lvl w:ilvl="1" w:tplc="B4C8E804" w:tentative="1">
      <w:start w:val="1"/>
      <w:numFmt w:val="bullet"/>
      <w:lvlText w:val="o"/>
      <w:lvlJc w:val="left"/>
      <w:pPr>
        <w:ind w:left="1440" w:hanging="360"/>
      </w:pPr>
      <w:rPr>
        <w:rFonts w:ascii="Courier New" w:hAnsi="Courier New" w:cs="Courier New" w:hint="default"/>
      </w:rPr>
    </w:lvl>
    <w:lvl w:ilvl="2" w:tplc="7CCE8488" w:tentative="1">
      <w:start w:val="1"/>
      <w:numFmt w:val="bullet"/>
      <w:lvlText w:val=""/>
      <w:lvlJc w:val="left"/>
      <w:pPr>
        <w:ind w:left="2160" w:hanging="360"/>
      </w:pPr>
      <w:rPr>
        <w:rFonts w:ascii="Wingdings" w:hAnsi="Wingdings" w:hint="default"/>
      </w:rPr>
    </w:lvl>
    <w:lvl w:ilvl="3" w:tplc="CC9065D8" w:tentative="1">
      <w:start w:val="1"/>
      <w:numFmt w:val="bullet"/>
      <w:lvlText w:val=""/>
      <w:lvlJc w:val="left"/>
      <w:pPr>
        <w:ind w:left="2880" w:hanging="360"/>
      </w:pPr>
      <w:rPr>
        <w:rFonts w:ascii="Symbol" w:hAnsi="Symbol" w:hint="default"/>
      </w:rPr>
    </w:lvl>
    <w:lvl w:ilvl="4" w:tplc="6C8E1B98" w:tentative="1">
      <w:start w:val="1"/>
      <w:numFmt w:val="bullet"/>
      <w:lvlText w:val="o"/>
      <w:lvlJc w:val="left"/>
      <w:pPr>
        <w:ind w:left="3600" w:hanging="360"/>
      </w:pPr>
      <w:rPr>
        <w:rFonts w:ascii="Courier New" w:hAnsi="Courier New" w:cs="Courier New" w:hint="default"/>
      </w:rPr>
    </w:lvl>
    <w:lvl w:ilvl="5" w:tplc="F7F2A4E0" w:tentative="1">
      <w:start w:val="1"/>
      <w:numFmt w:val="bullet"/>
      <w:lvlText w:val=""/>
      <w:lvlJc w:val="left"/>
      <w:pPr>
        <w:ind w:left="4320" w:hanging="360"/>
      </w:pPr>
      <w:rPr>
        <w:rFonts w:ascii="Wingdings" w:hAnsi="Wingdings" w:hint="default"/>
      </w:rPr>
    </w:lvl>
    <w:lvl w:ilvl="6" w:tplc="960E2CA8" w:tentative="1">
      <w:start w:val="1"/>
      <w:numFmt w:val="bullet"/>
      <w:lvlText w:val=""/>
      <w:lvlJc w:val="left"/>
      <w:pPr>
        <w:ind w:left="5040" w:hanging="360"/>
      </w:pPr>
      <w:rPr>
        <w:rFonts w:ascii="Symbol" w:hAnsi="Symbol" w:hint="default"/>
      </w:rPr>
    </w:lvl>
    <w:lvl w:ilvl="7" w:tplc="6EA87DA2" w:tentative="1">
      <w:start w:val="1"/>
      <w:numFmt w:val="bullet"/>
      <w:lvlText w:val="o"/>
      <w:lvlJc w:val="left"/>
      <w:pPr>
        <w:ind w:left="5760" w:hanging="360"/>
      </w:pPr>
      <w:rPr>
        <w:rFonts w:ascii="Courier New" w:hAnsi="Courier New" w:cs="Courier New" w:hint="default"/>
      </w:rPr>
    </w:lvl>
    <w:lvl w:ilvl="8" w:tplc="4500A6F6" w:tentative="1">
      <w:start w:val="1"/>
      <w:numFmt w:val="bullet"/>
      <w:lvlText w:val=""/>
      <w:lvlJc w:val="left"/>
      <w:pPr>
        <w:ind w:left="6480" w:hanging="360"/>
      </w:pPr>
      <w:rPr>
        <w:rFonts w:ascii="Wingdings" w:hAnsi="Wingdings" w:hint="default"/>
      </w:rPr>
    </w:lvl>
  </w:abstractNum>
  <w:abstractNum w:abstractNumId="1" w15:restartNumberingAfterBreak="0">
    <w:nsid w:val="143C0254"/>
    <w:multiLevelType w:val="hybridMultilevel"/>
    <w:tmpl w:val="237EDFC0"/>
    <w:lvl w:ilvl="0" w:tplc="1D22ED06">
      <w:start w:val="1"/>
      <w:numFmt w:val="bullet"/>
      <w:lvlText w:val=""/>
      <w:lvlJc w:val="left"/>
      <w:pPr>
        <w:ind w:left="720" w:hanging="360"/>
      </w:pPr>
      <w:rPr>
        <w:rFonts w:ascii="Wingdings" w:hAnsi="Wingdings" w:hint="default"/>
      </w:rPr>
    </w:lvl>
    <w:lvl w:ilvl="1" w:tplc="7EFADB04" w:tentative="1">
      <w:start w:val="1"/>
      <w:numFmt w:val="bullet"/>
      <w:lvlText w:val="o"/>
      <w:lvlJc w:val="left"/>
      <w:pPr>
        <w:ind w:left="1440" w:hanging="360"/>
      </w:pPr>
      <w:rPr>
        <w:rFonts w:ascii="Courier New" w:hAnsi="Courier New" w:cs="Courier New" w:hint="default"/>
      </w:rPr>
    </w:lvl>
    <w:lvl w:ilvl="2" w:tplc="A8043B2E" w:tentative="1">
      <w:start w:val="1"/>
      <w:numFmt w:val="bullet"/>
      <w:lvlText w:val=""/>
      <w:lvlJc w:val="left"/>
      <w:pPr>
        <w:ind w:left="2160" w:hanging="360"/>
      </w:pPr>
      <w:rPr>
        <w:rFonts w:ascii="Wingdings" w:hAnsi="Wingdings" w:hint="default"/>
      </w:rPr>
    </w:lvl>
    <w:lvl w:ilvl="3" w:tplc="D3B67464" w:tentative="1">
      <w:start w:val="1"/>
      <w:numFmt w:val="bullet"/>
      <w:lvlText w:val=""/>
      <w:lvlJc w:val="left"/>
      <w:pPr>
        <w:ind w:left="2880" w:hanging="360"/>
      </w:pPr>
      <w:rPr>
        <w:rFonts w:ascii="Symbol" w:hAnsi="Symbol" w:hint="default"/>
      </w:rPr>
    </w:lvl>
    <w:lvl w:ilvl="4" w:tplc="B42ED7FE" w:tentative="1">
      <w:start w:val="1"/>
      <w:numFmt w:val="bullet"/>
      <w:lvlText w:val="o"/>
      <w:lvlJc w:val="left"/>
      <w:pPr>
        <w:ind w:left="3600" w:hanging="360"/>
      </w:pPr>
      <w:rPr>
        <w:rFonts w:ascii="Courier New" w:hAnsi="Courier New" w:cs="Courier New" w:hint="default"/>
      </w:rPr>
    </w:lvl>
    <w:lvl w:ilvl="5" w:tplc="B0FE89A0" w:tentative="1">
      <w:start w:val="1"/>
      <w:numFmt w:val="bullet"/>
      <w:lvlText w:val=""/>
      <w:lvlJc w:val="left"/>
      <w:pPr>
        <w:ind w:left="4320" w:hanging="360"/>
      </w:pPr>
      <w:rPr>
        <w:rFonts w:ascii="Wingdings" w:hAnsi="Wingdings" w:hint="default"/>
      </w:rPr>
    </w:lvl>
    <w:lvl w:ilvl="6" w:tplc="54EA2B52" w:tentative="1">
      <w:start w:val="1"/>
      <w:numFmt w:val="bullet"/>
      <w:lvlText w:val=""/>
      <w:lvlJc w:val="left"/>
      <w:pPr>
        <w:ind w:left="5040" w:hanging="360"/>
      </w:pPr>
      <w:rPr>
        <w:rFonts w:ascii="Symbol" w:hAnsi="Symbol" w:hint="default"/>
      </w:rPr>
    </w:lvl>
    <w:lvl w:ilvl="7" w:tplc="71F66294" w:tentative="1">
      <w:start w:val="1"/>
      <w:numFmt w:val="bullet"/>
      <w:lvlText w:val="o"/>
      <w:lvlJc w:val="left"/>
      <w:pPr>
        <w:ind w:left="5760" w:hanging="360"/>
      </w:pPr>
      <w:rPr>
        <w:rFonts w:ascii="Courier New" w:hAnsi="Courier New" w:cs="Courier New" w:hint="default"/>
      </w:rPr>
    </w:lvl>
    <w:lvl w:ilvl="8" w:tplc="4A0066F2" w:tentative="1">
      <w:start w:val="1"/>
      <w:numFmt w:val="bullet"/>
      <w:lvlText w:val=""/>
      <w:lvlJc w:val="left"/>
      <w:pPr>
        <w:ind w:left="6480" w:hanging="360"/>
      </w:pPr>
      <w:rPr>
        <w:rFonts w:ascii="Wingdings" w:hAnsi="Wingdings" w:hint="default"/>
      </w:rPr>
    </w:lvl>
  </w:abstractNum>
  <w:abstractNum w:abstractNumId="2" w15:restartNumberingAfterBreak="0">
    <w:nsid w:val="14DD0870"/>
    <w:multiLevelType w:val="multilevel"/>
    <w:tmpl w:val="9F18CE40"/>
    <w:lvl w:ilvl="0">
      <w:start w:val="12"/>
      <w:numFmt w:val="decimal"/>
      <w:lvlText w:val="%1"/>
      <w:lvlJc w:val="left"/>
      <w:pPr>
        <w:ind w:left="675" w:hanging="67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7FE1470"/>
    <w:multiLevelType w:val="hybridMultilevel"/>
    <w:tmpl w:val="9E661A32"/>
    <w:lvl w:ilvl="0" w:tplc="D114A380">
      <w:start w:val="1"/>
      <w:numFmt w:val="bullet"/>
      <w:lvlText w:val=""/>
      <w:lvlJc w:val="left"/>
      <w:pPr>
        <w:ind w:left="720" w:hanging="360"/>
      </w:pPr>
      <w:rPr>
        <w:rFonts w:ascii="Wingdings" w:hAnsi="Wingdings" w:hint="default"/>
      </w:rPr>
    </w:lvl>
    <w:lvl w:ilvl="1" w:tplc="D76849EA">
      <w:start w:val="1"/>
      <w:numFmt w:val="bullet"/>
      <w:lvlText w:val="o"/>
      <w:lvlJc w:val="left"/>
      <w:pPr>
        <w:ind w:left="1440" w:hanging="360"/>
      </w:pPr>
      <w:rPr>
        <w:rFonts w:ascii="Courier New" w:hAnsi="Courier New" w:cs="Courier New" w:hint="default"/>
      </w:rPr>
    </w:lvl>
    <w:lvl w:ilvl="2" w:tplc="F3AE170C" w:tentative="1">
      <w:start w:val="1"/>
      <w:numFmt w:val="bullet"/>
      <w:lvlText w:val=""/>
      <w:lvlJc w:val="left"/>
      <w:pPr>
        <w:ind w:left="2160" w:hanging="360"/>
      </w:pPr>
      <w:rPr>
        <w:rFonts w:ascii="Wingdings" w:hAnsi="Wingdings" w:hint="default"/>
      </w:rPr>
    </w:lvl>
    <w:lvl w:ilvl="3" w:tplc="9086D9FC" w:tentative="1">
      <w:start w:val="1"/>
      <w:numFmt w:val="bullet"/>
      <w:lvlText w:val=""/>
      <w:lvlJc w:val="left"/>
      <w:pPr>
        <w:ind w:left="2880" w:hanging="360"/>
      </w:pPr>
      <w:rPr>
        <w:rFonts w:ascii="Symbol" w:hAnsi="Symbol" w:hint="default"/>
      </w:rPr>
    </w:lvl>
    <w:lvl w:ilvl="4" w:tplc="21EE2F0E" w:tentative="1">
      <w:start w:val="1"/>
      <w:numFmt w:val="bullet"/>
      <w:lvlText w:val="o"/>
      <w:lvlJc w:val="left"/>
      <w:pPr>
        <w:ind w:left="3600" w:hanging="360"/>
      </w:pPr>
      <w:rPr>
        <w:rFonts w:ascii="Courier New" w:hAnsi="Courier New" w:cs="Courier New" w:hint="default"/>
      </w:rPr>
    </w:lvl>
    <w:lvl w:ilvl="5" w:tplc="8264CEB6" w:tentative="1">
      <w:start w:val="1"/>
      <w:numFmt w:val="bullet"/>
      <w:lvlText w:val=""/>
      <w:lvlJc w:val="left"/>
      <w:pPr>
        <w:ind w:left="4320" w:hanging="360"/>
      </w:pPr>
      <w:rPr>
        <w:rFonts w:ascii="Wingdings" w:hAnsi="Wingdings" w:hint="default"/>
      </w:rPr>
    </w:lvl>
    <w:lvl w:ilvl="6" w:tplc="D67C0526" w:tentative="1">
      <w:start w:val="1"/>
      <w:numFmt w:val="bullet"/>
      <w:lvlText w:val=""/>
      <w:lvlJc w:val="left"/>
      <w:pPr>
        <w:ind w:left="5040" w:hanging="360"/>
      </w:pPr>
      <w:rPr>
        <w:rFonts w:ascii="Symbol" w:hAnsi="Symbol" w:hint="default"/>
      </w:rPr>
    </w:lvl>
    <w:lvl w:ilvl="7" w:tplc="D3924596" w:tentative="1">
      <w:start w:val="1"/>
      <w:numFmt w:val="bullet"/>
      <w:lvlText w:val="o"/>
      <w:lvlJc w:val="left"/>
      <w:pPr>
        <w:ind w:left="5760" w:hanging="360"/>
      </w:pPr>
      <w:rPr>
        <w:rFonts w:ascii="Courier New" w:hAnsi="Courier New" w:cs="Courier New" w:hint="default"/>
      </w:rPr>
    </w:lvl>
    <w:lvl w:ilvl="8" w:tplc="0DD8632C" w:tentative="1">
      <w:start w:val="1"/>
      <w:numFmt w:val="bullet"/>
      <w:lvlText w:val=""/>
      <w:lvlJc w:val="left"/>
      <w:pPr>
        <w:ind w:left="6480" w:hanging="360"/>
      </w:pPr>
      <w:rPr>
        <w:rFonts w:ascii="Wingdings" w:hAnsi="Wingdings" w:hint="default"/>
      </w:rPr>
    </w:lvl>
  </w:abstractNum>
  <w:abstractNum w:abstractNumId="4" w15:restartNumberingAfterBreak="0">
    <w:nsid w:val="1BA362C6"/>
    <w:multiLevelType w:val="hybridMultilevel"/>
    <w:tmpl w:val="38081B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9177C"/>
    <w:multiLevelType w:val="hybridMultilevel"/>
    <w:tmpl w:val="58A2BEA8"/>
    <w:lvl w:ilvl="0" w:tplc="4D0429EC">
      <w:start w:val="1"/>
      <w:numFmt w:val="bullet"/>
      <w:lvlText w:val=""/>
      <w:lvlJc w:val="left"/>
      <w:pPr>
        <w:ind w:left="720" w:hanging="360"/>
      </w:pPr>
      <w:rPr>
        <w:rFonts w:ascii="Wingdings" w:hAnsi="Wingdings" w:hint="default"/>
      </w:rPr>
    </w:lvl>
    <w:lvl w:ilvl="1" w:tplc="B7000828" w:tentative="1">
      <w:start w:val="1"/>
      <w:numFmt w:val="bullet"/>
      <w:lvlText w:val="o"/>
      <w:lvlJc w:val="left"/>
      <w:pPr>
        <w:ind w:left="1440" w:hanging="360"/>
      </w:pPr>
      <w:rPr>
        <w:rFonts w:ascii="Courier New" w:hAnsi="Courier New" w:cs="Courier New" w:hint="default"/>
      </w:rPr>
    </w:lvl>
    <w:lvl w:ilvl="2" w:tplc="45A8A7D8" w:tentative="1">
      <w:start w:val="1"/>
      <w:numFmt w:val="bullet"/>
      <w:lvlText w:val=""/>
      <w:lvlJc w:val="left"/>
      <w:pPr>
        <w:ind w:left="2160" w:hanging="360"/>
      </w:pPr>
      <w:rPr>
        <w:rFonts w:ascii="Wingdings" w:hAnsi="Wingdings" w:hint="default"/>
      </w:rPr>
    </w:lvl>
    <w:lvl w:ilvl="3" w:tplc="BC1616E2" w:tentative="1">
      <w:start w:val="1"/>
      <w:numFmt w:val="bullet"/>
      <w:lvlText w:val=""/>
      <w:lvlJc w:val="left"/>
      <w:pPr>
        <w:ind w:left="2880" w:hanging="360"/>
      </w:pPr>
      <w:rPr>
        <w:rFonts w:ascii="Symbol" w:hAnsi="Symbol" w:hint="default"/>
      </w:rPr>
    </w:lvl>
    <w:lvl w:ilvl="4" w:tplc="208E3F90" w:tentative="1">
      <w:start w:val="1"/>
      <w:numFmt w:val="bullet"/>
      <w:lvlText w:val="o"/>
      <w:lvlJc w:val="left"/>
      <w:pPr>
        <w:ind w:left="3600" w:hanging="360"/>
      </w:pPr>
      <w:rPr>
        <w:rFonts w:ascii="Courier New" w:hAnsi="Courier New" w:cs="Courier New" w:hint="default"/>
      </w:rPr>
    </w:lvl>
    <w:lvl w:ilvl="5" w:tplc="FFAC2D40" w:tentative="1">
      <w:start w:val="1"/>
      <w:numFmt w:val="bullet"/>
      <w:lvlText w:val=""/>
      <w:lvlJc w:val="left"/>
      <w:pPr>
        <w:ind w:left="4320" w:hanging="360"/>
      </w:pPr>
      <w:rPr>
        <w:rFonts w:ascii="Wingdings" w:hAnsi="Wingdings" w:hint="default"/>
      </w:rPr>
    </w:lvl>
    <w:lvl w:ilvl="6" w:tplc="769E14B2" w:tentative="1">
      <w:start w:val="1"/>
      <w:numFmt w:val="bullet"/>
      <w:lvlText w:val=""/>
      <w:lvlJc w:val="left"/>
      <w:pPr>
        <w:ind w:left="5040" w:hanging="360"/>
      </w:pPr>
      <w:rPr>
        <w:rFonts w:ascii="Symbol" w:hAnsi="Symbol" w:hint="default"/>
      </w:rPr>
    </w:lvl>
    <w:lvl w:ilvl="7" w:tplc="2F9E4FD6" w:tentative="1">
      <w:start w:val="1"/>
      <w:numFmt w:val="bullet"/>
      <w:lvlText w:val="o"/>
      <w:lvlJc w:val="left"/>
      <w:pPr>
        <w:ind w:left="5760" w:hanging="360"/>
      </w:pPr>
      <w:rPr>
        <w:rFonts w:ascii="Courier New" w:hAnsi="Courier New" w:cs="Courier New" w:hint="default"/>
      </w:rPr>
    </w:lvl>
    <w:lvl w:ilvl="8" w:tplc="4B6E245A" w:tentative="1">
      <w:start w:val="1"/>
      <w:numFmt w:val="bullet"/>
      <w:lvlText w:val=""/>
      <w:lvlJc w:val="left"/>
      <w:pPr>
        <w:ind w:left="6480" w:hanging="360"/>
      </w:pPr>
      <w:rPr>
        <w:rFonts w:ascii="Wingdings" w:hAnsi="Wingdings" w:hint="default"/>
      </w:rPr>
    </w:lvl>
  </w:abstractNum>
  <w:abstractNum w:abstractNumId="6" w15:restartNumberingAfterBreak="0">
    <w:nsid w:val="223D27B2"/>
    <w:multiLevelType w:val="hybridMultilevel"/>
    <w:tmpl w:val="27BA976A"/>
    <w:lvl w:ilvl="0" w:tplc="C4A45EDA">
      <w:start w:val="1"/>
      <w:numFmt w:val="decimal"/>
      <w:lvlText w:val="%1."/>
      <w:lvlJc w:val="left"/>
      <w:pPr>
        <w:ind w:left="720" w:hanging="360"/>
      </w:pPr>
      <w:rPr>
        <w:rFonts w:hint="default"/>
      </w:rPr>
    </w:lvl>
    <w:lvl w:ilvl="1" w:tplc="3278758A" w:tentative="1">
      <w:start w:val="1"/>
      <w:numFmt w:val="bullet"/>
      <w:lvlText w:val="o"/>
      <w:lvlJc w:val="left"/>
      <w:pPr>
        <w:ind w:left="1440" w:hanging="360"/>
      </w:pPr>
      <w:rPr>
        <w:rFonts w:ascii="Courier New" w:hAnsi="Courier New" w:cs="Courier New" w:hint="default"/>
      </w:rPr>
    </w:lvl>
    <w:lvl w:ilvl="2" w:tplc="ACAE01C6" w:tentative="1">
      <w:start w:val="1"/>
      <w:numFmt w:val="bullet"/>
      <w:lvlText w:val=""/>
      <w:lvlJc w:val="left"/>
      <w:pPr>
        <w:ind w:left="2160" w:hanging="360"/>
      </w:pPr>
      <w:rPr>
        <w:rFonts w:ascii="Wingdings" w:hAnsi="Wingdings" w:hint="default"/>
      </w:rPr>
    </w:lvl>
    <w:lvl w:ilvl="3" w:tplc="675838E2" w:tentative="1">
      <w:start w:val="1"/>
      <w:numFmt w:val="bullet"/>
      <w:lvlText w:val=""/>
      <w:lvlJc w:val="left"/>
      <w:pPr>
        <w:ind w:left="2880" w:hanging="360"/>
      </w:pPr>
      <w:rPr>
        <w:rFonts w:ascii="Symbol" w:hAnsi="Symbol" w:hint="default"/>
      </w:rPr>
    </w:lvl>
    <w:lvl w:ilvl="4" w:tplc="8A402F1C" w:tentative="1">
      <w:start w:val="1"/>
      <w:numFmt w:val="bullet"/>
      <w:lvlText w:val="o"/>
      <w:lvlJc w:val="left"/>
      <w:pPr>
        <w:ind w:left="3600" w:hanging="360"/>
      </w:pPr>
      <w:rPr>
        <w:rFonts w:ascii="Courier New" w:hAnsi="Courier New" w:cs="Courier New" w:hint="default"/>
      </w:rPr>
    </w:lvl>
    <w:lvl w:ilvl="5" w:tplc="934AF9F4" w:tentative="1">
      <w:start w:val="1"/>
      <w:numFmt w:val="bullet"/>
      <w:lvlText w:val=""/>
      <w:lvlJc w:val="left"/>
      <w:pPr>
        <w:ind w:left="4320" w:hanging="360"/>
      </w:pPr>
      <w:rPr>
        <w:rFonts w:ascii="Wingdings" w:hAnsi="Wingdings" w:hint="default"/>
      </w:rPr>
    </w:lvl>
    <w:lvl w:ilvl="6" w:tplc="AB4C1F74" w:tentative="1">
      <w:start w:val="1"/>
      <w:numFmt w:val="bullet"/>
      <w:lvlText w:val=""/>
      <w:lvlJc w:val="left"/>
      <w:pPr>
        <w:ind w:left="5040" w:hanging="360"/>
      </w:pPr>
      <w:rPr>
        <w:rFonts w:ascii="Symbol" w:hAnsi="Symbol" w:hint="default"/>
      </w:rPr>
    </w:lvl>
    <w:lvl w:ilvl="7" w:tplc="10226052" w:tentative="1">
      <w:start w:val="1"/>
      <w:numFmt w:val="bullet"/>
      <w:lvlText w:val="o"/>
      <w:lvlJc w:val="left"/>
      <w:pPr>
        <w:ind w:left="5760" w:hanging="360"/>
      </w:pPr>
      <w:rPr>
        <w:rFonts w:ascii="Courier New" w:hAnsi="Courier New" w:cs="Courier New" w:hint="default"/>
      </w:rPr>
    </w:lvl>
    <w:lvl w:ilvl="8" w:tplc="9ACAC756" w:tentative="1">
      <w:start w:val="1"/>
      <w:numFmt w:val="bullet"/>
      <w:lvlText w:val=""/>
      <w:lvlJc w:val="left"/>
      <w:pPr>
        <w:ind w:left="6480" w:hanging="360"/>
      </w:pPr>
      <w:rPr>
        <w:rFonts w:ascii="Wingdings" w:hAnsi="Wingdings" w:hint="default"/>
      </w:rPr>
    </w:lvl>
  </w:abstractNum>
  <w:abstractNum w:abstractNumId="7" w15:restartNumberingAfterBreak="0">
    <w:nsid w:val="23204D75"/>
    <w:multiLevelType w:val="hybridMultilevel"/>
    <w:tmpl w:val="8262734E"/>
    <w:lvl w:ilvl="0" w:tplc="7556E674">
      <w:start w:val="1"/>
      <w:numFmt w:val="bullet"/>
      <w:lvlText w:val=""/>
      <w:lvlJc w:val="left"/>
      <w:pPr>
        <w:ind w:left="720" w:hanging="360"/>
      </w:pPr>
      <w:rPr>
        <w:rFonts w:ascii="Wingdings" w:hAnsi="Wingdings" w:hint="default"/>
      </w:rPr>
    </w:lvl>
    <w:lvl w:ilvl="1" w:tplc="6C487702" w:tentative="1">
      <w:start w:val="1"/>
      <w:numFmt w:val="bullet"/>
      <w:lvlText w:val="o"/>
      <w:lvlJc w:val="left"/>
      <w:pPr>
        <w:ind w:left="1440" w:hanging="360"/>
      </w:pPr>
      <w:rPr>
        <w:rFonts w:ascii="Courier New" w:hAnsi="Courier New" w:cs="Courier New" w:hint="default"/>
      </w:rPr>
    </w:lvl>
    <w:lvl w:ilvl="2" w:tplc="1D386ECA" w:tentative="1">
      <w:start w:val="1"/>
      <w:numFmt w:val="bullet"/>
      <w:lvlText w:val=""/>
      <w:lvlJc w:val="left"/>
      <w:pPr>
        <w:ind w:left="2160" w:hanging="360"/>
      </w:pPr>
      <w:rPr>
        <w:rFonts w:ascii="Wingdings" w:hAnsi="Wingdings" w:hint="default"/>
      </w:rPr>
    </w:lvl>
    <w:lvl w:ilvl="3" w:tplc="C8F266CA" w:tentative="1">
      <w:start w:val="1"/>
      <w:numFmt w:val="bullet"/>
      <w:lvlText w:val=""/>
      <w:lvlJc w:val="left"/>
      <w:pPr>
        <w:ind w:left="2880" w:hanging="360"/>
      </w:pPr>
      <w:rPr>
        <w:rFonts w:ascii="Symbol" w:hAnsi="Symbol" w:hint="default"/>
      </w:rPr>
    </w:lvl>
    <w:lvl w:ilvl="4" w:tplc="D04CA326" w:tentative="1">
      <w:start w:val="1"/>
      <w:numFmt w:val="bullet"/>
      <w:lvlText w:val="o"/>
      <w:lvlJc w:val="left"/>
      <w:pPr>
        <w:ind w:left="3600" w:hanging="360"/>
      </w:pPr>
      <w:rPr>
        <w:rFonts w:ascii="Courier New" w:hAnsi="Courier New" w:cs="Courier New" w:hint="default"/>
      </w:rPr>
    </w:lvl>
    <w:lvl w:ilvl="5" w:tplc="987430B4" w:tentative="1">
      <w:start w:val="1"/>
      <w:numFmt w:val="bullet"/>
      <w:lvlText w:val=""/>
      <w:lvlJc w:val="left"/>
      <w:pPr>
        <w:ind w:left="4320" w:hanging="360"/>
      </w:pPr>
      <w:rPr>
        <w:rFonts w:ascii="Wingdings" w:hAnsi="Wingdings" w:hint="default"/>
      </w:rPr>
    </w:lvl>
    <w:lvl w:ilvl="6" w:tplc="B52E3C88" w:tentative="1">
      <w:start w:val="1"/>
      <w:numFmt w:val="bullet"/>
      <w:lvlText w:val=""/>
      <w:lvlJc w:val="left"/>
      <w:pPr>
        <w:ind w:left="5040" w:hanging="360"/>
      </w:pPr>
      <w:rPr>
        <w:rFonts w:ascii="Symbol" w:hAnsi="Symbol" w:hint="default"/>
      </w:rPr>
    </w:lvl>
    <w:lvl w:ilvl="7" w:tplc="992249D4" w:tentative="1">
      <w:start w:val="1"/>
      <w:numFmt w:val="bullet"/>
      <w:lvlText w:val="o"/>
      <w:lvlJc w:val="left"/>
      <w:pPr>
        <w:ind w:left="5760" w:hanging="360"/>
      </w:pPr>
      <w:rPr>
        <w:rFonts w:ascii="Courier New" w:hAnsi="Courier New" w:cs="Courier New" w:hint="default"/>
      </w:rPr>
    </w:lvl>
    <w:lvl w:ilvl="8" w:tplc="A2DE98E8" w:tentative="1">
      <w:start w:val="1"/>
      <w:numFmt w:val="bullet"/>
      <w:lvlText w:val=""/>
      <w:lvlJc w:val="left"/>
      <w:pPr>
        <w:ind w:left="6480" w:hanging="360"/>
      </w:pPr>
      <w:rPr>
        <w:rFonts w:ascii="Wingdings" w:hAnsi="Wingdings" w:hint="default"/>
      </w:rPr>
    </w:lvl>
  </w:abstractNum>
  <w:abstractNum w:abstractNumId="8" w15:restartNumberingAfterBreak="0">
    <w:nsid w:val="25CF389A"/>
    <w:multiLevelType w:val="hybridMultilevel"/>
    <w:tmpl w:val="3EE430A8"/>
    <w:lvl w:ilvl="0" w:tplc="9822E5E4">
      <w:start w:val="1"/>
      <w:numFmt w:val="bullet"/>
      <w:lvlText w:val=""/>
      <w:lvlJc w:val="left"/>
      <w:pPr>
        <w:ind w:left="720" w:hanging="360"/>
      </w:pPr>
      <w:rPr>
        <w:rFonts w:ascii="Wingdings" w:hAnsi="Wingdings" w:hint="default"/>
      </w:rPr>
    </w:lvl>
    <w:lvl w:ilvl="1" w:tplc="1CA4079C" w:tentative="1">
      <w:start w:val="1"/>
      <w:numFmt w:val="bullet"/>
      <w:lvlText w:val="o"/>
      <w:lvlJc w:val="left"/>
      <w:pPr>
        <w:ind w:left="1440" w:hanging="360"/>
      </w:pPr>
      <w:rPr>
        <w:rFonts w:ascii="Courier New" w:hAnsi="Courier New" w:cs="Courier New" w:hint="default"/>
      </w:rPr>
    </w:lvl>
    <w:lvl w:ilvl="2" w:tplc="37E2588E" w:tentative="1">
      <w:start w:val="1"/>
      <w:numFmt w:val="bullet"/>
      <w:lvlText w:val=""/>
      <w:lvlJc w:val="left"/>
      <w:pPr>
        <w:ind w:left="2160" w:hanging="360"/>
      </w:pPr>
      <w:rPr>
        <w:rFonts w:ascii="Wingdings" w:hAnsi="Wingdings" w:hint="default"/>
      </w:rPr>
    </w:lvl>
    <w:lvl w:ilvl="3" w:tplc="C4021542" w:tentative="1">
      <w:start w:val="1"/>
      <w:numFmt w:val="bullet"/>
      <w:lvlText w:val=""/>
      <w:lvlJc w:val="left"/>
      <w:pPr>
        <w:ind w:left="2880" w:hanging="360"/>
      </w:pPr>
      <w:rPr>
        <w:rFonts w:ascii="Symbol" w:hAnsi="Symbol" w:hint="default"/>
      </w:rPr>
    </w:lvl>
    <w:lvl w:ilvl="4" w:tplc="F56A9BA6" w:tentative="1">
      <w:start w:val="1"/>
      <w:numFmt w:val="bullet"/>
      <w:lvlText w:val="o"/>
      <w:lvlJc w:val="left"/>
      <w:pPr>
        <w:ind w:left="3600" w:hanging="360"/>
      </w:pPr>
      <w:rPr>
        <w:rFonts w:ascii="Courier New" w:hAnsi="Courier New" w:cs="Courier New" w:hint="default"/>
      </w:rPr>
    </w:lvl>
    <w:lvl w:ilvl="5" w:tplc="A3324D8A" w:tentative="1">
      <w:start w:val="1"/>
      <w:numFmt w:val="bullet"/>
      <w:lvlText w:val=""/>
      <w:lvlJc w:val="left"/>
      <w:pPr>
        <w:ind w:left="4320" w:hanging="360"/>
      </w:pPr>
      <w:rPr>
        <w:rFonts w:ascii="Wingdings" w:hAnsi="Wingdings" w:hint="default"/>
      </w:rPr>
    </w:lvl>
    <w:lvl w:ilvl="6" w:tplc="3D869C2E" w:tentative="1">
      <w:start w:val="1"/>
      <w:numFmt w:val="bullet"/>
      <w:lvlText w:val=""/>
      <w:lvlJc w:val="left"/>
      <w:pPr>
        <w:ind w:left="5040" w:hanging="360"/>
      </w:pPr>
      <w:rPr>
        <w:rFonts w:ascii="Symbol" w:hAnsi="Symbol" w:hint="default"/>
      </w:rPr>
    </w:lvl>
    <w:lvl w:ilvl="7" w:tplc="2B72058A" w:tentative="1">
      <w:start w:val="1"/>
      <w:numFmt w:val="bullet"/>
      <w:lvlText w:val="o"/>
      <w:lvlJc w:val="left"/>
      <w:pPr>
        <w:ind w:left="5760" w:hanging="360"/>
      </w:pPr>
      <w:rPr>
        <w:rFonts w:ascii="Courier New" w:hAnsi="Courier New" w:cs="Courier New" w:hint="default"/>
      </w:rPr>
    </w:lvl>
    <w:lvl w:ilvl="8" w:tplc="EBA478EE" w:tentative="1">
      <w:start w:val="1"/>
      <w:numFmt w:val="bullet"/>
      <w:lvlText w:val=""/>
      <w:lvlJc w:val="left"/>
      <w:pPr>
        <w:ind w:left="6480" w:hanging="360"/>
      </w:pPr>
      <w:rPr>
        <w:rFonts w:ascii="Wingdings" w:hAnsi="Wingdings" w:hint="default"/>
      </w:rPr>
    </w:lvl>
  </w:abstractNum>
  <w:abstractNum w:abstractNumId="9" w15:restartNumberingAfterBreak="0">
    <w:nsid w:val="27517A91"/>
    <w:multiLevelType w:val="multilevel"/>
    <w:tmpl w:val="B7362122"/>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520" w:hanging="440"/>
      </w:pPr>
      <w:rPr>
        <w:rFonts w:hint="default"/>
      </w:rPr>
    </w:lvl>
    <w:lvl w:ilvl="2">
      <w:start w:val="800"/>
      <w:numFmt w:val="decimalZero"/>
      <w:lvlText w:val="%3"/>
      <w:lvlJc w:val="left"/>
      <w:pPr>
        <w:ind w:left="2320" w:hanging="5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EA3D4B"/>
    <w:multiLevelType w:val="hybridMultilevel"/>
    <w:tmpl w:val="67441210"/>
    <w:lvl w:ilvl="0" w:tplc="C48A70E2">
      <w:start w:val="1"/>
      <w:numFmt w:val="bullet"/>
      <w:lvlText w:val=""/>
      <w:lvlJc w:val="left"/>
      <w:pPr>
        <w:ind w:left="720" w:hanging="360"/>
      </w:pPr>
      <w:rPr>
        <w:rFonts w:ascii="Wingdings" w:hAnsi="Wingdings" w:hint="default"/>
      </w:rPr>
    </w:lvl>
    <w:lvl w:ilvl="1" w:tplc="FDC89A12" w:tentative="1">
      <w:start w:val="1"/>
      <w:numFmt w:val="bullet"/>
      <w:lvlText w:val="o"/>
      <w:lvlJc w:val="left"/>
      <w:pPr>
        <w:ind w:left="1440" w:hanging="360"/>
      </w:pPr>
      <w:rPr>
        <w:rFonts w:ascii="Courier New" w:hAnsi="Courier New" w:cs="Courier New" w:hint="default"/>
      </w:rPr>
    </w:lvl>
    <w:lvl w:ilvl="2" w:tplc="25208C7A" w:tentative="1">
      <w:start w:val="1"/>
      <w:numFmt w:val="bullet"/>
      <w:lvlText w:val=""/>
      <w:lvlJc w:val="left"/>
      <w:pPr>
        <w:ind w:left="2160" w:hanging="360"/>
      </w:pPr>
      <w:rPr>
        <w:rFonts w:ascii="Wingdings" w:hAnsi="Wingdings" w:hint="default"/>
      </w:rPr>
    </w:lvl>
    <w:lvl w:ilvl="3" w:tplc="9F04F75E" w:tentative="1">
      <w:start w:val="1"/>
      <w:numFmt w:val="bullet"/>
      <w:lvlText w:val=""/>
      <w:lvlJc w:val="left"/>
      <w:pPr>
        <w:ind w:left="2880" w:hanging="360"/>
      </w:pPr>
      <w:rPr>
        <w:rFonts w:ascii="Symbol" w:hAnsi="Symbol" w:hint="default"/>
      </w:rPr>
    </w:lvl>
    <w:lvl w:ilvl="4" w:tplc="6F48989C" w:tentative="1">
      <w:start w:val="1"/>
      <w:numFmt w:val="bullet"/>
      <w:lvlText w:val="o"/>
      <w:lvlJc w:val="left"/>
      <w:pPr>
        <w:ind w:left="3600" w:hanging="360"/>
      </w:pPr>
      <w:rPr>
        <w:rFonts w:ascii="Courier New" w:hAnsi="Courier New" w:cs="Courier New" w:hint="default"/>
      </w:rPr>
    </w:lvl>
    <w:lvl w:ilvl="5" w:tplc="046E38E2" w:tentative="1">
      <w:start w:val="1"/>
      <w:numFmt w:val="bullet"/>
      <w:lvlText w:val=""/>
      <w:lvlJc w:val="left"/>
      <w:pPr>
        <w:ind w:left="4320" w:hanging="360"/>
      </w:pPr>
      <w:rPr>
        <w:rFonts w:ascii="Wingdings" w:hAnsi="Wingdings" w:hint="default"/>
      </w:rPr>
    </w:lvl>
    <w:lvl w:ilvl="6" w:tplc="C69E1704" w:tentative="1">
      <w:start w:val="1"/>
      <w:numFmt w:val="bullet"/>
      <w:lvlText w:val=""/>
      <w:lvlJc w:val="left"/>
      <w:pPr>
        <w:ind w:left="5040" w:hanging="360"/>
      </w:pPr>
      <w:rPr>
        <w:rFonts w:ascii="Symbol" w:hAnsi="Symbol" w:hint="default"/>
      </w:rPr>
    </w:lvl>
    <w:lvl w:ilvl="7" w:tplc="7CA44798" w:tentative="1">
      <w:start w:val="1"/>
      <w:numFmt w:val="bullet"/>
      <w:lvlText w:val="o"/>
      <w:lvlJc w:val="left"/>
      <w:pPr>
        <w:ind w:left="5760" w:hanging="360"/>
      </w:pPr>
      <w:rPr>
        <w:rFonts w:ascii="Courier New" w:hAnsi="Courier New" w:cs="Courier New" w:hint="default"/>
      </w:rPr>
    </w:lvl>
    <w:lvl w:ilvl="8" w:tplc="03321248" w:tentative="1">
      <w:start w:val="1"/>
      <w:numFmt w:val="bullet"/>
      <w:lvlText w:val=""/>
      <w:lvlJc w:val="left"/>
      <w:pPr>
        <w:ind w:left="6480" w:hanging="360"/>
      </w:pPr>
      <w:rPr>
        <w:rFonts w:ascii="Wingdings" w:hAnsi="Wingdings" w:hint="default"/>
      </w:rPr>
    </w:lvl>
  </w:abstractNum>
  <w:abstractNum w:abstractNumId="11" w15:restartNumberingAfterBreak="0">
    <w:nsid w:val="2D0B287D"/>
    <w:multiLevelType w:val="hybridMultilevel"/>
    <w:tmpl w:val="0A6646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566B5"/>
    <w:multiLevelType w:val="hybridMultilevel"/>
    <w:tmpl w:val="0576D97C"/>
    <w:lvl w:ilvl="0" w:tplc="C2746F82">
      <w:start w:val="1"/>
      <w:numFmt w:val="bullet"/>
      <w:lvlText w:val=""/>
      <w:lvlJc w:val="left"/>
      <w:pPr>
        <w:ind w:left="720" w:hanging="360"/>
      </w:pPr>
      <w:rPr>
        <w:rFonts w:ascii="Wingdings" w:hAnsi="Wingdings" w:hint="default"/>
      </w:rPr>
    </w:lvl>
    <w:lvl w:ilvl="1" w:tplc="4D089F02" w:tentative="1">
      <w:start w:val="1"/>
      <w:numFmt w:val="bullet"/>
      <w:lvlText w:val="o"/>
      <w:lvlJc w:val="left"/>
      <w:pPr>
        <w:ind w:left="1440" w:hanging="360"/>
      </w:pPr>
      <w:rPr>
        <w:rFonts w:ascii="Courier New" w:hAnsi="Courier New" w:cs="Courier New" w:hint="default"/>
      </w:rPr>
    </w:lvl>
    <w:lvl w:ilvl="2" w:tplc="B92418DC" w:tentative="1">
      <w:start w:val="1"/>
      <w:numFmt w:val="bullet"/>
      <w:lvlText w:val=""/>
      <w:lvlJc w:val="left"/>
      <w:pPr>
        <w:ind w:left="2160" w:hanging="360"/>
      </w:pPr>
      <w:rPr>
        <w:rFonts w:ascii="Wingdings" w:hAnsi="Wingdings" w:hint="default"/>
      </w:rPr>
    </w:lvl>
    <w:lvl w:ilvl="3" w:tplc="05A25EA0" w:tentative="1">
      <w:start w:val="1"/>
      <w:numFmt w:val="bullet"/>
      <w:lvlText w:val=""/>
      <w:lvlJc w:val="left"/>
      <w:pPr>
        <w:ind w:left="2880" w:hanging="360"/>
      </w:pPr>
      <w:rPr>
        <w:rFonts w:ascii="Symbol" w:hAnsi="Symbol" w:hint="default"/>
      </w:rPr>
    </w:lvl>
    <w:lvl w:ilvl="4" w:tplc="8EAA97E2" w:tentative="1">
      <w:start w:val="1"/>
      <w:numFmt w:val="bullet"/>
      <w:lvlText w:val="o"/>
      <w:lvlJc w:val="left"/>
      <w:pPr>
        <w:ind w:left="3600" w:hanging="360"/>
      </w:pPr>
      <w:rPr>
        <w:rFonts w:ascii="Courier New" w:hAnsi="Courier New" w:cs="Courier New" w:hint="default"/>
      </w:rPr>
    </w:lvl>
    <w:lvl w:ilvl="5" w:tplc="33AA47F6" w:tentative="1">
      <w:start w:val="1"/>
      <w:numFmt w:val="bullet"/>
      <w:lvlText w:val=""/>
      <w:lvlJc w:val="left"/>
      <w:pPr>
        <w:ind w:left="4320" w:hanging="360"/>
      </w:pPr>
      <w:rPr>
        <w:rFonts w:ascii="Wingdings" w:hAnsi="Wingdings" w:hint="default"/>
      </w:rPr>
    </w:lvl>
    <w:lvl w:ilvl="6" w:tplc="1E3A218A" w:tentative="1">
      <w:start w:val="1"/>
      <w:numFmt w:val="bullet"/>
      <w:lvlText w:val=""/>
      <w:lvlJc w:val="left"/>
      <w:pPr>
        <w:ind w:left="5040" w:hanging="360"/>
      </w:pPr>
      <w:rPr>
        <w:rFonts w:ascii="Symbol" w:hAnsi="Symbol" w:hint="default"/>
      </w:rPr>
    </w:lvl>
    <w:lvl w:ilvl="7" w:tplc="36F0F470" w:tentative="1">
      <w:start w:val="1"/>
      <w:numFmt w:val="bullet"/>
      <w:lvlText w:val="o"/>
      <w:lvlJc w:val="left"/>
      <w:pPr>
        <w:ind w:left="5760" w:hanging="360"/>
      </w:pPr>
      <w:rPr>
        <w:rFonts w:ascii="Courier New" w:hAnsi="Courier New" w:cs="Courier New" w:hint="default"/>
      </w:rPr>
    </w:lvl>
    <w:lvl w:ilvl="8" w:tplc="174898A0" w:tentative="1">
      <w:start w:val="1"/>
      <w:numFmt w:val="bullet"/>
      <w:lvlText w:val=""/>
      <w:lvlJc w:val="left"/>
      <w:pPr>
        <w:ind w:left="6480" w:hanging="360"/>
      </w:pPr>
      <w:rPr>
        <w:rFonts w:ascii="Wingdings" w:hAnsi="Wingdings" w:hint="default"/>
      </w:rPr>
    </w:lvl>
  </w:abstractNum>
  <w:abstractNum w:abstractNumId="13" w15:restartNumberingAfterBreak="0">
    <w:nsid w:val="31C62595"/>
    <w:multiLevelType w:val="hybridMultilevel"/>
    <w:tmpl w:val="DE8A0E7E"/>
    <w:lvl w:ilvl="0" w:tplc="D15A0102">
      <w:start w:val="1"/>
      <w:numFmt w:val="bullet"/>
      <w:lvlText w:val=""/>
      <w:lvlJc w:val="left"/>
      <w:pPr>
        <w:ind w:left="720" w:hanging="360"/>
      </w:pPr>
      <w:rPr>
        <w:rFonts w:ascii="Wingdings" w:hAnsi="Wingdings" w:hint="default"/>
      </w:rPr>
    </w:lvl>
    <w:lvl w:ilvl="1" w:tplc="25AECC16" w:tentative="1">
      <w:start w:val="1"/>
      <w:numFmt w:val="bullet"/>
      <w:lvlText w:val="o"/>
      <w:lvlJc w:val="left"/>
      <w:pPr>
        <w:ind w:left="1440" w:hanging="360"/>
      </w:pPr>
      <w:rPr>
        <w:rFonts w:ascii="Courier New" w:hAnsi="Courier New" w:cs="Courier New" w:hint="default"/>
      </w:rPr>
    </w:lvl>
    <w:lvl w:ilvl="2" w:tplc="0E64948C" w:tentative="1">
      <w:start w:val="1"/>
      <w:numFmt w:val="bullet"/>
      <w:lvlText w:val=""/>
      <w:lvlJc w:val="left"/>
      <w:pPr>
        <w:ind w:left="2160" w:hanging="360"/>
      </w:pPr>
      <w:rPr>
        <w:rFonts w:ascii="Wingdings" w:hAnsi="Wingdings" w:hint="default"/>
      </w:rPr>
    </w:lvl>
    <w:lvl w:ilvl="3" w:tplc="3890500A" w:tentative="1">
      <w:start w:val="1"/>
      <w:numFmt w:val="bullet"/>
      <w:lvlText w:val=""/>
      <w:lvlJc w:val="left"/>
      <w:pPr>
        <w:ind w:left="2880" w:hanging="360"/>
      </w:pPr>
      <w:rPr>
        <w:rFonts w:ascii="Symbol" w:hAnsi="Symbol" w:hint="default"/>
      </w:rPr>
    </w:lvl>
    <w:lvl w:ilvl="4" w:tplc="EFD8D8F0" w:tentative="1">
      <w:start w:val="1"/>
      <w:numFmt w:val="bullet"/>
      <w:lvlText w:val="o"/>
      <w:lvlJc w:val="left"/>
      <w:pPr>
        <w:ind w:left="3600" w:hanging="360"/>
      </w:pPr>
      <w:rPr>
        <w:rFonts w:ascii="Courier New" w:hAnsi="Courier New" w:cs="Courier New" w:hint="default"/>
      </w:rPr>
    </w:lvl>
    <w:lvl w:ilvl="5" w:tplc="278819F4" w:tentative="1">
      <w:start w:val="1"/>
      <w:numFmt w:val="bullet"/>
      <w:lvlText w:val=""/>
      <w:lvlJc w:val="left"/>
      <w:pPr>
        <w:ind w:left="4320" w:hanging="360"/>
      </w:pPr>
      <w:rPr>
        <w:rFonts w:ascii="Wingdings" w:hAnsi="Wingdings" w:hint="default"/>
      </w:rPr>
    </w:lvl>
    <w:lvl w:ilvl="6" w:tplc="2E723634" w:tentative="1">
      <w:start w:val="1"/>
      <w:numFmt w:val="bullet"/>
      <w:lvlText w:val=""/>
      <w:lvlJc w:val="left"/>
      <w:pPr>
        <w:ind w:left="5040" w:hanging="360"/>
      </w:pPr>
      <w:rPr>
        <w:rFonts w:ascii="Symbol" w:hAnsi="Symbol" w:hint="default"/>
      </w:rPr>
    </w:lvl>
    <w:lvl w:ilvl="7" w:tplc="D2186D44" w:tentative="1">
      <w:start w:val="1"/>
      <w:numFmt w:val="bullet"/>
      <w:lvlText w:val="o"/>
      <w:lvlJc w:val="left"/>
      <w:pPr>
        <w:ind w:left="5760" w:hanging="360"/>
      </w:pPr>
      <w:rPr>
        <w:rFonts w:ascii="Courier New" w:hAnsi="Courier New" w:cs="Courier New" w:hint="default"/>
      </w:rPr>
    </w:lvl>
    <w:lvl w:ilvl="8" w:tplc="6796418E" w:tentative="1">
      <w:start w:val="1"/>
      <w:numFmt w:val="bullet"/>
      <w:lvlText w:val=""/>
      <w:lvlJc w:val="left"/>
      <w:pPr>
        <w:ind w:left="6480" w:hanging="360"/>
      </w:pPr>
      <w:rPr>
        <w:rFonts w:ascii="Wingdings" w:hAnsi="Wingdings" w:hint="default"/>
      </w:rPr>
    </w:lvl>
  </w:abstractNum>
  <w:abstractNum w:abstractNumId="14" w15:restartNumberingAfterBreak="0">
    <w:nsid w:val="32523018"/>
    <w:multiLevelType w:val="hybridMultilevel"/>
    <w:tmpl w:val="89146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AD6187"/>
    <w:multiLevelType w:val="hybridMultilevel"/>
    <w:tmpl w:val="94A05B70"/>
    <w:lvl w:ilvl="0" w:tplc="DEEECDF4">
      <w:start w:val="1"/>
      <w:numFmt w:val="bullet"/>
      <w:lvlText w:val=""/>
      <w:lvlJc w:val="left"/>
      <w:pPr>
        <w:ind w:left="720" w:hanging="360"/>
      </w:pPr>
      <w:rPr>
        <w:rFonts w:ascii="Wingdings" w:hAnsi="Wingdings" w:hint="default"/>
      </w:rPr>
    </w:lvl>
    <w:lvl w:ilvl="1" w:tplc="C616CBD2" w:tentative="1">
      <w:start w:val="1"/>
      <w:numFmt w:val="bullet"/>
      <w:lvlText w:val="o"/>
      <w:lvlJc w:val="left"/>
      <w:pPr>
        <w:ind w:left="1440" w:hanging="360"/>
      </w:pPr>
      <w:rPr>
        <w:rFonts w:ascii="Courier New" w:hAnsi="Courier New" w:cs="Courier New" w:hint="default"/>
      </w:rPr>
    </w:lvl>
    <w:lvl w:ilvl="2" w:tplc="E6E47C5C" w:tentative="1">
      <w:start w:val="1"/>
      <w:numFmt w:val="bullet"/>
      <w:lvlText w:val=""/>
      <w:lvlJc w:val="left"/>
      <w:pPr>
        <w:ind w:left="2160" w:hanging="360"/>
      </w:pPr>
      <w:rPr>
        <w:rFonts w:ascii="Wingdings" w:hAnsi="Wingdings" w:hint="default"/>
      </w:rPr>
    </w:lvl>
    <w:lvl w:ilvl="3" w:tplc="45380B22" w:tentative="1">
      <w:start w:val="1"/>
      <w:numFmt w:val="bullet"/>
      <w:lvlText w:val=""/>
      <w:lvlJc w:val="left"/>
      <w:pPr>
        <w:ind w:left="2880" w:hanging="360"/>
      </w:pPr>
      <w:rPr>
        <w:rFonts w:ascii="Symbol" w:hAnsi="Symbol" w:hint="default"/>
      </w:rPr>
    </w:lvl>
    <w:lvl w:ilvl="4" w:tplc="72A6C640" w:tentative="1">
      <w:start w:val="1"/>
      <w:numFmt w:val="bullet"/>
      <w:lvlText w:val="o"/>
      <w:lvlJc w:val="left"/>
      <w:pPr>
        <w:ind w:left="3600" w:hanging="360"/>
      </w:pPr>
      <w:rPr>
        <w:rFonts w:ascii="Courier New" w:hAnsi="Courier New" w:cs="Courier New" w:hint="default"/>
      </w:rPr>
    </w:lvl>
    <w:lvl w:ilvl="5" w:tplc="FADC7F72" w:tentative="1">
      <w:start w:val="1"/>
      <w:numFmt w:val="bullet"/>
      <w:lvlText w:val=""/>
      <w:lvlJc w:val="left"/>
      <w:pPr>
        <w:ind w:left="4320" w:hanging="360"/>
      </w:pPr>
      <w:rPr>
        <w:rFonts w:ascii="Wingdings" w:hAnsi="Wingdings" w:hint="default"/>
      </w:rPr>
    </w:lvl>
    <w:lvl w:ilvl="6" w:tplc="C53C28F0" w:tentative="1">
      <w:start w:val="1"/>
      <w:numFmt w:val="bullet"/>
      <w:lvlText w:val=""/>
      <w:lvlJc w:val="left"/>
      <w:pPr>
        <w:ind w:left="5040" w:hanging="360"/>
      </w:pPr>
      <w:rPr>
        <w:rFonts w:ascii="Symbol" w:hAnsi="Symbol" w:hint="default"/>
      </w:rPr>
    </w:lvl>
    <w:lvl w:ilvl="7" w:tplc="CD688430" w:tentative="1">
      <w:start w:val="1"/>
      <w:numFmt w:val="bullet"/>
      <w:lvlText w:val="o"/>
      <w:lvlJc w:val="left"/>
      <w:pPr>
        <w:ind w:left="5760" w:hanging="360"/>
      </w:pPr>
      <w:rPr>
        <w:rFonts w:ascii="Courier New" w:hAnsi="Courier New" w:cs="Courier New" w:hint="default"/>
      </w:rPr>
    </w:lvl>
    <w:lvl w:ilvl="8" w:tplc="BE962B2C" w:tentative="1">
      <w:start w:val="1"/>
      <w:numFmt w:val="bullet"/>
      <w:lvlText w:val=""/>
      <w:lvlJc w:val="left"/>
      <w:pPr>
        <w:ind w:left="6480" w:hanging="360"/>
      </w:pPr>
      <w:rPr>
        <w:rFonts w:ascii="Wingdings" w:hAnsi="Wingdings" w:hint="default"/>
      </w:rPr>
    </w:lvl>
  </w:abstractNum>
  <w:abstractNum w:abstractNumId="16" w15:restartNumberingAfterBreak="0">
    <w:nsid w:val="3AA34913"/>
    <w:multiLevelType w:val="hybridMultilevel"/>
    <w:tmpl w:val="E32A6716"/>
    <w:lvl w:ilvl="0" w:tplc="FFFC025C">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240F2"/>
    <w:multiLevelType w:val="multilevel"/>
    <w:tmpl w:val="71C8899C"/>
    <w:lvl w:ilvl="0">
      <w:start w:val="3"/>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3D2A3A7E"/>
    <w:multiLevelType w:val="hybridMultilevel"/>
    <w:tmpl w:val="64CEA328"/>
    <w:lvl w:ilvl="0" w:tplc="2646C2B8">
      <w:start w:val="1"/>
      <w:numFmt w:val="bullet"/>
      <w:lvlText w:val=""/>
      <w:lvlJc w:val="left"/>
      <w:pPr>
        <w:ind w:left="720" w:hanging="360"/>
      </w:pPr>
      <w:rPr>
        <w:rFonts w:ascii="Wingdings" w:hAnsi="Wingdings" w:hint="default"/>
      </w:rPr>
    </w:lvl>
    <w:lvl w:ilvl="1" w:tplc="B1800B6E" w:tentative="1">
      <w:start w:val="1"/>
      <w:numFmt w:val="bullet"/>
      <w:lvlText w:val="o"/>
      <w:lvlJc w:val="left"/>
      <w:pPr>
        <w:ind w:left="1440" w:hanging="360"/>
      </w:pPr>
      <w:rPr>
        <w:rFonts w:ascii="Courier New" w:hAnsi="Courier New" w:cs="Courier New" w:hint="default"/>
      </w:rPr>
    </w:lvl>
    <w:lvl w:ilvl="2" w:tplc="D050096A" w:tentative="1">
      <w:start w:val="1"/>
      <w:numFmt w:val="bullet"/>
      <w:lvlText w:val=""/>
      <w:lvlJc w:val="left"/>
      <w:pPr>
        <w:ind w:left="2160" w:hanging="360"/>
      </w:pPr>
      <w:rPr>
        <w:rFonts w:ascii="Wingdings" w:hAnsi="Wingdings" w:hint="default"/>
      </w:rPr>
    </w:lvl>
    <w:lvl w:ilvl="3" w:tplc="6B204CCE" w:tentative="1">
      <w:start w:val="1"/>
      <w:numFmt w:val="bullet"/>
      <w:lvlText w:val=""/>
      <w:lvlJc w:val="left"/>
      <w:pPr>
        <w:ind w:left="2880" w:hanging="360"/>
      </w:pPr>
      <w:rPr>
        <w:rFonts w:ascii="Symbol" w:hAnsi="Symbol" w:hint="default"/>
      </w:rPr>
    </w:lvl>
    <w:lvl w:ilvl="4" w:tplc="04267496" w:tentative="1">
      <w:start w:val="1"/>
      <w:numFmt w:val="bullet"/>
      <w:lvlText w:val="o"/>
      <w:lvlJc w:val="left"/>
      <w:pPr>
        <w:ind w:left="3600" w:hanging="360"/>
      </w:pPr>
      <w:rPr>
        <w:rFonts w:ascii="Courier New" w:hAnsi="Courier New" w:cs="Courier New" w:hint="default"/>
      </w:rPr>
    </w:lvl>
    <w:lvl w:ilvl="5" w:tplc="297AB2C0" w:tentative="1">
      <w:start w:val="1"/>
      <w:numFmt w:val="bullet"/>
      <w:lvlText w:val=""/>
      <w:lvlJc w:val="left"/>
      <w:pPr>
        <w:ind w:left="4320" w:hanging="360"/>
      </w:pPr>
      <w:rPr>
        <w:rFonts w:ascii="Wingdings" w:hAnsi="Wingdings" w:hint="default"/>
      </w:rPr>
    </w:lvl>
    <w:lvl w:ilvl="6" w:tplc="0DBA0020" w:tentative="1">
      <w:start w:val="1"/>
      <w:numFmt w:val="bullet"/>
      <w:lvlText w:val=""/>
      <w:lvlJc w:val="left"/>
      <w:pPr>
        <w:ind w:left="5040" w:hanging="360"/>
      </w:pPr>
      <w:rPr>
        <w:rFonts w:ascii="Symbol" w:hAnsi="Symbol" w:hint="default"/>
      </w:rPr>
    </w:lvl>
    <w:lvl w:ilvl="7" w:tplc="480C45BE" w:tentative="1">
      <w:start w:val="1"/>
      <w:numFmt w:val="bullet"/>
      <w:lvlText w:val="o"/>
      <w:lvlJc w:val="left"/>
      <w:pPr>
        <w:ind w:left="5760" w:hanging="360"/>
      </w:pPr>
      <w:rPr>
        <w:rFonts w:ascii="Courier New" w:hAnsi="Courier New" w:cs="Courier New" w:hint="default"/>
      </w:rPr>
    </w:lvl>
    <w:lvl w:ilvl="8" w:tplc="D84ED6FE" w:tentative="1">
      <w:start w:val="1"/>
      <w:numFmt w:val="bullet"/>
      <w:lvlText w:val=""/>
      <w:lvlJc w:val="left"/>
      <w:pPr>
        <w:ind w:left="6480" w:hanging="360"/>
      </w:pPr>
      <w:rPr>
        <w:rFonts w:ascii="Wingdings" w:hAnsi="Wingdings" w:hint="default"/>
      </w:rPr>
    </w:lvl>
  </w:abstractNum>
  <w:abstractNum w:abstractNumId="19" w15:restartNumberingAfterBreak="0">
    <w:nsid w:val="40954C39"/>
    <w:multiLevelType w:val="multilevel"/>
    <w:tmpl w:val="2C6A4086"/>
    <w:lvl w:ilvl="0">
      <w:start w:val="1"/>
      <w:numFmt w:val="decimal"/>
      <w:lvlText w:val="%1."/>
      <w:lvlJc w:val="left"/>
      <w:pPr>
        <w:ind w:left="567" w:hanging="567"/>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0" w15:restartNumberingAfterBreak="0">
    <w:nsid w:val="4462343F"/>
    <w:multiLevelType w:val="hybridMultilevel"/>
    <w:tmpl w:val="1CA4037E"/>
    <w:lvl w:ilvl="0" w:tplc="BCDAA086">
      <w:start w:val="1"/>
      <w:numFmt w:val="bullet"/>
      <w:lvlText w:val=""/>
      <w:lvlJc w:val="left"/>
      <w:pPr>
        <w:ind w:left="720" w:hanging="360"/>
      </w:pPr>
      <w:rPr>
        <w:rFonts w:ascii="Wingdings" w:hAnsi="Wingdings" w:hint="default"/>
      </w:rPr>
    </w:lvl>
    <w:lvl w:ilvl="1" w:tplc="C7CA3E98" w:tentative="1">
      <w:start w:val="1"/>
      <w:numFmt w:val="bullet"/>
      <w:lvlText w:val="o"/>
      <w:lvlJc w:val="left"/>
      <w:pPr>
        <w:ind w:left="1440" w:hanging="360"/>
      </w:pPr>
      <w:rPr>
        <w:rFonts w:ascii="Courier New" w:hAnsi="Courier New" w:cs="Courier New" w:hint="default"/>
      </w:rPr>
    </w:lvl>
    <w:lvl w:ilvl="2" w:tplc="9B3A8C52" w:tentative="1">
      <w:start w:val="1"/>
      <w:numFmt w:val="bullet"/>
      <w:lvlText w:val=""/>
      <w:lvlJc w:val="left"/>
      <w:pPr>
        <w:ind w:left="2160" w:hanging="360"/>
      </w:pPr>
      <w:rPr>
        <w:rFonts w:ascii="Wingdings" w:hAnsi="Wingdings" w:hint="default"/>
      </w:rPr>
    </w:lvl>
    <w:lvl w:ilvl="3" w:tplc="BC1ABFA0" w:tentative="1">
      <w:start w:val="1"/>
      <w:numFmt w:val="bullet"/>
      <w:lvlText w:val=""/>
      <w:lvlJc w:val="left"/>
      <w:pPr>
        <w:ind w:left="2880" w:hanging="360"/>
      </w:pPr>
      <w:rPr>
        <w:rFonts w:ascii="Symbol" w:hAnsi="Symbol" w:hint="default"/>
      </w:rPr>
    </w:lvl>
    <w:lvl w:ilvl="4" w:tplc="D6481CDC" w:tentative="1">
      <w:start w:val="1"/>
      <w:numFmt w:val="bullet"/>
      <w:lvlText w:val="o"/>
      <w:lvlJc w:val="left"/>
      <w:pPr>
        <w:ind w:left="3600" w:hanging="360"/>
      </w:pPr>
      <w:rPr>
        <w:rFonts w:ascii="Courier New" w:hAnsi="Courier New" w:cs="Courier New" w:hint="default"/>
      </w:rPr>
    </w:lvl>
    <w:lvl w:ilvl="5" w:tplc="9E72EACA" w:tentative="1">
      <w:start w:val="1"/>
      <w:numFmt w:val="bullet"/>
      <w:lvlText w:val=""/>
      <w:lvlJc w:val="left"/>
      <w:pPr>
        <w:ind w:left="4320" w:hanging="360"/>
      </w:pPr>
      <w:rPr>
        <w:rFonts w:ascii="Wingdings" w:hAnsi="Wingdings" w:hint="default"/>
      </w:rPr>
    </w:lvl>
    <w:lvl w:ilvl="6" w:tplc="E1C83566" w:tentative="1">
      <w:start w:val="1"/>
      <w:numFmt w:val="bullet"/>
      <w:lvlText w:val=""/>
      <w:lvlJc w:val="left"/>
      <w:pPr>
        <w:ind w:left="5040" w:hanging="360"/>
      </w:pPr>
      <w:rPr>
        <w:rFonts w:ascii="Symbol" w:hAnsi="Symbol" w:hint="default"/>
      </w:rPr>
    </w:lvl>
    <w:lvl w:ilvl="7" w:tplc="F06052CC" w:tentative="1">
      <w:start w:val="1"/>
      <w:numFmt w:val="bullet"/>
      <w:lvlText w:val="o"/>
      <w:lvlJc w:val="left"/>
      <w:pPr>
        <w:ind w:left="5760" w:hanging="360"/>
      </w:pPr>
      <w:rPr>
        <w:rFonts w:ascii="Courier New" w:hAnsi="Courier New" w:cs="Courier New" w:hint="default"/>
      </w:rPr>
    </w:lvl>
    <w:lvl w:ilvl="8" w:tplc="C59098C6" w:tentative="1">
      <w:start w:val="1"/>
      <w:numFmt w:val="bullet"/>
      <w:lvlText w:val=""/>
      <w:lvlJc w:val="left"/>
      <w:pPr>
        <w:ind w:left="6480" w:hanging="360"/>
      </w:pPr>
      <w:rPr>
        <w:rFonts w:ascii="Wingdings" w:hAnsi="Wingdings" w:hint="default"/>
      </w:rPr>
    </w:lvl>
  </w:abstractNum>
  <w:abstractNum w:abstractNumId="21" w15:restartNumberingAfterBreak="0">
    <w:nsid w:val="45337195"/>
    <w:multiLevelType w:val="hybridMultilevel"/>
    <w:tmpl w:val="57720F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5FF7AC5"/>
    <w:multiLevelType w:val="multilevel"/>
    <w:tmpl w:val="6D220CA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4B913236"/>
    <w:multiLevelType w:val="hybridMultilevel"/>
    <w:tmpl w:val="E02EF1D2"/>
    <w:lvl w:ilvl="0" w:tplc="1ED8A2D8">
      <w:start w:val="1"/>
      <w:numFmt w:val="bullet"/>
      <w:lvlText w:val=""/>
      <w:lvlJc w:val="left"/>
      <w:pPr>
        <w:ind w:left="720" w:hanging="360"/>
      </w:pPr>
      <w:rPr>
        <w:rFonts w:ascii="Wingdings" w:hAnsi="Wingdings" w:hint="default"/>
      </w:rPr>
    </w:lvl>
    <w:lvl w:ilvl="1" w:tplc="D69A5FA2" w:tentative="1">
      <w:start w:val="1"/>
      <w:numFmt w:val="bullet"/>
      <w:lvlText w:val="o"/>
      <w:lvlJc w:val="left"/>
      <w:pPr>
        <w:ind w:left="1440" w:hanging="360"/>
      </w:pPr>
      <w:rPr>
        <w:rFonts w:ascii="Courier New" w:hAnsi="Courier New" w:cs="Courier New" w:hint="default"/>
      </w:rPr>
    </w:lvl>
    <w:lvl w:ilvl="2" w:tplc="3C7A5D18" w:tentative="1">
      <w:start w:val="1"/>
      <w:numFmt w:val="bullet"/>
      <w:lvlText w:val=""/>
      <w:lvlJc w:val="left"/>
      <w:pPr>
        <w:ind w:left="2160" w:hanging="360"/>
      </w:pPr>
      <w:rPr>
        <w:rFonts w:ascii="Wingdings" w:hAnsi="Wingdings" w:hint="default"/>
      </w:rPr>
    </w:lvl>
    <w:lvl w:ilvl="3" w:tplc="DD663E96" w:tentative="1">
      <w:start w:val="1"/>
      <w:numFmt w:val="bullet"/>
      <w:lvlText w:val=""/>
      <w:lvlJc w:val="left"/>
      <w:pPr>
        <w:ind w:left="2880" w:hanging="360"/>
      </w:pPr>
      <w:rPr>
        <w:rFonts w:ascii="Symbol" w:hAnsi="Symbol" w:hint="default"/>
      </w:rPr>
    </w:lvl>
    <w:lvl w:ilvl="4" w:tplc="821CE950" w:tentative="1">
      <w:start w:val="1"/>
      <w:numFmt w:val="bullet"/>
      <w:lvlText w:val="o"/>
      <w:lvlJc w:val="left"/>
      <w:pPr>
        <w:ind w:left="3600" w:hanging="360"/>
      </w:pPr>
      <w:rPr>
        <w:rFonts w:ascii="Courier New" w:hAnsi="Courier New" w:cs="Courier New" w:hint="default"/>
      </w:rPr>
    </w:lvl>
    <w:lvl w:ilvl="5" w:tplc="2842C56A" w:tentative="1">
      <w:start w:val="1"/>
      <w:numFmt w:val="bullet"/>
      <w:lvlText w:val=""/>
      <w:lvlJc w:val="left"/>
      <w:pPr>
        <w:ind w:left="4320" w:hanging="360"/>
      </w:pPr>
      <w:rPr>
        <w:rFonts w:ascii="Wingdings" w:hAnsi="Wingdings" w:hint="default"/>
      </w:rPr>
    </w:lvl>
    <w:lvl w:ilvl="6" w:tplc="02EC81C2" w:tentative="1">
      <w:start w:val="1"/>
      <w:numFmt w:val="bullet"/>
      <w:lvlText w:val=""/>
      <w:lvlJc w:val="left"/>
      <w:pPr>
        <w:ind w:left="5040" w:hanging="360"/>
      </w:pPr>
      <w:rPr>
        <w:rFonts w:ascii="Symbol" w:hAnsi="Symbol" w:hint="default"/>
      </w:rPr>
    </w:lvl>
    <w:lvl w:ilvl="7" w:tplc="84CE5618" w:tentative="1">
      <w:start w:val="1"/>
      <w:numFmt w:val="bullet"/>
      <w:lvlText w:val="o"/>
      <w:lvlJc w:val="left"/>
      <w:pPr>
        <w:ind w:left="5760" w:hanging="360"/>
      </w:pPr>
      <w:rPr>
        <w:rFonts w:ascii="Courier New" w:hAnsi="Courier New" w:cs="Courier New" w:hint="default"/>
      </w:rPr>
    </w:lvl>
    <w:lvl w:ilvl="8" w:tplc="51189D6A" w:tentative="1">
      <w:start w:val="1"/>
      <w:numFmt w:val="bullet"/>
      <w:lvlText w:val=""/>
      <w:lvlJc w:val="left"/>
      <w:pPr>
        <w:ind w:left="6480" w:hanging="360"/>
      </w:pPr>
      <w:rPr>
        <w:rFonts w:ascii="Wingdings" w:hAnsi="Wingdings" w:hint="default"/>
      </w:rPr>
    </w:lvl>
  </w:abstractNum>
  <w:abstractNum w:abstractNumId="24" w15:restartNumberingAfterBreak="0">
    <w:nsid w:val="4C2324F2"/>
    <w:multiLevelType w:val="multilevel"/>
    <w:tmpl w:val="BD9EFB0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15:restartNumberingAfterBreak="0">
    <w:nsid w:val="4D2001C6"/>
    <w:multiLevelType w:val="multilevel"/>
    <w:tmpl w:val="2A8A71B4"/>
    <w:styleLink w:val="CurrentList2"/>
    <w:lvl w:ilvl="0">
      <w:start w:val="8"/>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2421AE"/>
    <w:multiLevelType w:val="hybridMultilevel"/>
    <w:tmpl w:val="91E2EE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FB5493"/>
    <w:multiLevelType w:val="hybridMultilevel"/>
    <w:tmpl w:val="9FAC35A0"/>
    <w:lvl w:ilvl="0" w:tplc="9DBA6AD8">
      <w:start w:val="1"/>
      <w:numFmt w:val="bullet"/>
      <w:lvlText w:val=""/>
      <w:lvlJc w:val="left"/>
      <w:pPr>
        <w:ind w:left="720" w:hanging="360"/>
      </w:pPr>
      <w:rPr>
        <w:rFonts w:ascii="Wingdings" w:hAnsi="Wingdings" w:hint="default"/>
      </w:rPr>
    </w:lvl>
    <w:lvl w:ilvl="1" w:tplc="467ECF2A" w:tentative="1">
      <w:start w:val="1"/>
      <w:numFmt w:val="bullet"/>
      <w:lvlText w:val="o"/>
      <w:lvlJc w:val="left"/>
      <w:pPr>
        <w:ind w:left="1440" w:hanging="360"/>
      </w:pPr>
      <w:rPr>
        <w:rFonts w:ascii="Courier New" w:hAnsi="Courier New" w:cs="Courier New" w:hint="default"/>
      </w:rPr>
    </w:lvl>
    <w:lvl w:ilvl="2" w:tplc="3774CAFE" w:tentative="1">
      <w:start w:val="1"/>
      <w:numFmt w:val="bullet"/>
      <w:lvlText w:val=""/>
      <w:lvlJc w:val="left"/>
      <w:pPr>
        <w:ind w:left="2160" w:hanging="360"/>
      </w:pPr>
      <w:rPr>
        <w:rFonts w:ascii="Wingdings" w:hAnsi="Wingdings" w:hint="default"/>
      </w:rPr>
    </w:lvl>
    <w:lvl w:ilvl="3" w:tplc="EDF8FD1C" w:tentative="1">
      <w:start w:val="1"/>
      <w:numFmt w:val="bullet"/>
      <w:lvlText w:val=""/>
      <w:lvlJc w:val="left"/>
      <w:pPr>
        <w:ind w:left="2880" w:hanging="360"/>
      </w:pPr>
      <w:rPr>
        <w:rFonts w:ascii="Symbol" w:hAnsi="Symbol" w:hint="default"/>
      </w:rPr>
    </w:lvl>
    <w:lvl w:ilvl="4" w:tplc="E916B844" w:tentative="1">
      <w:start w:val="1"/>
      <w:numFmt w:val="bullet"/>
      <w:lvlText w:val="o"/>
      <w:lvlJc w:val="left"/>
      <w:pPr>
        <w:ind w:left="3600" w:hanging="360"/>
      </w:pPr>
      <w:rPr>
        <w:rFonts w:ascii="Courier New" w:hAnsi="Courier New" w:cs="Courier New" w:hint="default"/>
      </w:rPr>
    </w:lvl>
    <w:lvl w:ilvl="5" w:tplc="7CAA1DCA" w:tentative="1">
      <w:start w:val="1"/>
      <w:numFmt w:val="bullet"/>
      <w:lvlText w:val=""/>
      <w:lvlJc w:val="left"/>
      <w:pPr>
        <w:ind w:left="4320" w:hanging="360"/>
      </w:pPr>
      <w:rPr>
        <w:rFonts w:ascii="Wingdings" w:hAnsi="Wingdings" w:hint="default"/>
      </w:rPr>
    </w:lvl>
    <w:lvl w:ilvl="6" w:tplc="4F9472B6" w:tentative="1">
      <w:start w:val="1"/>
      <w:numFmt w:val="bullet"/>
      <w:lvlText w:val=""/>
      <w:lvlJc w:val="left"/>
      <w:pPr>
        <w:ind w:left="5040" w:hanging="360"/>
      </w:pPr>
      <w:rPr>
        <w:rFonts w:ascii="Symbol" w:hAnsi="Symbol" w:hint="default"/>
      </w:rPr>
    </w:lvl>
    <w:lvl w:ilvl="7" w:tplc="3538FAE0" w:tentative="1">
      <w:start w:val="1"/>
      <w:numFmt w:val="bullet"/>
      <w:lvlText w:val="o"/>
      <w:lvlJc w:val="left"/>
      <w:pPr>
        <w:ind w:left="5760" w:hanging="360"/>
      </w:pPr>
      <w:rPr>
        <w:rFonts w:ascii="Courier New" w:hAnsi="Courier New" w:cs="Courier New" w:hint="default"/>
      </w:rPr>
    </w:lvl>
    <w:lvl w:ilvl="8" w:tplc="F104B020" w:tentative="1">
      <w:start w:val="1"/>
      <w:numFmt w:val="bullet"/>
      <w:lvlText w:val=""/>
      <w:lvlJc w:val="left"/>
      <w:pPr>
        <w:ind w:left="6480" w:hanging="360"/>
      </w:pPr>
      <w:rPr>
        <w:rFonts w:ascii="Wingdings" w:hAnsi="Wingdings" w:hint="default"/>
      </w:rPr>
    </w:lvl>
  </w:abstractNum>
  <w:abstractNum w:abstractNumId="28" w15:restartNumberingAfterBreak="0">
    <w:nsid w:val="545C24CE"/>
    <w:multiLevelType w:val="hybridMultilevel"/>
    <w:tmpl w:val="C8C83E9E"/>
    <w:lvl w:ilvl="0" w:tplc="08090001">
      <w:start w:val="1"/>
      <w:numFmt w:val="bullet"/>
      <w:lvlText w:val=""/>
      <w:lvlJc w:val="left"/>
      <w:pPr>
        <w:ind w:left="720" w:hanging="360"/>
      </w:pPr>
      <w:rPr>
        <w:rFonts w:ascii="Symbol" w:hAnsi="Symbol" w:hint="default"/>
      </w:rPr>
    </w:lvl>
    <w:lvl w:ilvl="1" w:tplc="08090013">
      <w:start w:val="1"/>
      <w:numFmt w:val="upp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8646CF"/>
    <w:multiLevelType w:val="hybridMultilevel"/>
    <w:tmpl w:val="4E3A5EEE"/>
    <w:lvl w:ilvl="0" w:tplc="B01C90FA">
      <w:start w:val="1"/>
      <w:numFmt w:val="bullet"/>
      <w:lvlText w:val=""/>
      <w:lvlJc w:val="left"/>
      <w:pPr>
        <w:ind w:left="720" w:hanging="360"/>
      </w:pPr>
      <w:rPr>
        <w:rFonts w:ascii="Wingdings" w:hAnsi="Wingdings" w:hint="default"/>
      </w:rPr>
    </w:lvl>
    <w:lvl w:ilvl="1" w:tplc="4EAA5C28" w:tentative="1">
      <w:start w:val="1"/>
      <w:numFmt w:val="bullet"/>
      <w:lvlText w:val="o"/>
      <w:lvlJc w:val="left"/>
      <w:pPr>
        <w:ind w:left="1440" w:hanging="360"/>
      </w:pPr>
      <w:rPr>
        <w:rFonts w:ascii="Courier New" w:hAnsi="Courier New" w:cs="Courier New" w:hint="default"/>
      </w:rPr>
    </w:lvl>
    <w:lvl w:ilvl="2" w:tplc="06DC7668" w:tentative="1">
      <w:start w:val="1"/>
      <w:numFmt w:val="bullet"/>
      <w:lvlText w:val=""/>
      <w:lvlJc w:val="left"/>
      <w:pPr>
        <w:ind w:left="2160" w:hanging="360"/>
      </w:pPr>
      <w:rPr>
        <w:rFonts w:ascii="Wingdings" w:hAnsi="Wingdings" w:hint="default"/>
      </w:rPr>
    </w:lvl>
    <w:lvl w:ilvl="3" w:tplc="ECAAE2B6" w:tentative="1">
      <w:start w:val="1"/>
      <w:numFmt w:val="bullet"/>
      <w:lvlText w:val=""/>
      <w:lvlJc w:val="left"/>
      <w:pPr>
        <w:ind w:left="2880" w:hanging="360"/>
      </w:pPr>
      <w:rPr>
        <w:rFonts w:ascii="Symbol" w:hAnsi="Symbol" w:hint="default"/>
      </w:rPr>
    </w:lvl>
    <w:lvl w:ilvl="4" w:tplc="002E440A" w:tentative="1">
      <w:start w:val="1"/>
      <w:numFmt w:val="bullet"/>
      <w:lvlText w:val="o"/>
      <w:lvlJc w:val="left"/>
      <w:pPr>
        <w:ind w:left="3600" w:hanging="360"/>
      </w:pPr>
      <w:rPr>
        <w:rFonts w:ascii="Courier New" w:hAnsi="Courier New" w:cs="Courier New" w:hint="default"/>
      </w:rPr>
    </w:lvl>
    <w:lvl w:ilvl="5" w:tplc="B74EC470" w:tentative="1">
      <w:start w:val="1"/>
      <w:numFmt w:val="bullet"/>
      <w:lvlText w:val=""/>
      <w:lvlJc w:val="left"/>
      <w:pPr>
        <w:ind w:left="4320" w:hanging="360"/>
      </w:pPr>
      <w:rPr>
        <w:rFonts w:ascii="Wingdings" w:hAnsi="Wingdings" w:hint="default"/>
      </w:rPr>
    </w:lvl>
    <w:lvl w:ilvl="6" w:tplc="8B829464" w:tentative="1">
      <w:start w:val="1"/>
      <w:numFmt w:val="bullet"/>
      <w:lvlText w:val=""/>
      <w:lvlJc w:val="left"/>
      <w:pPr>
        <w:ind w:left="5040" w:hanging="360"/>
      </w:pPr>
      <w:rPr>
        <w:rFonts w:ascii="Symbol" w:hAnsi="Symbol" w:hint="default"/>
      </w:rPr>
    </w:lvl>
    <w:lvl w:ilvl="7" w:tplc="4998A460" w:tentative="1">
      <w:start w:val="1"/>
      <w:numFmt w:val="bullet"/>
      <w:lvlText w:val="o"/>
      <w:lvlJc w:val="left"/>
      <w:pPr>
        <w:ind w:left="5760" w:hanging="360"/>
      </w:pPr>
      <w:rPr>
        <w:rFonts w:ascii="Courier New" w:hAnsi="Courier New" w:cs="Courier New" w:hint="default"/>
      </w:rPr>
    </w:lvl>
    <w:lvl w:ilvl="8" w:tplc="A02A0D60" w:tentative="1">
      <w:start w:val="1"/>
      <w:numFmt w:val="bullet"/>
      <w:lvlText w:val=""/>
      <w:lvlJc w:val="left"/>
      <w:pPr>
        <w:ind w:left="6480" w:hanging="360"/>
      </w:pPr>
      <w:rPr>
        <w:rFonts w:ascii="Wingdings" w:hAnsi="Wingdings" w:hint="default"/>
      </w:rPr>
    </w:lvl>
  </w:abstractNum>
  <w:abstractNum w:abstractNumId="30" w15:restartNumberingAfterBreak="0">
    <w:nsid w:val="58417D90"/>
    <w:multiLevelType w:val="hybridMultilevel"/>
    <w:tmpl w:val="8F368558"/>
    <w:lvl w:ilvl="0" w:tplc="44BE8DF8">
      <w:start w:val="7"/>
      <w:numFmt w:val="decimal"/>
      <w:lvlText w:val="%1."/>
      <w:lvlJc w:val="left"/>
      <w:pPr>
        <w:ind w:left="454" w:hanging="454"/>
      </w:pPr>
      <w:rPr>
        <w:rFonts w:hint="default"/>
      </w:rPr>
    </w:lvl>
    <w:lvl w:ilvl="1" w:tplc="E8827D4C" w:tentative="1">
      <w:start w:val="1"/>
      <w:numFmt w:val="lowerLetter"/>
      <w:lvlText w:val="%2."/>
      <w:lvlJc w:val="left"/>
      <w:pPr>
        <w:ind w:left="1440" w:hanging="360"/>
      </w:pPr>
    </w:lvl>
    <w:lvl w:ilvl="2" w:tplc="5FE430F6" w:tentative="1">
      <w:start w:val="1"/>
      <w:numFmt w:val="lowerRoman"/>
      <w:lvlText w:val="%3."/>
      <w:lvlJc w:val="right"/>
      <w:pPr>
        <w:ind w:left="2160" w:hanging="180"/>
      </w:pPr>
    </w:lvl>
    <w:lvl w:ilvl="3" w:tplc="A4C0C3A8" w:tentative="1">
      <w:start w:val="1"/>
      <w:numFmt w:val="decimal"/>
      <w:lvlText w:val="%4."/>
      <w:lvlJc w:val="left"/>
      <w:pPr>
        <w:ind w:left="2880" w:hanging="360"/>
      </w:pPr>
    </w:lvl>
    <w:lvl w:ilvl="4" w:tplc="8394353A" w:tentative="1">
      <w:start w:val="1"/>
      <w:numFmt w:val="lowerLetter"/>
      <w:lvlText w:val="%5."/>
      <w:lvlJc w:val="left"/>
      <w:pPr>
        <w:ind w:left="3600" w:hanging="360"/>
      </w:pPr>
    </w:lvl>
    <w:lvl w:ilvl="5" w:tplc="38E6398E" w:tentative="1">
      <w:start w:val="1"/>
      <w:numFmt w:val="lowerRoman"/>
      <w:lvlText w:val="%6."/>
      <w:lvlJc w:val="right"/>
      <w:pPr>
        <w:ind w:left="4320" w:hanging="180"/>
      </w:pPr>
    </w:lvl>
    <w:lvl w:ilvl="6" w:tplc="73143616" w:tentative="1">
      <w:start w:val="1"/>
      <w:numFmt w:val="decimal"/>
      <w:lvlText w:val="%7."/>
      <w:lvlJc w:val="left"/>
      <w:pPr>
        <w:ind w:left="5040" w:hanging="360"/>
      </w:pPr>
    </w:lvl>
    <w:lvl w:ilvl="7" w:tplc="79287C8E" w:tentative="1">
      <w:start w:val="1"/>
      <w:numFmt w:val="lowerLetter"/>
      <w:lvlText w:val="%8."/>
      <w:lvlJc w:val="left"/>
      <w:pPr>
        <w:ind w:left="5760" w:hanging="360"/>
      </w:pPr>
    </w:lvl>
    <w:lvl w:ilvl="8" w:tplc="BB9C0464" w:tentative="1">
      <w:start w:val="1"/>
      <w:numFmt w:val="lowerRoman"/>
      <w:lvlText w:val="%9."/>
      <w:lvlJc w:val="right"/>
      <w:pPr>
        <w:ind w:left="6480" w:hanging="180"/>
      </w:pPr>
    </w:lvl>
  </w:abstractNum>
  <w:abstractNum w:abstractNumId="31" w15:restartNumberingAfterBreak="0">
    <w:nsid w:val="58E52460"/>
    <w:multiLevelType w:val="multilevel"/>
    <w:tmpl w:val="71A8C9C0"/>
    <w:styleLink w:val="CurrentList1"/>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7D6854"/>
    <w:multiLevelType w:val="hybridMultilevel"/>
    <w:tmpl w:val="64FA3088"/>
    <w:lvl w:ilvl="0" w:tplc="826627CA">
      <w:start w:val="1"/>
      <w:numFmt w:val="bullet"/>
      <w:lvlText w:val=""/>
      <w:lvlJc w:val="left"/>
      <w:pPr>
        <w:ind w:left="720" w:hanging="360"/>
      </w:pPr>
      <w:rPr>
        <w:rFonts w:ascii="Wingdings" w:hAnsi="Wingdings" w:hint="default"/>
      </w:rPr>
    </w:lvl>
    <w:lvl w:ilvl="1" w:tplc="CBE485B4" w:tentative="1">
      <w:start w:val="1"/>
      <w:numFmt w:val="bullet"/>
      <w:lvlText w:val="o"/>
      <w:lvlJc w:val="left"/>
      <w:pPr>
        <w:ind w:left="1440" w:hanging="360"/>
      </w:pPr>
      <w:rPr>
        <w:rFonts w:ascii="Courier New" w:hAnsi="Courier New" w:cs="Courier New" w:hint="default"/>
      </w:rPr>
    </w:lvl>
    <w:lvl w:ilvl="2" w:tplc="BAA00670" w:tentative="1">
      <w:start w:val="1"/>
      <w:numFmt w:val="bullet"/>
      <w:lvlText w:val=""/>
      <w:lvlJc w:val="left"/>
      <w:pPr>
        <w:ind w:left="2160" w:hanging="360"/>
      </w:pPr>
      <w:rPr>
        <w:rFonts w:ascii="Wingdings" w:hAnsi="Wingdings" w:hint="default"/>
      </w:rPr>
    </w:lvl>
    <w:lvl w:ilvl="3" w:tplc="3BEC27D6" w:tentative="1">
      <w:start w:val="1"/>
      <w:numFmt w:val="bullet"/>
      <w:lvlText w:val=""/>
      <w:lvlJc w:val="left"/>
      <w:pPr>
        <w:ind w:left="2880" w:hanging="360"/>
      </w:pPr>
      <w:rPr>
        <w:rFonts w:ascii="Symbol" w:hAnsi="Symbol" w:hint="default"/>
      </w:rPr>
    </w:lvl>
    <w:lvl w:ilvl="4" w:tplc="9B50D6D0" w:tentative="1">
      <w:start w:val="1"/>
      <w:numFmt w:val="bullet"/>
      <w:lvlText w:val="o"/>
      <w:lvlJc w:val="left"/>
      <w:pPr>
        <w:ind w:left="3600" w:hanging="360"/>
      </w:pPr>
      <w:rPr>
        <w:rFonts w:ascii="Courier New" w:hAnsi="Courier New" w:cs="Courier New" w:hint="default"/>
      </w:rPr>
    </w:lvl>
    <w:lvl w:ilvl="5" w:tplc="8D325F8A" w:tentative="1">
      <w:start w:val="1"/>
      <w:numFmt w:val="bullet"/>
      <w:lvlText w:val=""/>
      <w:lvlJc w:val="left"/>
      <w:pPr>
        <w:ind w:left="4320" w:hanging="360"/>
      </w:pPr>
      <w:rPr>
        <w:rFonts w:ascii="Wingdings" w:hAnsi="Wingdings" w:hint="default"/>
      </w:rPr>
    </w:lvl>
    <w:lvl w:ilvl="6" w:tplc="9DF67C3A" w:tentative="1">
      <w:start w:val="1"/>
      <w:numFmt w:val="bullet"/>
      <w:lvlText w:val=""/>
      <w:lvlJc w:val="left"/>
      <w:pPr>
        <w:ind w:left="5040" w:hanging="360"/>
      </w:pPr>
      <w:rPr>
        <w:rFonts w:ascii="Symbol" w:hAnsi="Symbol" w:hint="default"/>
      </w:rPr>
    </w:lvl>
    <w:lvl w:ilvl="7" w:tplc="187E1C7E" w:tentative="1">
      <w:start w:val="1"/>
      <w:numFmt w:val="bullet"/>
      <w:lvlText w:val="o"/>
      <w:lvlJc w:val="left"/>
      <w:pPr>
        <w:ind w:left="5760" w:hanging="360"/>
      </w:pPr>
      <w:rPr>
        <w:rFonts w:ascii="Courier New" w:hAnsi="Courier New" w:cs="Courier New" w:hint="default"/>
      </w:rPr>
    </w:lvl>
    <w:lvl w:ilvl="8" w:tplc="520AC93C" w:tentative="1">
      <w:start w:val="1"/>
      <w:numFmt w:val="bullet"/>
      <w:lvlText w:val=""/>
      <w:lvlJc w:val="left"/>
      <w:pPr>
        <w:ind w:left="6480" w:hanging="360"/>
      </w:pPr>
      <w:rPr>
        <w:rFonts w:ascii="Wingdings" w:hAnsi="Wingdings" w:hint="default"/>
      </w:rPr>
    </w:lvl>
  </w:abstractNum>
  <w:abstractNum w:abstractNumId="33" w15:restartNumberingAfterBreak="0">
    <w:nsid w:val="63591298"/>
    <w:multiLevelType w:val="hybridMultilevel"/>
    <w:tmpl w:val="0BAE5086"/>
    <w:lvl w:ilvl="0" w:tplc="6C325C9C">
      <w:start w:val="1"/>
      <w:numFmt w:val="bullet"/>
      <w:lvlText w:val=""/>
      <w:lvlJc w:val="left"/>
      <w:pPr>
        <w:ind w:left="720" w:hanging="360"/>
      </w:pPr>
      <w:rPr>
        <w:rFonts w:ascii="Wingdings" w:hAnsi="Wingdings" w:hint="default"/>
      </w:rPr>
    </w:lvl>
    <w:lvl w:ilvl="1" w:tplc="41CEF284" w:tentative="1">
      <w:start w:val="1"/>
      <w:numFmt w:val="bullet"/>
      <w:lvlText w:val="o"/>
      <w:lvlJc w:val="left"/>
      <w:pPr>
        <w:ind w:left="1440" w:hanging="360"/>
      </w:pPr>
      <w:rPr>
        <w:rFonts w:ascii="Courier New" w:hAnsi="Courier New" w:cs="Courier New" w:hint="default"/>
      </w:rPr>
    </w:lvl>
    <w:lvl w:ilvl="2" w:tplc="447CC882" w:tentative="1">
      <w:start w:val="1"/>
      <w:numFmt w:val="bullet"/>
      <w:lvlText w:val=""/>
      <w:lvlJc w:val="left"/>
      <w:pPr>
        <w:ind w:left="2160" w:hanging="360"/>
      </w:pPr>
      <w:rPr>
        <w:rFonts w:ascii="Wingdings" w:hAnsi="Wingdings" w:hint="default"/>
      </w:rPr>
    </w:lvl>
    <w:lvl w:ilvl="3" w:tplc="99944B10" w:tentative="1">
      <w:start w:val="1"/>
      <w:numFmt w:val="bullet"/>
      <w:lvlText w:val=""/>
      <w:lvlJc w:val="left"/>
      <w:pPr>
        <w:ind w:left="2880" w:hanging="360"/>
      </w:pPr>
      <w:rPr>
        <w:rFonts w:ascii="Symbol" w:hAnsi="Symbol" w:hint="default"/>
      </w:rPr>
    </w:lvl>
    <w:lvl w:ilvl="4" w:tplc="188AD80E" w:tentative="1">
      <w:start w:val="1"/>
      <w:numFmt w:val="bullet"/>
      <w:lvlText w:val="o"/>
      <w:lvlJc w:val="left"/>
      <w:pPr>
        <w:ind w:left="3600" w:hanging="360"/>
      </w:pPr>
      <w:rPr>
        <w:rFonts w:ascii="Courier New" w:hAnsi="Courier New" w:cs="Courier New" w:hint="default"/>
      </w:rPr>
    </w:lvl>
    <w:lvl w:ilvl="5" w:tplc="1338A472" w:tentative="1">
      <w:start w:val="1"/>
      <w:numFmt w:val="bullet"/>
      <w:lvlText w:val=""/>
      <w:lvlJc w:val="left"/>
      <w:pPr>
        <w:ind w:left="4320" w:hanging="360"/>
      </w:pPr>
      <w:rPr>
        <w:rFonts w:ascii="Wingdings" w:hAnsi="Wingdings" w:hint="default"/>
      </w:rPr>
    </w:lvl>
    <w:lvl w:ilvl="6" w:tplc="578CEEC2" w:tentative="1">
      <w:start w:val="1"/>
      <w:numFmt w:val="bullet"/>
      <w:lvlText w:val=""/>
      <w:lvlJc w:val="left"/>
      <w:pPr>
        <w:ind w:left="5040" w:hanging="360"/>
      </w:pPr>
      <w:rPr>
        <w:rFonts w:ascii="Symbol" w:hAnsi="Symbol" w:hint="default"/>
      </w:rPr>
    </w:lvl>
    <w:lvl w:ilvl="7" w:tplc="1F78A2BA" w:tentative="1">
      <w:start w:val="1"/>
      <w:numFmt w:val="bullet"/>
      <w:lvlText w:val="o"/>
      <w:lvlJc w:val="left"/>
      <w:pPr>
        <w:ind w:left="5760" w:hanging="360"/>
      </w:pPr>
      <w:rPr>
        <w:rFonts w:ascii="Courier New" w:hAnsi="Courier New" w:cs="Courier New" w:hint="default"/>
      </w:rPr>
    </w:lvl>
    <w:lvl w:ilvl="8" w:tplc="488A3660" w:tentative="1">
      <w:start w:val="1"/>
      <w:numFmt w:val="bullet"/>
      <w:lvlText w:val=""/>
      <w:lvlJc w:val="left"/>
      <w:pPr>
        <w:ind w:left="6480" w:hanging="360"/>
      </w:pPr>
      <w:rPr>
        <w:rFonts w:ascii="Wingdings" w:hAnsi="Wingdings" w:hint="default"/>
      </w:rPr>
    </w:lvl>
  </w:abstractNum>
  <w:abstractNum w:abstractNumId="34" w15:restartNumberingAfterBreak="0">
    <w:nsid w:val="664073A0"/>
    <w:multiLevelType w:val="hybridMultilevel"/>
    <w:tmpl w:val="4ACCEB3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68A0400"/>
    <w:multiLevelType w:val="multilevel"/>
    <w:tmpl w:val="3BACB20C"/>
    <w:lvl w:ilvl="0">
      <w:start w:val="8"/>
      <w:numFmt w:val="decimal"/>
      <w:lvlText w:val="%1."/>
      <w:lvlJc w:val="left"/>
      <w:pPr>
        <w:ind w:left="720" w:hanging="720"/>
      </w:pPr>
      <w:rPr>
        <w:rFonts w:hint="default"/>
      </w:rPr>
    </w:lvl>
    <w:lvl w:ilvl="1">
      <w:start w:val="1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6" w15:restartNumberingAfterBreak="0">
    <w:nsid w:val="689867B5"/>
    <w:multiLevelType w:val="hybridMultilevel"/>
    <w:tmpl w:val="CF8CA284"/>
    <w:lvl w:ilvl="0" w:tplc="15D4A38A">
      <w:start w:val="1"/>
      <w:numFmt w:val="bullet"/>
      <w:lvlText w:val=""/>
      <w:lvlJc w:val="left"/>
      <w:pPr>
        <w:ind w:left="720" w:hanging="360"/>
      </w:pPr>
      <w:rPr>
        <w:rFonts w:ascii="Wingdings" w:hAnsi="Wingdings" w:hint="default"/>
      </w:rPr>
    </w:lvl>
    <w:lvl w:ilvl="1" w:tplc="78061A4E" w:tentative="1">
      <w:start w:val="1"/>
      <w:numFmt w:val="bullet"/>
      <w:lvlText w:val="o"/>
      <w:lvlJc w:val="left"/>
      <w:pPr>
        <w:ind w:left="1440" w:hanging="360"/>
      </w:pPr>
      <w:rPr>
        <w:rFonts w:ascii="Courier New" w:hAnsi="Courier New" w:cs="Courier New" w:hint="default"/>
      </w:rPr>
    </w:lvl>
    <w:lvl w:ilvl="2" w:tplc="9588EF68" w:tentative="1">
      <w:start w:val="1"/>
      <w:numFmt w:val="bullet"/>
      <w:lvlText w:val=""/>
      <w:lvlJc w:val="left"/>
      <w:pPr>
        <w:ind w:left="2160" w:hanging="360"/>
      </w:pPr>
      <w:rPr>
        <w:rFonts w:ascii="Wingdings" w:hAnsi="Wingdings" w:hint="default"/>
      </w:rPr>
    </w:lvl>
    <w:lvl w:ilvl="3" w:tplc="E940DB82" w:tentative="1">
      <w:start w:val="1"/>
      <w:numFmt w:val="bullet"/>
      <w:lvlText w:val=""/>
      <w:lvlJc w:val="left"/>
      <w:pPr>
        <w:ind w:left="2880" w:hanging="360"/>
      </w:pPr>
      <w:rPr>
        <w:rFonts w:ascii="Symbol" w:hAnsi="Symbol" w:hint="default"/>
      </w:rPr>
    </w:lvl>
    <w:lvl w:ilvl="4" w:tplc="96829154" w:tentative="1">
      <w:start w:val="1"/>
      <w:numFmt w:val="bullet"/>
      <w:lvlText w:val="o"/>
      <w:lvlJc w:val="left"/>
      <w:pPr>
        <w:ind w:left="3600" w:hanging="360"/>
      </w:pPr>
      <w:rPr>
        <w:rFonts w:ascii="Courier New" w:hAnsi="Courier New" w:cs="Courier New" w:hint="default"/>
      </w:rPr>
    </w:lvl>
    <w:lvl w:ilvl="5" w:tplc="C2D054F2" w:tentative="1">
      <w:start w:val="1"/>
      <w:numFmt w:val="bullet"/>
      <w:lvlText w:val=""/>
      <w:lvlJc w:val="left"/>
      <w:pPr>
        <w:ind w:left="4320" w:hanging="360"/>
      </w:pPr>
      <w:rPr>
        <w:rFonts w:ascii="Wingdings" w:hAnsi="Wingdings" w:hint="default"/>
      </w:rPr>
    </w:lvl>
    <w:lvl w:ilvl="6" w:tplc="56F678A4" w:tentative="1">
      <w:start w:val="1"/>
      <w:numFmt w:val="bullet"/>
      <w:lvlText w:val=""/>
      <w:lvlJc w:val="left"/>
      <w:pPr>
        <w:ind w:left="5040" w:hanging="360"/>
      </w:pPr>
      <w:rPr>
        <w:rFonts w:ascii="Symbol" w:hAnsi="Symbol" w:hint="default"/>
      </w:rPr>
    </w:lvl>
    <w:lvl w:ilvl="7" w:tplc="B9E40814" w:tentative="1">
      <w:start w:val="1"/>
      <w:numFmt w:val="bullet"/>
      <w:lvlText w:val="o"/>
      <w:lvlJc w:val="left"/>
      <w:pPr>
        <w:ind w:left="5760" w:hanging="360"/>
      </w:pPr>
      <w:rPr>
        <w:rFonts w:ascii="Courier New" w:hAnsi="Courier New" w:cs="Courier New" w:hint="default"/>
      </w:rPr>
    </w:lvl>
    <w:lvl w:ilvl="8" w:tplc="406AA9AE" w:tentative="1">
      <w:start w:val="1"/>
      <w:numFmt w:val="bullet"/>
      <w:lvlText w:val=""/>
      <w:lvlJc w:val="left"/>
      <w:pPr>
        <w:ind w:left="6480" w:hanging="360"/>
      </w:pPr>
      <w:rPr>
        <w:rFonts w:ascii="Wingdings" w:hAnsi="Wingdings" w:hint="default"/>
      </w:rPr>
    </w:lvl>
  </w:abstractNum>
  <w:abstractNum w:abstractNumId="37" w15:restartNumberingAfterBreak="0">
    <w:nsid w:val="6ADD7A34"/>
    <w:multiLevelType w:val="hybridMultilevel"/>
    <w:tmpl w:val="C994E97E"/>
    <w:lvl w:ilvl="0" w:tplc="99FCD1B2">
      <w:start w:val="1"/>
      <w:numFmt w:val="bullet"/>
      <w:lvlText w:val=""/>
      <w:lvlJc w:val="left"/>
      <w:pPr>
        <w:ind w:left="720" w:hanging="360"/>
      </w:pPr>
      <w:rPr>
        <w:rFonts w:ascii="Wingdings" w:hAnsi="Wingdings" w:hint="default"/>
      </w:rPr>
    </w:lvl>
    <w:lvl w:ilvl="1" w:tplc="107E1AE4" w:tentative="1">
      <w:start w:val="1"/>
      <w:numFmt w:val="bullet"/>
      <w:lvlText w:val="o"/>
      <w:lvlJc w:val="left"/>
      <w:pPr>
        <w:ind w:left="1440" w:hanging="360"/>
      </w:pPr>
      <w:rPr>
        <w:rFonts w:ascii="Courier New" w:hAnsi="Courier New" w:cs="Courier New" w:hint="default"/>
      </w:rPr>
    </w:lvl>
    <w:lvl w:ilvl="2" w:tplc="E3BAEB74" w:tentative="1">
      <w:start w:val="1"/>
      <w:numFmt w:val="bullet"/>
      <w:lvlText w:val=""/>
      <w:lvlJc w:val="left"/>
      <w:pPr>
        <w:ind w:left="2160" w:hanging="360"/>
      </w:pPr>
      <w:rPr>
        <w:rFonts w:ascii="Wingdings" w:hAnsi="Wingdings" w:hint="default"/>
      </w:rPr>
    </w:lvl>
    <w:lvl w:ilvl="3" w:tplc="41549D1E" w:tentative="1">
      <w:start w:val="1"/>
      <w:numFmt w:val="bullet"/>
      <w:lvlText w:val=""/>
      <w:lvlJc w:val="left"/>
      <w:pPr>
        <w:ind w:left="2880" w:hanging="360"/>
      </w:pPr>
      <w:rPr>
        <w:rFonts w:ascii="Symbol" w:hAnsi="Symbol" w:hint="default"/>
      </w:rPr>
    </w:lvl>
    <w:lvl w:ilvl="4" w:tplc="FE828920" w:tentative="1">
      <w:start w:val="1"/>
      <w:numFmt w:val="bullet"/>
      <w:lvlText w:val="o"/>
      <w:lvlJc w:val="left"/>
      <w:pPr>
        <w:ind w:left="3600" w:hanging="360"/>
      </w:pPr>
      <w:rPr>
        <w:rFonts w:ascii="Courier New" w:hAnsi="Courier New" w:cs="Courier New" w:hint="default"/>
      </w:rPr>
    </w:lvl>
    <w:lvl w:ilvl="5" w:tplc="0CE643F4" w:tentative="1">
      <w:start w:val="1"/>
      <w:numFmt w:val="bullet"/>
      <w:lvlText w:val=""/>
      <w:lvlJc w:val="left"/>
      <w:pPr>
        <w:ind w:left="4320" w:hanging="360"/>
      </w:pPr>
      <w:rPr>
        <w:rFonts w:ascii="Wingdings" w:hAnsi="Wingdings" w:hint="default"/>
      </w:rPr>
    </w:lvl>
    <w:lvl w:ilvl="6" w:tplc="76D8A116" w:tentative="1">
      <w:start w:val="1"/>
      <w:numFmt w:val="bullet"/>
      <w:lvlText w:val=""/>
      <w:lvlJc w:val="left"/>
      <w:pPr>
        <w:ind w:left="5040" w:hanging="360"/>
      </w:pPr>
      <w:rPr>
        <w:rFonts w:ascii="Symbol" w:hAnsi="Symbol" w:hint="default"/>
      </w:rPr>
    </w:lvl>
    <w:lvl w:ilvl="7" w:tplc="52B20F0A" w:tentative="1">
      <w:start w:val="1"/>
      <w:numFmt w:val="bullet"/>
      <w:lvlText w:val="o"/>
      <w:lvlJc w:val="left"/>
      <w:pPr>
        <w:ind w:left="5760" w:hanging="360"/>
      </w:pPr>
      <w:rPr>
        <w:rFonts w:ascii="Courier New" w:hAnsi="Courier New" w:cs="Courier New" w:hint="default"/>
      </w:rPr>
    </w:lvl>
    <w:lvl w:ilvl="8" w:tplc="644895B6" w:tentative="1">
      <w:start w:val="1"/>
      <w:numFmt w:val="bullet"/>
      <w:lvlText w:val=""/>
      <w:lvlJc w:val="left"/>
      <w:pPr>
        <w:ind w:left="6480" w:hanging="360"/>
      </w:pPr>
      <w:rPr>
        <w:rFonts w:ascii="Wingdings" w:hAnsi="Wingdings" w:hint="default"/>
      </w:rPr>
    </w:lvl>
  </w:abstractNum>
  <w:abstractNum w:abstractNumId="38" w15:restartNumberingAfterBreak="0">
    <w:nsid w:val="6C971A15"/>
    <w:multiLevelType w:val="hybridMultilevel"/>
    <w:tmpl w:val="760044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967189"/>
    <w:multiLevelType w:val="multilevel"/>
    <w:tmpl w:val="A9F0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145A7F"/>
    <w:multiLevelType w:val="hybridMultilevel"/>
    <w:tmpl w:val="22B25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B77D4B"/>
    <w:multiLevelType w:val="hybridMultilevel"/>
    <w:tmpl w:val="3F74C9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33553E"/>
    <w:multiLevelType w:val="hybridMultilevel"/>
    <w:tmpl w:val="F2D0A2C0"/>
    <w:lvl w:ilvl="0" w:tplc="C298C74E">
      <w:start w:val="1"/>
      <w:numFmt w:val="bullet"/>
      <w:lvlText w:val=""/>
      <w:lvlJc w:val="left"/>
      <w:pPr>
        <w:ind w:left="720" w:hanging="360"/>
      </w:pPr>
      <w:rPr>
        <w:rFonts w:ascii="Wingdings" w:hAnsi="Wingdings" w:hint="default"/>
      </w:rPr>
    </w:lvl>
    <w:lvl w:ilvl="1" w:tplc="8D44D420" w:tentative="1">
      <w:start w:val="1"/>
      <w:numFmt w:val="bullet"/>
      <w:lvlText w:val="o"/>
      <w:lvlJc w:val="left"/>
      <w:pPr>
        <w:ind w:left="1440" w:hanging="360"/>
      </w:pPr>
      <w:rPr>
        <w:rFonts w:ascii="Courier New" w:hAnsi="Courier New" w:cs="Courier New" w:hint="default"/>
      </w:rPr>
    </w:lvl>
    <w:lvl w:ilvl="2" w:tplc="591CD9C4" w:tentative="1">
      <w:start w:val="1"/>
      <w:numFmt w:val="bullet"/>
      <w:lvlText w:val=""/>
      <w:lvlJc w:val="left"/>
      <w:pPr>
        <w:ind w:left="2160" w:hanging="360"/>
      </w:pPr>
      <w:rPr>
        <w:rFonts w:ascii="Wingdings" w:hAnsi="Wingdings" w:hint="default"/>
      </w:rPr>
    </w:lvl>
    <w:lvl w:ilvl="3" w:tplc="C45A473E" w:tentative="1">
      <w:start w:val="1"/>
      <w:numFmt w:val="bullet"/>
      <w:lvlText w:val=""/>
      <w:lvlJc w:val="left"/>
      <w:pPr>
        <w:ind w:left="2880" w:hanging="360"/>
      </w:pPr>
      <w:rPr>
        <w:rFonts w:ascii="Symbol" w:hAnsi="Symbol" w:hint="default"/>
      </w:rPr>
    </w:lvl>
    <w:lvl w:ilvl="4" w:tplc="A1A84134" w:tentative="1">
      <w:start w:val="1"/>
      <w:numFmt w:val="bullet"/>
      <w:lvlText w:val="o"/>
      <w:lvlJc w:val="left"/>
      <w:pPr>
        <w:ind w:left="3600" w:hanging="360"/>
      </w:pPr>
      <w:rPr>
        <w:rFonts w:ascii="Courier New" w:hAnsi="Courier New" w:cs="Courier New" w:hint="default"/>
      </w:rPr>
    </w:lvl>
    <w:lvl w:ilvl="5" w:tplc="BC325BAC" w:tentative="1">
      <w:start w:val="1"/>
      <w:numFmt w:val="bullet"/>
      <w:lvlText w:val=""/>
      <w:lvlJc w:val="left"/>
      <w:pPr>
        <w:ind w:left="4320" w:hanging="360"/>
      </w:pPr>
      <w:rPr>
        <w:rFonts w:ascii="Wingdings" w:hAnsi="Wingdings" w:hint="default"/>
      </w:rPr>
    </w:lvl>
    <w:lvl w:ilvl="6" w:tplc="6A3AA980" w:tentative="1">
      <w:start w:val="1"/>
      <w:numFmt w:val="bullet"/>
      <w:lvlText w:val=""/>
      <w:lvlJc w:val="left"/>
      <w:pPr>
        <w:ind w:left="5040" w:hanging="360"/>
      </w:pPr>
      <w:rPr>
        <w:rFonts w:ascii="Symbol" w:hAnsi="Symbol" w:hint="default"/>
      </w:rPr>
    </w:lvl>
    <w:lvl w:ilvl="7" w:tplc="4314A234" w:tentative="1">
      <w:start w:val="1"/>
      <w:numFmt w:val="bullet"/>
      <w:lvlText w:val="o"/>
      <w:lvlJc w:val="left"/>
      <w:pPr>
        <w:ind w:left="5760" w:hanging="360"/>
      </w:pPr>
      <w:rPr>
        <w:rFonts w:ascii="Courier New" w:hAnsi="Courier New" w:cs="Courier New" w:hint="default"/>
      </w:rPr>
    </w:lvl>
    <w:lvl w:ilvl="8" w:tplc="4DB6B85C" w:tentative="1">
      <w:start w:val="1"/>
      <w:numFmt w:val="bullet"/>
      <w:lvlText w:val=""/>
      <w:lvlJc w:val="left"/>
      <w:pPr>
        <w:ind w:left="6480" w:hanging="360"/>
      </w:pPr>
      <w:rPr>
        <w:rFonts w:ascii="Wingdings" w:hAnsi="Wingdings" w:hint="default"/>
      </w:rPr>
    </w:lvl>
  </w:abstractNum>
  <w:abstractNum w:abstractNumId="43" w15:restartNumberingAfterBreak="0">
    <w:nsid w:val="7B0E1504"/>
    <w:multiLevelType w:val="hybridMultilevel"/>
    <w:tmpl w:val="E744D046"/>
    <w:lvl w:ilvl="0" w:tplc="4AB42AE4">
      <w:start w:val="1"/>
      <w:numFmt w:val="bullet"/>
      <w:lvlText w:val=""/>
      <w:lvlJc w:val="left"/>
      <w:pPr>
        <w:ind w:left="720" w:hanging="360"/>
      </w:pPr>
      <w:rPr>
        <w:rFonts w:ascii="Wingdings" w:hAnsi="Wingdings" w:hint="default"/>
      </w:rPr>
    </w:lvl>
    <w:lvl w:ilvl="1" w:tplc="EF1ECFF8" w:tentative="1">
      <w:start w:val="1"/>
      <w:numFmt w:val="bullet"/>
      <w:lvlText w:val="o"/>
      <w:lvlJc w:val="left"/>
      <w:pPr>
        <w:ind w:left="1440" w:hanging="360"/>
      </w:pPr>
      <w:rPr>
        <w:rFonts w:ascii="Courier New" w:hAnsi="Courier New" w:cs="Courier New" w:hint="default"/>
      </w:rPr>
    </w:lvl>
    <w:lvl w:ilvl="2" w:tplc="DD08051C" w:tentative="1">
      <w:start w:val="1"/>
      <w:numFmt w:val="bullet"/>
      <w:lvlText w:val=""/>
      <w:lvlJc w:val="left"/>
      <w:pPr>
        <w:ind w:left="2160" w:hanging="360"/>
      </w:pPr>
      <w:rPr>
        <w:rFonts w:ascii="Wingdings" w:hAnsi="Wingdings" w:hint="default"/>
      </w:rPr>
    </w:lvl>
    <w:lvl w:ilvl="3" w:tplc="7B60885A" w:tentative="1">
      <w:start w:val="1"/>
      <w:numFmt w:val="bullet"/>
      <w:lvlText w:val=""/>
      <w:lvlJc w:val="left"/>
      <w:pPr>
        <w:ind w:left="2880" w:hanging="360"/>
      </w:pPr>
      <w:rPr>
        <w:rFonts w:ascii="Symbol" w:hAnsi="Symbol" w:hint="default"/>
      </w:rPr>
    </w:lvl>
    <w:lvl w:ilvl="4" w:tplc="8F44CD5A" w:tentative="1">
      <w:start w:val="1"/>
      <w:numFmt w:val="bullet"/>
      <w:lvlText w:val="o"/>
      <w:lvlJc w:val="left"/>
      <w:pPr>
        <w:ind w:left="3600" w:hanging="360"/>
      </w:pPr>
      <w:rPr>
        <w:rFonts w:ascii="Courier New" w:hAnsi="Courier New" w:cs="Courier New" w:hint="default"/>
      </w:rPr>
    </w:lvl>
    <w:lvl w:ilvl="5" w:tplc="8BB66D18" w:tentative="1">
      <w:start w:val="1"/>
      <w:numFmt w:val="bullet"/>
      <w:lvlText w:val=""/>
      <w:lvlJc w:val="left"/>
      <w:pPr>
        <w:ind w:left="4320" w:hanging="360"/>
      </w:pPr>
      <w:rPr>
        <w:rFonts w:ascii="Wingdings" w:hAnsi="Wingdings" w:hint="default"/>
      </w:rPr>
    </w:lvl>
    <w:lvl w:ilvl="6" w:tplc="BEA2C07E" w:tentative="1">
      <w:start w:val="1"/>
      <w:numFmt w:val="bullet"/>
      <w:lvlText w:val=""/>
      <w:lvlJc w:val="left"/>
      <w:pPr>
        <w:ind w:left="5040" w:hanging="360"/>
      </w:pPr>
      <w:rPr>
        <w:rFonts w:ascii="Symbol" w:hAnsi="Symbol" w:hint="default"/>
      </w:rPr>
    </w:lvl>
    <w:lvl w:ilvl="7" w:tplc="18968E56" w:tentative="1">
      <w:start w:val="1"/>
      <w:numFmt w:val="bullet"/>
      <w:lvlText w:val="o"/>
      <w:lvlJc w:val="left"/>
      <w:pPr>
        <w:ind w:left="5760" w:hanging="360"/>
      </w:pPr>
      <w:rPr>
        <w:rFonts w:ascii="Courier New" w:hAnsi="Courier New" w:cs="Courier New" w:hint="default"/>
      </w:rPr>
    </w:lvl>
    <w:lvl w:ilvl="8" w:tplc="F9B8A9D4" w:tentative="1">
      <w:start w:val="1"/>
      <w:numFmt w:val="bullet"/>
      <w:lvlText w:val=""/>
      <w:lvlJc w:val="left"/>
      <w:pPr>
        <w:ind w:left="6480" w:hanging="360"/>
      </w:pPr>
      <w:rPr>
        <w:rFonts w:ascii="Wingdings" w:hAnsi="Wingdings" w:hint="default"/>
      </w:rPr>
    </w:lvl>
  </w:abstractNum>
  <w:abstractNum w:abstractNumId="44" w15:restartNumberingAfterBreak="0">
    <w:nsid w:val="7C3670D1"/>
    <w:multiLevelType w:val="hybridMultilevel"/>
    <w:tmpl w:val="878688D6"/>
    <w:lvl w:ilvl="0" w:tplc="D5B06DB2">
      <w:start w:val="1"/>
      <w:numFmt w:val="bullet"/>
      <w:lvlText w:val=""/>
      <w:lvlJc w:val="left"/>
      <w:pPr>
        <w:ind w:left="720" w:hanging="360"/>
      </w:pPr>
      <w:rPr>
        <w:rFonts w:ascii="Wingdings" w:hAnsi="Wingdings" w:hint="default"/>
      </w:rPr>
    </w:lvl>
    <w:lvl w:ilvl="1" w:tplc="B3D80006" w:tentative="1">
      <w:start w:val="1"/>
      <w:numFmt w:val="bullet"/>
      <w:lvlText w:val="o"/>
      <w:lvlJc w:val="left"/>
      <w:pPr>
        <w:ind w:left="1440" w:hanging="360"/>
      </w:pPr>
      <w:rPr>
        <w:rFonts w:ascii="Courier New" w:hAnsi="Courier New" w:cs="Courier New" w:hint="default"/>
      </w:rPr>
    </w:lvl>
    <w:lvl w:ilvl="2" w:tplc="4ED0F172" w:tentative="1">
      <w:start w:val="1"/>
      <w:numFmt w:val="bullet"/>
      <w:lvlText w:val=""/>
      <w:lvlJc w:val="left"/>
      <w:pPr>
        <w:ind w:left="2160" w:hanging="360"/>
      </w:pPr>
      <w:rPr>
        <w:rFonts w:ascii="Wingdings" w:hAnsi="Wingdings" w:hint="default"/>
      </w:rPr>
    </w:lvl>
    <w:lvl w:ilvl="3" w:tplc="648A7F9E" w:tentative="1">
      <w:start w:val="1"/>
      <w:numFmt w:val="bullet"/>
      <w:lvlText w:val=""/>
      <w:lvlJc w:val="left"/>
      <w:pPr>
        <w:ind w:left="2880" w:hanging="360"/>
      </w:pPr>
      <w:rPr>
        <w:rFonts w:ascii="Symbol" w:hAnsi="Symbol" w:hint="default"/>
      </w:rPr>
    </w:lvl>
    <w:lvl w:ilvl="4" w:tplc="744015C6" w:tentative="1">
      <w:start w:val="1"/>
      <w:numFmt w:val="bullet"/>
      <w:lvlText w:val="o"/>
      <w:lvlJc w:val="left"/>
      <w:pPr>
        <w:ind w:left="3600" w:hanging="360"/>
      </w:pPr>
      <w:rPr>
        <w:rFonts w:ascii="Courier New" w:hAnsi="Courier New" w:cs="Courier New" w:hint="default"/>
      </w:rPr>
    </w:lvl>
    <w:lvl w:ilvl="5" w:tplc="A0AA1188" w:tentative="1">
      <w:start w:val="1"/>
      <w:numFmt w:val="bullet"/>
      <w:lvlText w:val=""/>
      <w:lvlJc w:val="left"/>
      <w:pPr>
        <w:ind w:left="4320" w:hanging="360"/>
      </w:pPr>
      <w:rPr>
        <w:rFonts w:ascii="Wingdings" w:hAnsi="Wingdings" w:hint="default"/>
      </w:rPr>
    </w:lvl>
    <w:lvl w:ilvl="6" w:tplc="EF7CF89E" w:tentative="1">
      <w:start w:val="1"/>
      <w:numFmt w:val="bullet"/>
      <w:lvlText w:val=""/>
      <w:lvlJc w:val="left"/>
      <w:pPr>
        <w:ind w:left="5040" w:hanging="360"/>
      </w:pPr>
      <w:rPr>
        <w:rFonts w:ascii="Symbol" w:hAnsi="Symbol" w:hint="default"/>
      </w:rPr>
    </w:lvl>
    <w:lvl w:ilvl="7" w:tplc="81F0357E" w:tentative="1">
      <w:start w:val="1"/>
      <w:numFmt w:val="bullet"/>
      <w:lvlText w:val="o"/>
      <w:lvlJc w:val="left"/>
      <w:pPr>
        <w:ind w:left="5760" w:hanging="360"/>
      </w:pPr>
      <w:rPr>
        <w:rFonts w:ascii="Courier New" w:hAnsi="Courier New" w:cs="Courier New" w:hint="default"/>
      </w:rPr>
    </w:lvl>
    <w:lvl w:ilvl="8" w:tplc="69484AD2" w:tentative="1">
      <w:start w:val="1"/>
      <w:numFmt w:val="bullet"/>
      <w:lvlText w:val=""/>
      <w:lvlJc w:val="left"/>
      <w:pPr>
        <w:ind w:left="6480" w:hanging="360"/>
      </w:pPr>
      <w:rPr>
        <w:rFonts w:ascii="Wingdings" w:hAnsi="Wingdings" w:hint="default"/>
      </w:rPr>
    </w:lvl>
  </w:abstractNum>
  <w:abstractNum w:abstractNumId="45" w15:restartNumberingAfterBreak="0">
    <w:nsid w:val="7D1447B8"/>
    <w:multiLevelType w:val="hybridMultilevel"/>
    <w:tmpl w:val="5B32038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7EBE037D"/>
    <w:multiLevelType w:val="hybridMultilevel"/>
    <w:tmpl w:val="631A5D3A"/>
    <w:lvl w:ilvl="0" w:tplc="BC7A2C6C">
      <w:numFmt w:val="bullet"/>
      <w:lvlText w:val="•"/>
      <w:lvlJc w:val="left"/>
      <w:pPr>
        <w:ind w:left="720" w:hanging="360"/>
      </w:pPr>
      <w:rPr>
        <w:rFonts w:ascii="Tahoma" w:eastAsia="Times New Roman" w:hAnsi="Tahoma" w:cs="Tahoma" w:hint="default"/>
      </w:rPr>
    </w:lvl>
    <w:lvl w:ilvl="1" w:tplc="76B46D26" w:tentative="1">
      <w:start w:val="1"/>
      <w:numFmt w:val="bullet"/>
      <w:lvlText w:val="o"/>
      <w:lvlJc w:val="left"/>
      <w:pPr>
        <w:ind w:left="1440" w:hanging="360"/>
      </w:pPr>
      <w:rPr>
        <w:rFonts w:ascii="Courier New" w:hAnsi="Courier New" w:cs="Courier New" w:hint="default"/>
      </w:rPr>
    </w:lvl>
    <w:lvl w:ilvl="2" w:tplc="A6663B12" w:tentative="1">
      <w:start w:val="1"/>
      <w:numFmt w:val="bullet"/>
      <w:lvlText w:val=""/>
      <w:lvlJc w:val="left"/>
      <w:pPr>
        <w:ind w:left="2160" w:hanging="360"/>
      </w:pPr>
      <w:rPr>
        <w:rFonts w:ascii="Wingdings" w:hAnsi="Wingdings" w:hint="default"/>
      </w:rPr>
    </w:lvl>
    <w:lvl w:ilvl="3" w:tplc="7B365F42" w:tentative="1">
      <w:start w:val="1"/>
      <w:numFmt w:val="bullet"/>
      <w:lvlText w:val=""/>
      <w:lvlJc w:val="left"/>
      <w:pPr>
        <w:ind w:left="2880" w:hanging="360"/>
      </w:pPr>
      <w:rPr>
        <w:rFonts w:ascii="Symbol" w:hAnsi="Symbol" w:hint="default"/>
      </w:rPr>
    </w:lvl>
    <w:lvl w:ilvl="4" w:tplc="EEBC28B8" w:tentative="1">
      <w:start w:val="1"/>
      <w:numFmt w:val="bullet"/>
      <w:lvlText w:val="o"/>
      <w:lvlJc w:val="left"/>
      <w:pPr>
        <w:ind w:left="3600" w:hanging="360"/>
      </w:pPr>
      <w:rPr>
        <w:rFonts w:ascii="Courier New" w:hAnsi="Courier New" w:cs="Courier New" w:hint="default"/>
      </w:rPr>
    </w:lvl>
    <w:lvl w:ilvl="5" w:tplc="7D489BBA" w:tentative="1">
      <w:start w:val="1"/>
      <w:numFmt w:val="bullet"/>
      <w:lvlText w:val=""/>
      <w:lvlJc w:val="left"/>
      <w:pPr>
        <w:ind w:left="4320" w:hanging="360"/>
      </w:pPr>
      <w:rPr>
        <w:rFonts w:ascii="Wingdings" w:hAnsi="Wingdings" w:hint="default"/>
      </w:rPr>
    </w:lvl>
    <w:lvl w:ilvl="6" w:tplc="ADDC6024" w:tentative="1">
      <w:start w:val="1"/>
      <w:numFmt w:val="bullet"/>
      <w:lvlText w:val=""/>
      <w:lvlJc w:val="left"/>
      <w:pPr>
        <w:ind w:left="5040" w:hanging="360"/>
      </w:pPr>
      <w:rPr>
        <w:rFonts w:ascii="Symbol" w:hAnsi="Symbol" w:hint="default"/>
      </w:rPr>
    </w:lvl>
    <w:lvl w:ilvl="7" w:tplc="B37C0EF4" w:tentative="1">
      <w:start w:val="1"/>
      <w:numFmt w:val="bullet"/>
      <w:lvlText w:val="o"/>
      <w:lvlJc w:val="left"/>
      <w:pPr>
        <w:ind w:left="5760" w:hanging="360"/>
      </w:pPr>
      <w:rPr>
        <w:rFonts w:ascii="Courier New" w:hAnsi="Courier New" w:cs="Courier New" w:hint="default"/>
      </w:rPr>
    </w:lvl>
    <w:lvl w:ilvl="8" w:tplc="29343A16" w:tentative="1">
      <w:start w:val="1"/>
      <w:numFmt w:val="bullet"/>
      <w:lvlText w:val=""/>
      <w:lvlJc w:val="left"/>
      <w:pPr>
        <w:ind w:left="6480" w:hanging="360"/>
      </w:pPr>
      <w:rPr>
        <w:rFonts w:ascii="Wingdings" w:hAnsi="Wingdings" w:hint="default"/>
      </w:rPr>
    </w:lvl>
  </w:abstractNum>
  <w:abstractNum w:abstractNumId="47" w15:restartNumberingAfterBreak="0">
    <w:nsid w:val="7EDF78B9"/>
    <w:multiLevelType w:val="hybridMultilevel"/>
    <w:tmpl w:val="4DA41320"/>
    <w:lvl w:ilvl="0" w:tplc="812E2C9C">
      <w:start w:val="1"/>
      <w:numFmt w:val="bullet"/>
      <w:lvlText w:val=""/>
      <w:lvlJc w:val="left"/>
      <w:pPr>
        <w:ind w:left="720" w:hanging="360"/>
      </w:pPr>
      <w:rPr>
        <w:rFonts w:ascii="Symbol" w:hAnsi="Symbol" w:hint="default"/>
      </w:rPr>
    </w:lvl>
    <w:lvl w:ilvl="1" w:tplc="C4EC2488" w:tentative="1">
      <w:start w:val="1"/>
      <w:numFmt w:val="bullet"/>
      <w:lvlText w:val="o"/>
      <w:lvlJc w:val="left"/>
      <w:pPr>
        <w:ind w:left="1440" w:hanging="360"/>
      </w:pPr>
      <w:rPr>
        <w:rFonts w:ascii="Courier New" w:hAnsi="Courier New" w:cs="Courier New" w:hint="default"/>
      </w:rPr>
    </w:lvl>
    <w:lvl w:ilvl="2" w:tplc="F758A534" w:tentative="1">
      <w:start w:val="1"/>
      <w:numFmt w:val="bullet"/>
      <w:lvlText w:val=""/>
      <w:lvlJc w:val="left"/>
      <w:pPr>
        <w:ind w:left="2160" w:hanging="360"/>
      </w:pPr>
      <w:rPr>
        <w:rFonts w:ascii="Wingdings" w:hAnsi="Wingdings" w:hint="default"/>
      </w:rPr>
    </w:lvl>
    <w:lvl w:ilvl="3" w:tplc="2DBE55A0" w:tentative="1">
      <w:start w:val="1"/>
      <w:numFmt w:val="bullet"/>
      <w:lvlText w:val=""/>
      <w:lvlJc w:val="left"/>
      <w:pPr>
        <w:ind w:left="2880" w:hanging="360"/>
      </w:pPr>
      <w:rPr>
        <w:rFonts w:ascii="Symbol" w:hAnsi="Symbol" w:hint="default"/>
      </w:rPr>
    </w:lvl>
    <w:lvl w:ilvl="4" w:tplc="344EF68E" w:tentative="1">
      <w:start w:val="1"/>
      <w:numFmt w:val="bullet"/>
      <w:lvlText w:val="o"/>
      <w:lvlJc w:val="left"/>
      <w:pPr>
        <w:ind w:left="3600" w:hanging="360"/>
      </w:pPr>
      <w:rPr>
        <w:rFonts w:ascii="Courier New" w:hAnsi="Courier New" w:cs="Courier New" w:hint="default"/>
      </w:rPr>
    </w:lvl>
    <w:lvl w:ilvl="5" w:tplc="5A606CEA" w:tentative="1">
      <w:start w:val="1"/>
      <w:numFmt w:val="bullet"/>
      <w:lvlText w:val=""/>
      <w:lvlJc w:val="left"/>
      <w:pPr>
        <w:ind w:left="4320" w:hanging="360"/>
      </w:pPr>
      <w:rPr>
        <w:rFonts w:ascii="Wingdings" w:hAnsi="Wingdings" w:hint="default"/>
      </w:rPr>
    </w:lvl>
    <w:lvl w:ilvl="6" w:tplc="B1E054B2" w:tentative="1">
      <w:start w:val="1"/>
      <w:numFmt w:val="bullet"/>
      <w:lvlText w:val=""/>
      <w:lvlJc w:val="left"/>
      <w:pPr>
        <w:ind w:left="5040" w:hanging="360"/>
      </w:pPr>
      <w:rPr>
        <w:rFonts w:ascii="Symbol" w:hAnsi="Symbol" w:hint="default"/>
      </w:rPr>
    </w:lvl>
    <w:lvl w:ilvl="7" w:tplc="B2585B56" w:tentative="1">
      <w:start w:val="1"/>
      <w:numFmt w:val="bullet"/>
      <w:lvlText w:val="o"/>
      <w:lvlJc w:val="left"/>
      <w:pPr>
        <w:ind w:left="5760" w:hanging="360"/>
      </w:pPr>
      <w:rPr>
        <w:rFonts w:ascii="Courier New" w:hAnsi="Courier New" w:cs="Courier New" w:hint="default"/>
      </w:rPr>
    </w:lvl>
    <w:lvl w:ilvl="8" w:tplc="7648343C" w:tentative="1">
      <w:start w:val="1"/>
      <w:numFmt w:val="bullet"/>
      <w:lvlText w:val=""/>
      <w:lvlJc w:val="left"/>
      <w:pPr>
        <w:ind w:left="6480" w:hanging="360"/>
      </w:pPr>
      <w:rPr>
        <w:rFonts w:ascii="Wingdings" w:hAnsi="Wingdings" w:hint="default"/>
      </w:rPr>
    </w:lvl>
  </w:abstractNum>
  <w:num w:numId="1">
    <w:abstractNumId w:val="9"/>
  </w:num>
  <w:num w:numId="2">
    <w:abstractNumId w:val="46"/>
  </w:num>
  <w:num w:numId="3">
    <w:abstractNumId w:val="39"/>
  </w:num>
  <w:num w:numId="4">
    <w:abstractNumId w:val="22"/>
  </w:num>
  <w:num w:numId="5">
    <w:abstractNumId w:val="17"/>
  </w:num>
  <w:num w:numId="6">
    <w:abstractNumId w:val="35"/>
  </w:num>
  <w:num w:numId="7">
    <w:abstractNumId w:val="31"/>
  </w:num>
  <w:num w:numId="8">
    <w:abstractNumId w:val="25"/>
  </w:num>
  <w:num w:numId="9">
    <w:abstractNumId w:val="15"/>
  </w:num>
  <w:num w:numId="10">
    <w:abstractNumId w:val="0"/>
  </w:num>
  <w:num w:numId="11">
    <w:abstractNumId w:val="20"/>
  </w:num>
  <w:num w:numId="12">
    <w:abstractNumId w:val="5"/>
  </w:num>
  <w:num w:numId="13">
    <w:abstractNumId w:val="10"/>
  </w:num>
  <w:num w:numId="14">
    <w:abstractNumId w:val="6"/>
  </w:num>
  <w:num w:numId="15">
    <w:abstractNumId w:val="24"/>
  </w:num>
  <w:num w:numId="16">
    <w:abstractNumId w:val="33"/>
  </w:num>
  <w:num w:numId="17">
    <w:abstractNumId w:val="7"/>
  </w:num>
  <w:num w:numId="18">
    <w:abstractNumId w:val="42"/>
  </w:num>
  <w:num w:numId="19">
    <w:abstractNumId w:val="30"/>
  </w:num>
  <w:num w:numId="20">
    <w:abstractNumId w:val="44"/>
  </w:num>
  <w:num w:numId="21">
    <w:abstractNumId w:val="43"/>
  </w:num>
  <w:num w:numId="22">
    <w:abstractNumId w:val="1"/>
  </w:num>
  <w:num w:numId="23">
    <w:abstractNumId w:val="29"/>
  </w:num>
  <w:num w:numId="24">
    <w:abstractNumId w:val="18"/>
  </w:num>
  <w:num w:numId="25">
    <w:abstractNumId w:val="36"/>
  </w:num>
  <w:num w:numId="26">
    <w:abstractNumId w:val="23"/>
  </w:num>
  <w:num w:numId="27">
    <w:abstractNumId w:val="8"/>
  </w:num>
  <w:num w:numId="28">
    <w:abstractNumId w:val="37"/>
  </w:num>
  <w:num w:numId="29">
    <w:abstractNumId w:val="12"/>
  </w:num>
  <w:num w:numId="30">
    <w:abstractNumId w:val="27"/>
  </w:num>
  <w:num w:numId="31">
    <w:abstractNumId w:val="3"/>
  </w:num>
  <w:num w:numId="32">
    <w:abstractNumId w:val="13"/>
  </w:num>
  <w:num w:numId="33">
    <w:abstractNumId w:val="32"/>
  </w:num>
  <w:num w:numId="34">
    <w:abstractNumId w:val="19"/>
  </w:num>
  <w:num w:numId="35">
    <w:abstractNumId w:val="41"/>
  </w:num>
  <w:num w:numId="36">
    <w:abstractNumId w:val="38"/>
  </w:num>
  <w:num w:numId="37">
    <w:abstractNumId w:val="4"/>
  </w:num>
  <w:num w:numId="38">
    <w:abstractNumId w:val="47"/>
  </w:num>
  <w:num w:numId="39">
    <w:abstractNumId w:val="11"/>
  </w:num>
  <w:num w:numId="40">
    <w:abstractNumId w:val="14"/>
  </w:num>
  <w:num w:numId="41">
    <w:abstractNumId w:val="28"/>
  </w:num>
  <w:num w:numId="42">
    <w:abstractNumId w:val="45"/>
  </w:num>
  <w:num w:numId="43">
    <w:abstractNumId w:val="34"/>
  </w:num>
  <w:num w:numId="44">
    <w:abstractNumId w:val="40"/>
  </w:num>
  <w:num w:numId="45">
    <w:abstractNumId w:val="21"/>
  </w:num>
  <w:num w:numId="46">
    <w:abstractNumId w:val="26"/>
  </w:num>
  <w:num w:numId="47">
    <w:abstractNumId w:val="2"/>
  </w:num>
  <w:num w:numId="48">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64"/>
    <w:rsid w:val="0000508E"/>
    <w:rsid w:val="0000593B"/>
    <w:rsid w:val="000175E6"/>
    <w:rsid w:val="000223AC"/>
    <w:rsid w:val="000245E7"/>
    <w:rsid w:val="000247EC"/>
    <w:rsid w:val="000301A5"/>
    <w:rsid w:val="0004613A"/>
    <w:rsid w:val="00066AC1"/>
    <w:rsid w:val="00066F97"/>
    <w:rsid w:val="00067838"/>
    <w:rsid w:val="00075B9B"/>
    <w:rsid w:val="00077B6C"/>
    <w:rsid w:val="00084AD9"/>
    <w:rsid w:val="000B663C"/>
    <w:rsid w:val="000B6CA9"/>
    <w:rsid w:val="000B7143"/>
    <w:rsid w:val="000C3030"/>
    <w:rsid w:val="000D2CEE"/>
    <w:rsid w:val="000D7489"/>
    <w:rsid w:val="000E3ED2"/>
    <w:rsid w:val="000E7529"/>
    <w:rsid w:val="000F3651"/>
    <w:rsid w:val="001009B9"/>
    <w:rsid w:val="0010169E"/>
    <w:rsid w:val="00101C3A"/>
    <w:rsid w:val="00112804"/>
    <w:rsid w:val="001151D5"/>
    <w:rsid w:val="0012124C"/>
    <w:rsid w:val="0012230F"/>
    <w:rsid w:val="0012294A"/>
    <w:rsid w:val="00123680"/>
    <w:rsid w:val="00125DD3"/>
    <w:rsid w:val="00133309"/>
    <w:rsid w:val="00133445"/>
    <w:rsid w:val="001416E2"/>
    <w:rsid w:val="0015122E"/>
    <w:rsid w:val="00153FAE"/>
    <w:rsid w:val="00154758"/>
    <w:rsid w:val="00154D0E"/>
    <w:rsid w:val="00160BDC"/>
    <w:rsid w:val="00164B10"/>
    <w:rsid w:val="00166D99"/>
    <w:rsid w:val="0018292C"/>
    <w:rsid w:val="00194B3B"/>
    <w:rsid w:val="001A122A"/>
    <w:rsid w:val="001A4063"/>
    <w:rsid w:val="001A5195"/>
    <w:rsid w:val="001B24AD"/>
    <w:rsid w:val="001C2293"/>
    <w:rsid w:val="001C7480"/>
    <w:rsid w:val="001D0C14"/>
    <w:rsid w:val="001D2A84"/>
    <w:rsid w:val="001E18B7"/>
    <w:rsid w:val="001F0621"/>
    <w:rsid w:val="00200B47"/>
    <w:rsid w:val="00201020"/>
    <w:rsid w:val="00201AD7"/>
    <w:rsid w:val="00206E57"/>
    <w:rsid w:val="00217698"/>
    <w:rsid w:val="00221F67"/>
    <w:rsid w:val="0022377E"/>
    <w:rsid w:val="002264E8"/>
    <w:rsid w:val="00227FCB"/>
    <w:rsid w:val="0023330E"/>
    <w:rsid w:val="002350EC"/>
    <w:rsid w:val="00245108"/>
    <w:rsid w:val="00252815"/>
    <w:rsid w:val="00253699"/>
    <w:rsid w:val="00254DCB"/>
    <w:rsid w:val="00255CB4"/>
    <w:rsid w:val="00256E90"/>
    <w:rsid w:val="00262F1F"/>
    <w:rsid w:val="00272F21"/>
    <w:rsid w:val="0028018D"/>
    <w:rsid w:val="00280464"/>
    <w:rsid w:val="00280CD0"/>
    <w:rsid w:val="00283D15"/>
    <w:rsid w:val="00293C80"/>
    <w:rsid w:val="0029540A"/>
    <w:rsid w:val="002B15DF"/>
    <w:rsid w:val="002C20D1"/>
    <w:rsid w:val="002C253B"/>
    <w:rsid w:val="002C4B3C"/>
    <w:rsid w:val="002D1F7B"/>
    <w:rsid w:val="002D2812"/>
    <w:rsid w:val="002D3821"/>
    <w:rsid w:val="002E07CE"/>
    <w:rsid w:val="002E3792"/>
    <w:rsid w:val="002F4436"/>
    <w:rsid w:val="002F7223"/>
    <w:rsid w:val="00303A0F"/>
    <w:rsid w:val="00306ED2"/>
    <w:rsid w:val="00310DE3"/>
    <w:rsid w:val="00312DD8"/>
    <w:rsid w:val="00331E88"/>
    <w:rsid w:val="00332C8E"/>
    <w:rsid w:val="00336101"/>
    <w:rsid w:val="003554FE"/>
    <w:rsid w:val="00356A2C"/>
    <w:rsid w:val="00367F4B"/>
    <w:rsid w:val="00375C1D"/>
    <w:rsid w:val="003B04FB"/>
    <w:rsid w:val="003B0D98"/>
    <w:rsid w:val="003B5446"/>
    <w:rsid w:val="003B789F"/>
    <w:rsid w:val="003B7E5C"/>
    <w:rsid w:val="003C5EA3"/>
    <w:rsid w:val="003D74CB"/>
    <w:rsid w:val="003E0F1E"/>
    <w:rsid w:val="003E3DBB"/>
    <w:rsid w:val="003E7965"/>
    <w:rsid w:val="003E7D23"/>
    <w:rsid w:val="003F4E32"/>
    <w:rsid w:val="00402DEA"/>
    <w:rsid w:val="0040772C"/>
    <w:rsid w:val="00407AE3"/>
    <w:rsid w:val="0041767C"/>
    <w:rsid w:val="00420064"/>
    <w:rsid w:val="0042611C"/>
    <w:rsid w:val="00436804"/>
    <w:rsid w:val="00440520"/>
    <w:rsid w:val="00445719"/>
    <w:rsid w:val="00452AC0"/>
    <w:rsid w:val="00461478"/>
    <w:rsid w:val="00462D42"/>
    <w:rsid w:val="00462E73"/>
    <w:rsid w:val="00463DD6"/>
    <w:rsid w:val="004647AA"/>
    <w:rsid w:val="00466160"/>
    <w:rsid w:val="0047473E"/>
    <w:rsid w:val="00475752"/>
    <w:rsid w:val="004823D2"/>
    <w:rsid w:val="00493366"/>
    <w:rsid w:val="00494400"/>
    <w:rsid w:val="00497733"/>
    <w:rsid w:val="004A4D16"/>
    <w:rsid w:val="004B4BD5"/>
    <w:rsid w:val="004C0013"/>
    <w:rsid w:val="004C0FA4"/>
    <w:rsid w:val="004D1CBF"/>
    <w:rsid w:val="004D752F"/>
    <w:rsid w:val="004E556C"/>
    <w:rsid w:val="004E6B24"/>
    <w:rsid w:val="004F5CB0"/>
    <w:rsid w:val="00502196"/>
    <w:rsid w:val="00511FF7"/>
    <w:rsid w:val="005165A3"/>
    <w:rsid w:val="00523EC1"/>
    <w:rsid w:val="005250E8"/>
    <w:rsid w:val="00532F1E"/>
    <w:rsid w:val="00534A66"/>
    <w:rsid w:val="0054305C"/>
    <w:rsid w:val="005455F7"/>
    <w:rsid w:val="005525BD"/>
    <w:rsid w:val="0055308A"/>
    <w:rsid w:val="00577781"/>
    <w:rsid w:val="005873C7"/>
    <w:rsid w:val="00597BCE"/>
    <w:rsid w:val="005A2C67"/>
    <w:rsid w:val="005A373F"/>
    <w:rsid w:val="005A5C09"/>
    <w:rsid w:val="005B4D32"/>
    <w:rsid w:val="005B645E"/>
    <w:rsid w:val="005C4770"/>
    <w:rsid w:val="005C645D"/>
    <w:rsid w:val="005D50FB"/>
    <w:rsid w:val="005E0036"/>
    <w:rsid w:val="006059DF"/>
    <w:rsid w:val="00616913"/>
    <w:rsid w:val="0061786B"/>
    <w:rsid w:val="00617E76"/>
    <w:rsid w:val="00644873"/>
    <w:rsid w:val="006553BB"/>
    <w:rsid w:val="00664BB6"/>
    <w:rsid w:val="00664EE6"/>
    <w:rsid w:val="00665FC0"/>
    <w:rsid w:val="00671A11"/>
    <w:rsid w:val="00684B66"/>
    <w:rsid w:val="0068635E"/>
    <w:rsid w:val="0069551A"/>
    <w:rsid w:val="006A22A8"/>
    <w:rsid w:val="006A557C"/>
    <w:rsid w:val="006B06C2"/>
    <w:rsid w:val="006B3B44"/>
    <w:rsid w:val="006B6039"/>
    <w:rsid w:val="006B68AA"/>
    <w:rsid w:val="006D0590"/>
    <w:rsid w:val="006F09A1"/>
    <w:rsid w:val="006F3DCB"/>
    <w:rsid w:val="00700971"/>
    <w:rsid w:val="00716E92"/>
    <w:rsid w:val="00721C83"/>
    <w:rsid w:val="00725A92"/>
    <w:rsid w:val="00727C5A"/>
    <w:rsid w:val="0075313D"/>
    <w:rsid w:val="00755FCB"/>
    <w:rsid w:val="007562C3"/>
    <w:rsid w:val="007612CE"/>
    <w:rsid w:val="00771D94"/>
    <w:rsid w:val="00775F1F"/>
    <w:rsid w:val="0077729F"/>
    <w:rsid w:val="00792764"/>
    <w:rsid w:val="007A1006"/>
    <w:rsid w:val="007A2396"/>
    <w:rsid w:val="007A4472"/>
    <w:rsid w:val="007B1F88"/>
    <w:rsid w:val="007C5AE4"/>
    <w:rsid w:val="007C6741"/>
    <w:rsid w:val="007D129D"/>
    <w:rsid w:val="007E0D03"/>
    <w:rsid w:val="007E0F1E"/>
    <w:rsid w:val="007E1FDE"/>
    <w:rsid w:val="008039AE"/>
    <w:rsid w:val="00803E6C"/>
    <w:rsid w:val="00803E71"/>
    <w:rsid w:val="00805710"/>
    <w:rsid w:val="00825203"/>
    <w:rsid w:val="0083136B"/>
    <w:rsid w:val="00871556"/>
    <w:rsid w:val="008813D7"/>
    <w:rsid w:val="008844B5"/>
    <w:rsid w:val="0088591B"/>
    <w:rsid w:val="0089258B"/>
    <w:rsid w:val="00892AEC"/>
    <w:rsid w:val="0089403A"/>
    <w:rsid w:val="00895074"/>
    <w:rsid w:val="008973CA"/>
    <w:rsid w:val="008A57E2"/>
    <w:rsid w:val="008B7391"/>
    <w:rsid w:val="008D116D"/>
    <w:rsid w:val="008D3387"/>
    <w:rsid w:val="008E4769"/>
    <w:rsid w:val="008E7DCD"/>
    <w:rsid w:val="009015F6"/>
    <w:rsid w:val="00904514"/>
    <w:rsid w:val="009114BD"/>
    <w:rsid w:val="0092299D"/>
    <w:rsid w:val="00924C31"/>
    <w:rsid w:val="009304D4"/>
    <w:rsid w:val="00933DF0"/>
    <w:rsid w:val="00933FB1"/>
    <w:rsid w:val="009429B6"/>
    <w:rsid w:val="009450C9"/>
    <w:rsid w:val="009529D0"/>
    <w:rsid w:val="00961193"/>
    <w:rsid w:val="00962617"/>
    <w:rsid w:val="00964513"/>
    <w:rsid w:val="00967F71"/>
    <w:rsid w:val="0098196F"/>
    <w:rsid w:val="00992FDD"/>
    <w:rsid w:val="00997AA2"/>
    <w:rsid w:val="009A4F46"/>
    <w:rsid w:val="009A59AE"/>
    <w:rsid w:val="009A6554"/>
    <w:rsid w:val="009A71F2"/>
    <w:rsid w:val="009C572E"/>
    <w:rsid w:val="009D4198"/>
    <w:rsid w:val="009D6D35"/>
    <w:rsid w:val="009E0760"/>
    <w:rsid w:val="009E7823"/>
    <w:rsid w:val="009F245C"/>
    <w:rsid w:val="009F7B4A"/>
    <w:rsid w:val="00A02700"/>
    <w:rsid w:val="00A04651"/>
    <w:rsid w:val="00A104CC"/>
    <w:rsid w:val="00A1073E"/>
    <w:rsid w:val="00A1552A"/>
    <w:rsid w:val="00A35C0D"/>
    <w:rsid w:val="00A44EA1"/>
    <w:rsid w:val="00A45819"/>
    <w:rsid w:val="00A470FF"/>
    <w:rsid w:val="00A76FDE"/>
    <w:rsid w:val="00A81498"/>
    <w:rsid w:val="00A87B5B"/>
    <w:rsid w:val="00A90696"/>
    <w:rsid w:val="00A915C6"/>
    <w:rsid w:val="00A92794"/>
    <w:rsid w:val="00A92983"/>
    <w:rsid w:val="00A973EC"/>
    <w:rsid w:val="00A974F1"/>
    <w:rsid w:val="00AA1F22"/>
    <w:rsid w:val="00AA40C6"/>
    <w:rsid w:val="00AA44DF"/>
    <w:rsid w:val="00AB1C33"/>
    <w:rsid w:val="00AB26A6"/>
    <w:rsid w:val="00AC1C65"/>
    <w:rsid w:val="00AD4368"/>
    <w:rsid w:val="00AD7A15"/>
    <w:rsid w:val="00AE333D"/>
    <w:rsid w:val="00AE6006"/>
    <w:rsid w:val="00AF0859"/>
    <w:rsid w:val="00B012E4"/>
    <w:rsid w:val="00B04902"/>
    <w:rsid w:val="00B0745F"/>
    <w:rsid w:val="00B14390"/>
    <w:rsid w:val="00B267C5"/>
    <w:rsid w:val="00B357F2"/>
    <w:rsid w:val="00B41FE3"/>
    <w:rsid w:val="00B4352E"/>
    <w:rsid w:val="00B4367E"/>
    <w:rsid w:val="00B4419E"/>
    <w:rsid w:val="00B52080"/>
    <w:rsid w:val="00B547BA"/>
    <w:rsid w:val="00B673EE"/>
    <w:rsid w:val="00B708E9"/>
    <w:rsid w:val="00B83399"/>
    <w:rsid w:val="00B97905"/>
    <w:rsid w:val="00B97E55"/>
    <w:rsid w:val="00BA4370"/>
    <w:rsid w:val="00BA72BD"/>
    <w:rsid w:val="00BC2E99"/>
    <w:rsid w:val="00BD418F"/>
    <w:rsid w:val="00BD541C"/>
    <w:rsid w:val="00BE31B3"/>
    <w:rsid w:val="00BF0897"/>
    <w:rsid w:val="00C155B2"/>
    <w:rsid w:val="00C16193"/>
    <w:rsid w:val="00C214E0"/>
    <w:rsid w:val="00C22C76"/>
    <w:rsid w:val="00C2359E"/>
    <w:rsid w:val="00C23661"/>
    <w:rsid w:val="00C349CA"/>
    <w:rsid w:val="00C63E92"/>
    <w:rsid w:val="00C63F6B"/>
    <w:rsid w:val="00C70522"/>
    <w:rsid w:val="00C7771C"/>
    <w:rsid w:val="00C85D4D"/>
    <w:rsid w:val="00C93464"/>
    <w:rsid w:val="00C949EE"/>
    <w:rsid w:val="00C9711A"/>
    <w:rsid w:val="00CA3D68"/>
    <w:rsid w:val="00CA5672"/>
    <w:rsid w:val="00CB206E"/>
    <w:rsid w:val="00CB33B8"/>
    <w:rsid w:val="00CB637F"/>
    <w:rsid w:val="00CD1556"/>
    <w:rsid w:val="00CD17B3"/>
    <w:rsid w:val="00CE54E6"/>
    <w:rsid w:val="00CF204B"/>
    <w:rsid w:val="00D103C5"/>
    <w:rsid w:val="00D16121"/>
    <w:rsid w:val="00D20662"/>
    <w:rsid w:val="00D25347"/>
    <w:rsid w:val="00D32D42"/>
    <w:rsid w:val="00D37251"/>
    <w:rsid w:val="00D43DCF"/>
    <w:rsid w:val="00D47741"/>
    <w:rsid w:val="00D604D8"/>
    <w:rsid w:val="00D660F8"/>
    <w:rsid w:val="00D871DF"/>
    <w:rsid w:val="00D95E62"/>
    <w:rsid w:val="00DB1E4B"/>
    <w:rsid w:val="00DB2FE0"/>
    <w:rsid w:val="00DB7FF5"/>
    <w:rsid w:val="00DC0DD8"/>
    <w:rsid w:val="00DD03A5"/>
    <w:rsid w:val="00DD68E2"/>
    <w:rsid w:val="00DE092F"/>
    <w:rsid w:val="00DE1BDB"/>
    <w:rsid w:val="00DF13D2"/>
    <w:rsid w:val="00DF3106"/>
    <w:rsid w:val="00E04AA4"/>
    <w:rsid w:val="00E06494"/>
    <w:rsid w:val="00E07E7B"/>
    <w:rsid w:val="00E1078A"/>
    <w:rsid w:val="00E1441D"/>
    <w:rsid w:val="00E31FBB"/>
    <w:rsid w:val="00E51B8C"/>
    <w:rsid w:val="00E52D4E"/>
    <w:rsid w:val="00E53437"/>
    <w:rsid w:val="00E61E65"/>
    <w:rsid w:val="00E6636E"/>
    <w:rsid w:val="00E8560A"/>
    <w:rsid w:val="00EA24BF"/>
    <w:rsid w:val="00EC3678"/>
    <w:rsid w:val="00EC624C"/>
    <w:rsid w:val="00ED28A5"/>
    <w:rsid w:val="00EE0B5A"/>
    <w:rsid w:val="00EF3DE5"/>
    <w:rsid w:val="00EF4487"/>
    <w:rsid w:val="00EF796F"/>
    <w:rsid w:val="00F0219C"/>
    <w:rsid w:val="00F151BD"/>
    <w:rsid w:val="00F16C48"/>
    <w:rsid w:val="00F25079"/>
    <w:rsid w:val="00F444EF"/>
    <w:rsid w:val="00F4595F"/>
    <w:rsid w:val="00F643E2"/>
    <w:rsid w:val="00F766B8"/>
    <w:rsid w:val="00F81782"/>
    <w:rsid w:val="00F84FC3"/>
    <w:rsid w:val="00F9555A"/>
    <w:rsid w:val="00FA0CAE"/>
    <w:rsid w:val="00FA34AB"/>
    <w:rsid w:val="00FB2EA2"/>
    <w:rsid w:val="00FD6CAB"/>
    <w:rsid w:val="00FD7B11"/>
    <w:rsid w:val="00FE4537"/>
    <w:rsid w:val="00FE48DF"/>
    <w:rsid w:val="00FE69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8F821E"/>
  <w15:chartTrackingRefBased/>
  <w15:docId w15:val="{D999C551-192E-4DF2-BB87-A7ED8C6E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C3A"/>
    <w:pPr>
      <w:widowControl w:val="0"/>
      <w:autoSpaceDE w:val="0"/>
      <w:autoSpaceDN w:val="0"/>
      <w:jc w:val="both"/>
    </w:pPr>
    <w:rPr>
      <w:rFonts w:ascii="Tahoma" w:eastAsia="Tahoma" w:hAnsi="Tahoma" w:cs="Tahoma"/>
      <w:szCs w:val="22"/>
      <w:lang w:val="en-US" w:bidi="en-US"/>
    </w:rPr>
  </w:style>
  <w:style w:type="paragraph" w:styleId="Heading1">
    <w:name w:val="heading 1"/>
    <w:basedOn w:val="Normal"/>
    <w:link w:val="Heading1Char"/>
    <w:uiPriority w:val="9"/>
    <w:qFormat/>
    <w:rsid w:val="00DE092F"/>
    <w:pPr>
      <w:spacing w:before="101"/>
      <w:ind w:right="128"/>
      <w:outlineLvl w:val="0"/>
    </w:pPr>
    <w:rPr>
      <w:rFonts w:eastAsia="Maiandra GD"/>
      <w:b/>
      <w:sz w:val="26"/>
      <w:szCs w:val="24"/>
      <w:lang w:val="en-GB"/>
    </w:rPr>
  </w:style>
  <w:style w:type="paragraph" w:styleId="Heading2">
    <w:name w:val="heading 2"/>
    <w:basedOn w:val="Normal"/>
    <w:link w:val="Heading2Char"/>
    <w:uiPriority w:val="9"/>
    <w:unhideWhenUsed/>
    <w:qFormat/>
    <w:rsid w:val="00792764"/>
    <w:pPr>
      <w:ind w:right="110"/>
      <w:outlineLvl w:val="1"/>
    </w:pPr>
    <w:rPr>
      <w:rFonts w:eastAsia="Calibri" w:cs="Calibri"/>
      <w:b/>
      <w:bCs/>
    </w:rPr>
  </w:style>
  <w:style w:type="paragraph" w:styleId="Heading3">
    <w:name w:val="heading 3"/>
    <w:basedOn w:val="Normal"/>
    <w:next w:val="Normal"/>
    <w:link w:val="Heading3Char"/>
    <w:uiPriority w:val="9"/>
    <w:semiHidden/>
    <w:unhideWhenUsed/>
    <w:qFormat/>
    <w:rsid w:val="004D752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92F"/>
    <w:rPr>
      <w:rFonts w:ascii="Tahoma" w:eastAsia="Maiandra GD" w:hAnsi="Tahoma" w:cs="Tahoma"/>
      <w:b/>
      <w:sz w:val="26"/>
      <w:lang w:bidi="en-US"/>
    </w:rPr>
  </w:style>
  <w:style w:type="character" w:customStyle="1" w:styleId="Heading2Char">
    <w:name w:val="Heading 2 Char"/>
    <w:basedOn w:val="DefaultParagraphFont"/>
    <w:link w:val="Heading2"/>
    <w:uiPriority w:val="9"/>
    <w:rsid w:val="00792764"/>
    <w:rPr>
      <w:rFonts w:ascii="Tahoma" w:eastAsia="Calibri" w:hAnsi="Tahoma" w:cs="Calibri"/>
      <w:b/>
      <w:bCs/>
      <w:szCs w:val="22"/>
      <w:lang w:val="en-US" w:bidi="en-US"/>
    </w:rPr>
  </w:style>
  <w:style w:type="paragraph" w:styleId="BodyText">
    <w:name w:val="Body Text"/>
    <w:basedOn w:val="Normal"/>
    <w:link w:val="BodyTextChar"/>
    <w:uiPriority w:val="1"/>
    <w:qFormat/>
    <w:rsid w:val="00792764"/>
    <w:rPr>
      <w:rFonts w:ascii="Calibri" w:eastAsia="Calibri" w:hAnsi="Calibri" w:cs="Calibri"/>
    </w:rPr>
  </w:style>
  <w:style w:type="character" w:customStyle="1" w:styleId="BodyTextChar">
    <w:name w:val="Body Text Char"/>
    <w:basedOn w:val="DefaultParagraphFont"/>
    <w:link w:val="BodyText"/>
    <w:uiPriority w:val="1"/>
    <w:rsid w:val="00792764"/>
    <w:rPr>
      <w:rFonts w:ascii="Calibri" w:eastAsia="Calibri" w:hAnsi="Calibri" w:cs="Calibri"/>
      <w:sz w:val="22"/>
      <w:szCs w:val="22"/>
      <w:lang w:val="en-US" w:bidi="en-US"/>
    </w:rPr>
  </w:style>
  <w:style w:type="paragraph" w:styleId="NormalWeb">
    <w:name w:val="Normal (Web)"/>
    <w:basedOn w:val="Normal"/>
    <w:uiPriority w:val="99"/>
    <w:unhideWhenUsed/>
    <w:rsid w:val="00792764"/>
    <w:pPr>
      <w:widowControl/>
      <w:autoSpaceDE/>
      <w:autoSpaceDN/>
      <w:spacing w:before="100" w:beforeAutospacing="1" w:after="100" w:afterAutospacing="1"/>
    </w:pPr>
    <w:rPr>
      <w:rFonts w:ascii="Times New Roman" w:eastAsia="Times New Roman" w:hAnsi="Times New Roman" w:cs="Times New Roman"/>
      <w:szCs w:val="24"/>
      <w:lang w:val="en-GB" w:eastAsia="en-GB" w:bidi="ar-SA"/>
    </w:rPr>
  </w:style>
  <w:style w:type="character" w:styleId="Hyperlink">
    <w:name w:val="Hyperlink"/>
    <w:basedOn w:val="DefaultParagraphFont"/>
    <w:uiPriority w:val="99"/>
    <w:unhideWhenUsed/>
    <w:rsid w:val="00792764"/>
    <w:rPr>
      <w:color w:val="0563C1" w:themeColor="hyperlink"/>
      <w:u w:val="single"/>
    </w:rPr>
  </w:style>
  <w:style w:type="paragraph" w:styleId="ListParagraph">
    <w:name w:val="List Paragraph"/>
    <w:basedOn w:val="Normal"/>
    <w:uiPriority w:val="34"/>
    <w:qFormat/>
    <w:rsid w:val="00792764"/>
    <w:pPr>
      <w:ind w:left="720"/>
      <w:contextualSpacing/>
    </w:pPr>
  </w:style>
  <w:style w:type="table" w:styleId="TableGrid">
    <w:name w:val="Table Grid"/>
    <w:basedOn w:val="TableNormal"/>
    <w:uiPriority w:val="59"/>
    <w:rsid w:val="007927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547BA"/>
    <w:pPr>
      <w:tabs>
        <w:tab w:val="left" w:pos="480"/>
        <w:tab w:val="right" w:leader="dot" w:pos="9016"/>
      </w:tabs>
      <w:spacing w:before="120"/>
      <w:jc w:val="left"/>
    </w:pPr>
    <w:rPr>
      <w:b/>
      <w:bCs/>
      <w:noProof/>
      <w:szCs w:val="24"/>
    </w:rPr>
  </w:style>
  <w:style w:type="paragraph" w:styleId="TOC2">
    <w:name w:val="toc 2"/>
    <w:basedOn w:val="Normal"/>
    <w:next w:val="Normal"/>
    <w:autoRedefine/>
    <w:uiPriority w:val="39"/>
    <w:unhideWhenUsed/>
    <w:rsid w:val="00B708E9"/>
    <w:pPr>
      <w:spacing w:before="120"/>
      <w:ind w:left="240"/>
      <w:jc w:val="left"/>
    </w:pPr>
    <w:rPr>
      <w:rFonts w:asciiTheme="minorHAnsi" w:hAnsiTheme="minorHAnsi" w:cstheme="minorHAnsi"/>
      <w:b/>
      <w:bCs/>
      <w:sz w:val="22"/>
    </w:rPr>
  </w:style>
  <w:style w:type="paragraph" w:styleId="FootnoteText">
    <w:name w:val="footnote text"/>
    <w:basedOn w:val="Normal"/>
    <w:link w:val="FootnoteTextChar"/>
    <w:uiPriority w:val="99"/>
    <w:semiHidden/>
    <w:unhideWhenUsed/>
    <w:rsid w:val="00792764"/>
    <w:rPr>
      <w:sz w:val="20"/>
      <w:szCs w:val="20"/>
    </w:rPr>
  </w:style>
  <w:style w:type="character" w:customStyle="1" w:styleId="FootnoteTextChar">
    <w:name w:val="Footnote Text Char"/>
    <w:basedOn w:val="DefaultParagraphFont"/>
    <w:link w:val="FootnoteText"/>
    <w:uiPriority w:val="99"/>
    <w:semiHidden/>
    <w:rsid w:val="00792764"/>
    <w:rPr>
      <w:rFonts w:ascii="Tahoma" w:eastAsia="Tahoma" w:hAnsi="Tahoma" w:cs="Tahoma"/>
      <w:sz w:val="20"/>
      <w:szCs w:val="20"/>
      <w:lang w:val="en-US" w:bidi="en-US"/>
    </w:rPr>
  </w:style>
  <w:style w:type="character" w:styleId="FootnoteReference">
    <w:name w:val="footnote reference"/>
    <w:basedOn w:val="DefaultParagraphFont"/>
    <w:uiPriority w:val="99"/>
    <w:semiHidden/>
    <w:unhideWhenUsed/>
    <w:rsid w:val="00792764"/>
    <w:rPr>
      <w:vertAlign w:val="superscript"/>
    </w:rPr>
  </w:style>
  <w:style w:type="character" w:customStyle="1" w:styleId="apple-converted-space">
    <w:name w:val="apple-converted-space"/>
    <w:basedOn w:val="DefaultParagraphFont"/>
    <w:rsid w:val="00792764"/>
  </w:style>
  <w:style w:type="character" w:styleId="Strong">
    <w:name w:val="Strong"/>
    <w:basedOn w:val="DefaultParagraphFont"/>
    <w:uiPriority w:val="22"/>
    <w:qFormat/>
    <w:rsid w:val="00792764"/>
    <w:rPr>
      <w:b/>
      <w:bCs/>
    </w:rPr>
  </w:style>
  <w:style w:type="paragraph" w:styleId="Header">
    <w:name w:val="header"/>
    <w:basedOn w:val="Normal"/>
    <w:link w:val="HeaderChar"/>
    <w:uiPriority w:val="99"/>
    <w:unhideWhenUsed/>
    <w:rsid w:val="00A92794"/>
    <w:pPr>
      <w:tabs>
        <w:tab w:val="center" w:pos="4513"/>
        <w:tab w:val="right" w:pos="9026"/>
      </w:tabs>
    </w:pPr>
  </w:style>
  <w:style w:type="character" w:customStyle="1" w:styleId="HeaderChar">
    <w:name w:val="Header Char"/>
    <w:basedOn w:val="DefaultParagraphFont"/>
    <w:link w:val="Header"/>
    <w:uiPriority w:val="99"/>
    <w:rsid w:val="00A92794"/>
    <w:rPr>
      <w:rFonts w:ascii="Tahoma" w:eastAsia="Tahoma" w:hAnsi="Tahoma" w:cs="Tahoma"/>
      <w:sz w:val="22"/>
      <w:szCs w:val="22"/>
      <w:lang w:val="en-US" w:bidi="en-US"/>
    </w:rPr>
  </w:style>
  <w:style w:type="paragraph" w:styleId="Footer">
    <w:name w:val="footer"/>
    <w:basedOn w:val="Normal"/>
    <w:link w:val="FooterChar"/>
    <w:uiPriority w:val="99"/>
    <w:unhideWhenUsed/>
    <w:rsid w:val="00A92794"/>
    <w:pPr>
      <w:tabs>
        <w:tab w:val="center" w:pos="4513"/>
        <w:tab w:val="right" w:pos="9026"/>
      </w:tabs>
    </w:pPr>
  </w:style>
  <w:style w:type="character" w:customStyle="1" w:styleId="FooterChar">
    <w:name w:val="Footer Char"/>
    <w:basedOn w:val="DefaultParagraphFont"/>
    <w:link w:val="Footer"/>
    <w:uiPriority w:val="99"/>
    <w:rsid w:val="00A92794"/>
    <w:rPr>
      <w:rFonts w:ascii="Tahoma" w:eastAsia="Tahoma" w:hAnsi="Tahoma" w:cs="Tahoma"/>
      <w:sz w:val="22"/>
      <w:szCs w:val="22"/>
      <w:lang w:val="en-US" w:bidi="en-US"/>
    </w:rPr>
  </w:style>
  <w:style w:type="character" w:customStyle="1" w:styleId="UnresolvedMention1">
    <w:name w:val="Unresolved Mention1"/>
    <w:basedOn w:val="DefaultParagraphFont"/>
    <w:uiPriority w:val="99"/>
    <w:semiHidden/>
    <w:unhideWhenUsed/>
    <w:rsid w:val="0000508E"/>
    <w:rPr>
      <w:color w:val="605E5C"/>
      <w:shd w:val="clear" w:color="auto" w:fill="E1DFDD"/>
    </w:rPr>
  </w:style>
  <w:style w:type="character" w:styleId="FollowedHyperlink">
    <w:name w:val="FollowedHyperlink"/>
    <w:basedOn w:val="DefaultParagraphFont"/>
    <w:uiPriority w:val="99"/>
    <w:semiHidden/>
    <w:unhideWhenUsed/>
    <w:rsid w:val="0041767C"/>
    <w:rPr>
      <w:color w:val="954F72" w:themeColor="followedHyperlink"/>
      <w:u w:val="single"/>
    </w:rPr>
  </w:style>
  <w:style w:type="numbering" w:customStyle="1" w:styleId="CurrentList1">
    <w:name w:val="Current List1"/>
    <w:uiPriority w:val="99"/>
    <w:rsid w:val="00AE333D"/>
    <w:pPr>
      <w:numPr>
        <w:numId w:val="7"/>
      </w:numPr>
    </w:pPr>
  </w:style>
  <w:style w:type="numbering" w:customStyle="1" w:styleId="CurrentList2">
    <w:name w:val="Current List2"/>
    <w:uiPriority w:val="99"/>
    <w:rsid w:val="00AE333D"/>
    <w:pPr>
      <w:numPr>
        <w:numId w:val="8"/>
      </w:numPr>
    </w:pPr>
  </w:style>
  <w:style w:type="paragraph" w:styleId="TOCHeading">
    <w:name w:val="TOC Heading"/>
    <w:basedOn w:val="Heading1"/>
    <w:next w:val="Normal"/>
    <w:uiPriority w:val="39"/>
    <w:unhideWhenUsed/>
    <w:qFormat/>
    <w:rsid w:val="00101C3A"/>
    <w:pPr>
      <w:keepNext/>
      <w:keepLines/>
      <w:widowControl/>
      <w:autoSpaceDE/>
      <w:autoSpaceDN/>
      <w:spacing w:before="480" w:line="276" w:lineRule="auto"/>
      <w:ind w:right="0"/>
      <w:outlineLvl w:val="9"/>
    </w:pPr>
    <w:rPr>
      <w:rFonts w:asciiTheme="majorHAnsi" w:eastAsiaTheme="majorEastAsia" w:hAnsiTheme="majorHAnsi" w:cstheme="majorBidi"/>
      <w:bCs/>
      <w:color w:val="2F5496" w:themeColor="accent1" w:themeShade="BF"/>
      <w:sz w:val="28"/>
      <w:szCs w:val="28"/>
      <w:lang w:val="en-US" w:bidi="ar-SA"/>
    </w:rPr>
  </w:style>
  <w:style w:type="paragraph" w:styleId="TOC3">
    <w:name w:val="toc 3"/>
    <w:basedOn w:val="Normal"/>
    <w:next w:val="Normal"/>
    <w:autoRedefine/>
    <w:uiPriority w:val="39"/>
    <w:unhideWhenUsed/>
    <w:rsid w:val="00101C3A"/>
    <w:pPr>
      <w:ind w:left="48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101C3A"/>
    <w:pPr>
      <w:ind w:left="72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101C3A"/>
    <w:pPr>
      <w:ind w:left="96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101C3A"/>
    <w:pPr>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101C3A"/>
    <w:pPr>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101C3A"/>
    <w:pPr>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101C3A"/>
    <w:pPr>
      <w:ind w:left="1920"/>
      <w:jc w:val="left"/>
    </w:pPr>
    <w:rPr>
      <w:rFonts w:asciiTheme="minorHAnsi" w:hAnsiTheme="minorHAnsi" w:cstheme="minorHAnsi"/>
      <w:sz w:val="20"/>
      <w:szCs w:val="20"/>
    </w:rPr>
  </w:style>
  <w:style w:type="character" w:styleId="UnresolvedMention">
    <w:name w:val="Unresolved Mention"/>
    <w:basedOn w:val="DefaultParagraphFont"/>
    <w:uiPriority w:val="99"/>
    <w:rsid w:val="000301A5"/>
    <w:rPr>
      <w:color w:val="605E5C"/>
      <w:shd w:val="clear" w:color="auto" w:fill="E1DFDD"/>
    </w:rPr>
  </w:style>
  <w:style w:type="character" w:styleId="PageNumber">
    <w:name w:val="page number"/>
    <w:basedOn w:val="DefaultParagraphFont"/>
    <w:uiPriority w:val="99"/>
    <w:semiHidden/>
    <w:unhideWhenUsed/>
    <w:rsid w:val="00255CB4"/>
  </w:style>
  <w:style w:type="character" w:customStyle="1" w:styleId="Heading3Char">
    <w:name w:val="Heading 3 Char"/>
    <w:basedOn w:val="DefaultParagraphFont"/>
    <w:link w:val="Heading3"/>
    <w:uiPriority w:val="9"/>
    <w:semiHidden/>
    <w:rsid w:val="004D752F"/>
    <w:rPr>
      <w:rFonts w:asciiTheme="majorHAnsi" w:eastAsiaTheme="majorEastAsia" w:hAnsiTheme="majorHAnsi" w:cstheme="majorBidi"/>
      <w:color w:val="1F3763" w:themeColor="accent1" w:themeShade="7F"/>
      <w:lang w:val="en-US" w:bidi="en-US"/>
    </w:rPr>
  </w:style>
  <w:style w:type="character" w:styleId="CommentReference">
    <w:name w:val="annotation reference"/>
    <w:basedOn w:val="DefaultParagraphFont"/>
    <w:uiPriority w:val="99"/>
    <w:semiHidden/>
    <w:unhideWhenUsed/>
    <w:rsid w:val="001009B9"/>
    <w:rPr>
      <w:sz w:val="16"/>
      <w:szCs w:val="16"/>
    </w:rPr>
  </w:style>
  <w:style w:type="paragraph" w:styleId="CommentText">
    <w:name w:val="annotation text"/>
    <w:basedOn w:val="Normal"/>
    <w:link w:val="CommentTextChar"/>
    <w:uiPriority w:val="99"/>
    <w:semiHidden/>
    <w:unhideWhenUsed/>
    <w:rsid w:val="001009B9"/>
    <w:rPr>
      <w:sz w:val="20"/>
      <w:szCs w:val="20"/>
    </w:rPr>
  </w:style>
  <w:style w:type="character" w:customStyle="1" w:styleId="CommentTextChar">
    <w:name w:val="Comment Text Char"/>
    <w:basedOn w:val="DefaultParagraphFont"/>
    <w:link w:val="CommentText"/>
    <w:uiPriority w:val="99"/>
    <w:semiHidden/>
    <w:rsid w:val="001009B9"/>
    <w:rPr>
      <w:rFonts w:ascii="Tahoma" w:eastAsia="Tahoma" w:hAnsi="Tahoma" w:cs="Tahoma"/>
      <w:sz w:val="20"/>
      <w:szCs w:val="20"/>
      <w:lang w:val="en-US" w:bidi="en-US"/>
    </w:rPr>
  </w:style>
  <w:style w:type="paragraph" w:styleId="CommentSubject">
    <w:name w:val="annotation subject"/>
    <w:basedOn w:val="CommentText"/>
    <w:next w:val="CommentText"/>
    <w:link w:val="CommentSubjectChar"/>
    <w:uiPriority w:val="99"/>
    <w:semiHidden/>
    <w:unhideWhenUsed/>
    <w:rsid w:val="001009B9"/>
    <w:rPr>
      <w:b/>
      <w:bCs/>
    </w:rPr>
  </w:style>
  <w:style w:type="character" w:customStyle="1" w:styleId="CommentSubjectChar">
    <w:name w:val="Comment Subject Char"/>
    <w:basedOn w:val="CommentTextChar"/>
    <w:link w:val="CommentSubject"/>
    <w:uiPriority w:val="99"/>
    <w:semiHidden/>
    <w:rsid w:val="001009B9"/>
    <w:rPr>
      <w:rFonts w:ascii="Tahoma" w:eastAsia="Tahoma" w:hAnsi="Tahoma" w:cs="Tahoma"/>
      <w:b/>
      <w:bCs/>
      <w:sz w:val="20"/>
      <w:szCs w:val="20"/>
      <w:lang w:val="en-US" w:bidi="en-US"/>
    </w:rPr>
  </w:style>
  <w:style w:type="paragraph" w:customStyle="1" w:styleId="p1">
    <w:name w:val="p1"/>
    <w:basedOn w:val="Normal"/>
    <w:rsid w:val="000223AC"/>
    <w:pPr>
      <w:widowControl/>
      <w:autoSpaceDE/>
      <w:autoSpaceDN/>
      <w:jc w:val="left"/>
    </w:pPr>
    <w:rPr>
      <w:rFonts w:ascii="Helvetica" w:eastAsiaTheme="minorEastAsia" w:hAnsi="Helvetica" w:cs="Times New Roman"/>
      <w:sz w:val="18"/>
      <w:szCs w:val="1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270">
      <w:bodyDiv w:val="1"/>
      <w:marLeft w:val="0"/>
      <w:marRight w:val="0"/>
      <w:marTop w:val="0"/>
      <w:marBottom w:val="0"/>
      <w:divBdr>
        <w:top w:val="none" w:sz="0" w:space="0" w:color="auto"/>
        <w:left w:val="none" w:sz="0" w:space="0" w:color="auto"/>
        <w:bottom w:val="none" w:sz="0" w:space="0" w:color="auto"/>
        <w:right w:val="none" w:sz="0" w:space="0" w:color="auto"/>
      </w:divBdr>
    </w:div>
    <w:div w:id="119498841">
      <w:bodyDiv w:val="1"/>
      <w:marLeft w:val="0"/>
      <w:marRight w:val="0"/>
      <w:marTop w:val="0"/>
      <w:marBottom w:val="0"/>
      <w:divBdr>
        <w:top w:val="none" w:sz="0" w:space="0" w:color="auto"/>
        <w:left w:val="none" w:sz="0" w:space="0" w:color="auto"/>
        <w:bottom w:val="none" w:sz="0" w:space="0" w:color="auto"/>
        <w:right w:val="none" w:sz="0" w:space="0" w:color="auto"/>
      </w:divBdr>
    </w:div>
    <w:div w:id="177427372">
      <w:bodyDiv w:val="1"/>
      <w:marLeft w:val="0"/>
      <w:marRight w:val="0"/>
      <w:marTop w:val="0"/>
      <w:marBottom w:val="0"/>
      <w:divBdr>
        <w:top w:val="none" w:sz="0" w:space="0" w:color="auto"/>
        <w:left w:val="none" w:sz="0" w:space="0" w:color="auto"/>
        <w:bottom w:val="none" w:sz="0" w:space="0" w:color="auto"/>
        <w:right w:val="none" w:sz="0" w:space="0" w:color="auto"/>
      </w:divBdr>
    </w:div>
    <w:div w:id="603876799">
      <w:bodyDiv w:val="1"/>
      <w:marLeft w:val="0"/>
      <w:marRight w:val="0"/>
      <w:marTop w:val="0"/>
      <w:marBottom w:val="0"/>
      <w:divBdr>
        <w:top w:val="none" w:sz="0" w:space="0" w:color="auto"/>
        <w:left w:val="none" w:sz="0" w:space="0" w:color="auto"/>
        <w:bottom w:val="none" w:sz="0" w:space="0" w:color="auto"/>
        <w:right w:val="none" w:sz="0" w:space="0" w:color="auto"/>
      </w:divBdr>
    </w:div>
    <w:div w:id="749036331">
      <w:bodyDiv w:val="1"/>
      <w:marLeft w:val="0"/>
      <w:marRight w:val="0"/>
      <w:marTop w:val="0"/>
      <w:marBottom w:val="0"/>
      <w:divBdr>
        <w:top w:val="none" w:sz="0" w:space="0" w:color="auto"/>
        <w:left w:val="none" w:sz="0" w:space="0" w:color="auto"/>
        <w:bottom w:val="none" w:sz="0" w:space="0" w:color="auto"/>
        <w:right w:val="none" w:sz="0" w:space="0" w:color="auto"/>
      </w:divBdr>
      <w:divsChild>
        <w:div w:id="1360593911">
          <w:marLeft w:val="0"/>
          <w:marRight w:val="0"/>
          <w:marTop w:val="0"/>
          <w:marBottom w:val="0"/>
          <w:divBdr>
            <w:top w:val="none" w:sz="0" w:space="0" w:color="auto"/>
            <w:left w:val="none" w:sz="0" w:space="0" w:color="auto"/>
            <w:bottom w:val="none" w:sz="0" w:space="0" w:color="auto"/>
            <w:right w:val="none" w:sz="0" w:space="0" w:color="auto"/>
          </w:divBdr>
          <w:divsChild>
            <w:div w:id="948395170">
              <w:marLeft w:val="0"/>
              <w:marRight w:val="0"/>
              <w:marTop w:val="0"/>
              <w:marBottom w:val="0"/>
              <w:divBdr>
                <w:top w:val="none" w:sz="0" w:space="0" w:color="auto"/>
                <w:left w:val="none" w:sz="0" w:space="0" w:color="auto"/>
                <w:bottom w:val="none" w:sz="0" w:space="0" w:color="auto"/>
                <w:right w:val="none" w:sz="0" w:space="0" w:color="auto"/>
              </w:divBdr>
              <w:divsChild>
                <w:div w:id="13309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57617">
      <w:bodyDiv w:val="1"/>
      <w:marLeft w:val="0"/>
      <w:marRight w:val="0"/>
      <w:marTop w:val="0"/>
      <w:marBottom w:val="0"/>
      <w:divBdr>
        <w:top w:val="none" w:sz="0" w:space="0" w:color="auto"/>
        <w:left w:val="none" w:sz="0" w:space="0" w:color="auto"/>
        <w:bottom w:val="none" w:sz="0" w:space="0" w:color="auto"/>
        <w:right w:val="none" w:sz="0" w:space="0" w:color="auto"/>
      </w:divBdr>
    </w:div>
    <w:div w:id="921136951">
      <w:bodyDiv w:val="1"/>
      <w:marLeft w:val="0"/>
      <w:marRight w:val="0"/>
      <w:marTop w:val="0"/>
      <w:marBottom w:val="0"/>
      <w:divBdr>
        <w:top w:val="none" w:sz="0" w:space="0" w:color="auto"/>
        <w:left w:val="none" w:sz="0" w:space="0" w:color="auto"/>
        <w:bottom w:val="none" w:sz="0" w:space="0" w:color="auto"/>
        <w:right w:val="none" w:sz="0" w:space="0" w:color="auto"/>
      </w:divBdr>
      <w:divsChild>
        <w:div w:id="1610428344">
          <w:marLeft w:val="0"/>
          <w:marRight w:val="0"/>
          <w:marTop w:val="0"/>
          <w:marBottom w:val="0"/>
          <w:divBdr>
            <w:top w:val="none" w:sz="0" w:space="0" w:color="auto"/>
            <w:left w:val="none" w:sz="0" w:space="0" w:color="auto"/>
            <w:bottom w:val="none" w:sz="0" w:space="0" w:color="auto"/>
            <w:right w:val="none" w:sz="0" w:space="0" w:color="auto"/>
          </w:divBdr>
          <w:divsChild>
            <w:div w:id="1228227905">
              <w:marLeft w:val="0"/>
              <w:marRight w:val="0"/>
              <w:marTop w:val="0"/>
              <w:marBottom w:val="0"/>
              <w:divBdr>
                <w:top w:val="none" w:sz="0" w:space="0" w:color="auto"/>
                <w:left w:val="none" w:sz="0" w:space="0" w:color="auto"/>
                <w:bottom w:val="none" w:sz="0" w:space="0" w:color="auto"/>
                <w:right w:val="none" w:sz="0" w:space="0" w:color="auto"/>
              </w:divBdr>
              <w:divsChild>
                <w:div w:id="9351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4318">
      <w:bodyDiv w:val="1"/>
      <w:marLeft w:val="0"/>
      <w:marRight w:val="0"/>
      <w:marTop w:val="0"/>
      <w:marBottom w:val="0"/>
      <w:divBdr>
        <w:top w:val="none" w:sz="0" w:space="0" w:color="auto"/>
        <w:left w:val="none" w:sz="0" w:space="0" w:color="auto"/>
        <w:bottom w:val="none" w:sz="0" w:space="0" w:color="auto"/>
        <w:right w:val="none" w:sz="0" w:space="0" w:color="auto"/>
      </w:divBdr>
      <w:divsChild>
        <w:div w:id="967007924">
          <w:marLeft w:val="0"/>
          <w:marRight w:val="0"/>
          <w:marTop w:val="0"/>
          <w:marBottom w:val="0"/>
          <w:divBdr>
            <w:top w:val="none" w:sz="0" w:space="0" w:color="auto"/>
            <w:left w:val="none" w:sz="0" w:space="0" w:color="auto"/>
            <w:bottom w:val="none" w:sz="0" w:space="0" w:color="auto"/>
            <w:right w:val="none" w:sz="0" w:space="0" w:color="auto"/>
          </w:divBdr>
          <w:divsChild>
            <w:div w:id="572354372">
              <w:marLeft w:val="0"/>
              <w:marRight w:val="0"/>
              <w:marTop w:val="0"/>
              <w:marBottom w:val="0"/>
              <w:divBdr>
                <w:top w:val="none" w:sz="0" w:space="0" w:color="auto"/>
                <w:left w:val="none" w:sz="0" w:space="0" w:color="auto"/>
                <w:bottom w:val="none" w:sz="0" w:space="0" w:color="auto"/>
                <w:right w:val="none" w:sz="0" w:space="0" w:color="auto"/>
              </w:divBdr>
              <w:divsChild>
                <w:div w:id="928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86175">
      <w:bodyDiv w:val="1"/>
      <w:marLeft w:val="0"/>
      <w:marRight w:val="0"/>
      <w:marTop w:val="0"/>
      <w:marBottom w:val="0"/>
      <w:divBdr>
        <w:top w:val="none" w:sz="0" w:space="0" w:color="auto"/>
        <w:left w:val="none" w:sz="0" w:space="0" w:color="auto"/>
        <w:bottom w:val="none" w:sz="0" w:space="0" w:color="auto"/>
        <w:right w:val="none" w:sz="0" w:space="0" w:color="auto"/>
      </w:divBdr>
    </w:div>
    <w:div w:id="1396507048">
      <w:bodyDiv w:val="1"/>
      <w:marLeft w:val="0"/>
      <w:marRight w:val="0"/>
      <w:marTop w:val="0"/>
      <w:marBottom w:val="0"/>
      <w:divBdr>
        <w:top w:val="none" w:sz="0" w:space="0" w:color="auto"/>
        <w:left w:val="none" w:sz="0" w:space="0" w:color="auto"/>
        <w:bottom w:val="none" w:sz="0" w:space="0" w:color="auto"/>
        <w:right w:val="none" w:sz="0" w:space="0" w:color="auto"/>
      </w:divBdr>
      <w:divsChild>
        <w:div w:id="930285027">
          <w:marLeft w:val="0"/>
          <w:marRight w:val="0"/>
          <w:marTop w:val="0"/>
          <w:marBottom w:val="0"/>
          <w:divBdr>
            <w:top w:val="none" w:sz="0" w:space="0" w:color="auto"/>
            <w:left w:val="none" w:sz="0" w:space="0" w:color="auto"/>
            <w:bottom w:val="none" w:sz="0" w:space="0" w:color="auto"/>
            <w:right w:val="none" w:sz="0" w:space="0" w:color="auto"/>
          </w:divBdr>
          <w:divsChild>
            <w:div w:id="235088697">
              <w:marLeft w:val="0"/>
              <w:marRight w:val="0"/>
              <w:marTop w:val="0"/>
              <w:marBottom w:val="0"/>
              <w:divBdr>
                <w:top w:val="none" w:sz="0" w:space="0" w:color="auto"/>
                <w:left w:val="none" w:sz="0" w:space="0" w:color="auto"/>
                <w:bottom w:val="none" w:sz="0" w:space="0" w:color="auto"/>
                <w:right w:val="none" w:sz="0" w:space="0" w:color="auto"/>
              </w:divBdr>
              <w:divsChild>
                <w:div w:id="20295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03950">
      <w:bodyDiv w:val="1"/>
      <w:marLeft w:val="0"/>
      <w:marRight w:val="0"/>
      <w:marTop w:val="0"/>
      <w:marBottom w:val="0"/>
      <w:divBdr>
        <w:top w:val="none" w:sz="0" w:space="0" w:color="auto"/>
        <w:left w:val="none" w:sz="0" w:space="0" w:color="auto"/>
        <w:bottom w:val="none" w:sz="0" w:space="0" w:color="auto"/>
        <w:right w:val="none" w:sz="0" w:space="0" w:color="auto"/>
      </w:divBdr>
    </w:div>
    <w:div w:id="1479808774">
      <w:bodyDiv w:val="1"/>
      <w:marLeft w:val="0"/>
      <w:marRight w:val="0"/>
      <w:marTop w:val="0"/>
      <w:marBottom w:val="0"/>
      <w:divBdr>
        <w:top w:val="none" w:sz="0" w:space="0" w:color="auto"/>
        <w:left w:val="none" w:sz="0" w:space="0" w:color="auto"/>
        <w:bottom w:val="none" w:sz="0" w:space="0" w:color="auto"/>
        <w:right w:val="none" w:sz="0" w:space="0" w:color="auto"/>
      </w:divBdr>
    </w:div>
    <w:div w:id="1568539171">
      <w:bodyDiv w:val="1"/>
      <w:marLeft w:val="0"/>
      <w:marRight w:val="0"/>
      <w:marTop w:val="0"/>
      <w:marBottom w:val="0"/>
      <w:divBdr>
        <w:top w:val="none" w:sz="0" w:space="0" w:color="auto"/>
        <w:left w:val="none" w:sz="0" w:space="0" w:color="auto"/>
        <w:bottom w:val="none" w:sz="0" w:space="0" w:color="auto"/>
        <w:right w:val="none" w:sz="0" w:space="0" w:color="auto"/>
      </w:divBdr>
      <w:divsChild>
        <w:div w:id="545260753">
          <w:marLeft w:val="0"/>
          <w:marRight w:val="0"/>
          <w:marTop w:val="0"/>
          <w:marBottom w:val="0"/>
          <w:divBdr>
            <w:top w:val="none" w:sz="0" w:space="0" w:color="auto"/>
            <w:left w:val="none" w:sz="0" w:space="0" w:color="auto"/>
            <w:bottom w:val="none" w:sz="0" w:space="0" w:color="auto"/>
            <w:right w:val="none" w:sz="0" w:space="0" w:color="auto"/>
          </w:divBdr>
          <w:divsChild>
            <w:div w:id="863130224">
              <w:marLeft w:val="0"/>
              <w:marRight w:val="0"/>
              <w:marTop w:val="0"/>
              <w:marBottom w:val="0"/>
              <w:divBdr>
                <w:top w:val="none" w:sz="0" w:space="0" w:color="auto"/>
                <w:left w:val="none" w:sz="0" w:space="0" w:color="auto"/>
                <w:bottom w:val="none" w:sz="0" w:space="0" w:color="auto"/>
                <w:right w:val="none" w:sz="0" w:space="0" w:color="auto"/>
              </w:divBdr>
              <w:divsChild>
                <w:div w:id="10407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33145">
      <w:bodyDiv w:val="1"/>
      <w:marLeft w:val="0"/>
      <w:marRight w:val="0"/>
      <w:marTop w:val="0"/>
      <w:marBottom w:val="0"/>
      <w:divBdr>
        <w:top w:val="none" w:sz="0" w:space="0" w:color="auto"/>
        <w:left w:val="none" w:sz="0" w:space="0" w:color="auto"/>
        <w:bottom w:val="none" w:sz="0" w:space="0" w:color="auto"/>
        <w:right w:val="none" w:sz="0" w:space="0" w:color="auto"/>
      </w:divBdr>
    </w:div>
    <w:div w:id="1740594572">
      <w:bodyDiv w:val="1"/>
      <w:marLeft w:val="0"/>
      <w:marRight w:val="0"/>
      <w:marTop w:val="0"/>
      <w:marBottom w:val="0"/>
      <w:divBdr>
        <w:top w:val="none" w:sz="0" w:space="0" w:color="auto"/>
        <w:left w:val="none" w:sz="0" w:space="0" w:color="auto"/>
        <w:bottom w:val="none" w:sz="0" w:space="0" w:color="auto"/>
        <w:right w:val="none" w:sz="0" w:space="0" w:color="auto"/>
      </w:divBdr>
    </w:div>
    <w:div w:id="1880703061">
      <w:bodyDiv w:val="1"/>
      <w:marLeft w:val="0"/>
      <w:marRight w:val="0"/>
      <w:marTop w:val="0"/>
      <w:marBottom w:val="0"/>
      <w:divBdr>
        <w:top w:val="none" w:sz="0" w:space="0" w:color="auto"/>
        <w:left w:val="none" w:sz="0" w:space="0" w:color="auto"/>
        <w:bottom w:val="none" w:sz="0" w:space="0" w:color="auto"/>
        <w:right w:val="none" w:sz="0" w:space="0" w:color="auto"/>
      </w:divBdr>
      <w:divsChild>
        <w:div w:id="818420884">
          <w:marLeft w:val="0"/>
          <w:marRight w:val="0"/>
          <w:marTop w:val="0"/>
          <w:marBottom w:val="0"/>
          <w:divBdr>
            <w:top w:val="none" w:sz="0" w:space="0" w:color="auto"/>
            <w:left w:val="none" w:sz="0" w:space="0" w:color="auto"/>
            <w:bottom w:val="none" w:sz="0" w:space="0" w:color="auto"/>
            <w:right w:val="none" w:sz="0" w:space="0" w:color="auto"/>
          </w:divBdr>
          <w:divsChild>
            <w:div w:id="326247488">
              <w:marLeft w:val="0"/>
              <w:marRight w:val="0"/>
              <w:marTop w:val="0"/>
              <w:marBottom w:val="0"/>
              <w:divBdr>
                <w:top w:val="none" w:sz="0" w:space="0" w:color="auto"/>
                <w:left w:val="none" w:sz="0" w:space="0" w:color="auto"/>
                <w:bottom w:val="none" w:sz="0" w:space="0" w:color="auto"/>
                <w:right w:val="none" w:sz="0" w:space="0" w:color="auto"/>
              </w:divBdr>
              <w:divsChild>
                <w:div w:id="16275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3726">
      <w:bodyDiv w:val="1"/>
      <w:marLeft w:val="0"/>
      <w:marRight w:val="0"/>
      <w:marTop w:val="0"/>
      <w:marBottom w:val="0"/>
      <w:divBdr>
        <w:top w:val="none" w:sz="0" w:space="0" w:color="auto"/>
        <w:left w:val="none" w:sz="0" w:space="0" w:color="auto"/>
        <w:bottom w:val="none" w:sz="0" w:space="0" w:color="auto"/>
        <w:right w:val="none" w:sz="0" w:space="0" w:color="auto"/>
      </w:divBdr>
    </w:div>
    <w:div w:id="1900087877">
      <w:bodyDiv w:val="1"/>
      <w:marLeft w:val="0"/>
      <w:marRight w:val="0"/>
      <w:marTop w:val="0"/>
      <w:marBottom w:val="0"/>
      <w:divBdr>
        <w:top w:val="none" w:sz="0" w:space="0" w:color="auto"/>
        <w:left w:val="none" w:sz="0" w:space="0" w:color="auto"/>
        <w:bottom w:val="none" w:sz="0" w:space="0" w:color="auto"/>
        <w:right w:val="none" w:sz="0" w:space="0" w:color="auto"/>
      </w:divBdr>
    </w:div>
    <w:div w:id="1900359341">
      <w:bodyDiv w:val="1"/>
      <w:marLeft w:val="0"/>
      <w:marRight w:val="0"/>
      <w:marTop w:val="0"/>
      <w:marBottom w:val="0"/>
      <w:divBdr>
        <w:top w:val="none" w:sz="0" w:space="0" w:color="auto"/>
        <w:left w:val="none" w:sz="0" w:space="0" w:color="auto"/>
        <w:bottom w:val="none" w:sz="0" w:space="0" w:color="auto"/>
        <w:right w:val="none" w:sz="0" w:space="0" w:color="auto"/>
      </w:divBdr>
    </w:div>
    <w:div w:id="2023123913">
      <w:bodyDiv w:val="1"/>
      <w:marLeft w:val="0"/>
      <w:marRight w:val="0"/>
      <w:marTop w:val="0"/>
      <w:marBottom w:val="0"/>
      <w:divBdr>
        <w:top w:val="none" w:sz="0" w:space="0" w:color="auto"/>
        <w:left w:val="none" w:sz="0" w:space="0" w:color="auto"/>
        <w:bottom w:val="none" w:sz="0" w:space="0" w:color="auto"/>
        <w:right w:val="none" w:sz="0" w:space="0" w:color="auto"/>
      </w:divBdr>
      <w:divsChild>
        <w:div w:id="216935684">
          <w:marLeft w:val="0"/>
          <w:marRight w:val="0"/>
          <w:marTop w:val="0"/>
          <w:marBottom w:val="0"/>
          <w:divBdr>
            <w:top w:val="none" w:sz="0" w:space="0" w:color="auto"/>
            <w:left w:val="none" w:sz="0" w:space="0" w:color="auto"/>
            <w:bottom w:val="none" w:sz="0" w:space="0" w:color="auto"/>
            <w:right w:val="none" w:sz="0" w:space="0" w:color="auto"/>
          </w:divBdr>
          <w:divsChild>
            <w:div w:id="2017222900">
              <w:marLeft w:val="0"/>
              <w:marRight w:val="0"/>
              <w:marTop w:val="0"/>
              <w:marBottom w:val="0"/>
              <w:divBdr>
                <w:top w:val="none" w:sz="0" w:space="0" w:color="auto"/>
                <w:left w:val="none" w:sz="0" w:space="0" w:color="auto"/>
                <w:bottom w:val="none" w:sz="0" w:space="0" w:color="auto"/>
                <w:right w:val="none" w:sz="0" w:space="0" w:color="auto"/>
              </w:divBdr>
              <w:divsChild>
                <w:div w:id="6018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file:///\\var\folders\75\lmlzd0px43s8mlkh9s0ctvzh0000gn\T\com.microsoft.Word\WebArchiveCopyPasteTempFiles\logo-on-white.png"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collections/counter-terrorism-and-security-bill" TargetMode="External"/><Relationship Id="rId13" Type="http://schemas.openxmlformats.org/officeDocument/2006/relationships/hyperlink" Target="https://assets.publishing.service.gov.uk/government/uploads/system/uploads/attachment_data/file/958151/Promoting_children_and_young_people_s_emotional_health_and_wellbeing_a_whole_school_and_college_approach.pdf" TargetMode="External"/><Relationship Id="rId3" Type="http://schemas.openxmlformats.org/officeDocument/2006/relationships/hyperlink" Target="http://www.venturelearning.co.uk" TargetMode="External"/><Relationship Id="rId7" Type="http://schemas.openxmlformats.org/officeDocument/2006/relationships/hyperlink" Target="https://www.legislation.gov.uk/ukpga/2014/12/contents/enacted" TargetMode="External"/><Relationship Id="rId12" Type="http://schemas.openxmlformats.org/officeDocument/2006/relationships/hyperlink" Target="https://assets.publishing.service.gov.uk/government/uploads/system/uploads/attachment_data/file/755135/Mental_health_and_behaviour_in_schools__.pdf" TargetMode="External"/><Relationship Id="rId17" Type="http://schemas.openxmlformats.org/officeDocument/2006/relationships/hyperlink" Target="mailto:Rhys.griffiths@venturelearning.co.uk" TargetMode="External"/><Relationship Id="rId2" Type="http://schemas.openxmlformats.org/officeDocument/2006/relationships/hyperlink" Target="https://www.cps.gov.uk/legal-guidance/voyeurism" TargetMode="External"/><Relationship Id="rId16" Type="http://schemas.openxmlformats.org/officeDocument/2006/relationships/hyperlink" Target="https://nottinghamshirescb.proceduresonline.com/p_conflict_res.html" TargetMode="External"/><Relationship Id="rId1" Type="http://schemas.openxmlformats.org/officeDocument/2006/relationships/hyperlink" Target="https://www.legislation.gov.uk/ukpga/2003/42/contents" TargetMode="External"/><Relationship Id="rId6"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11" Type="http://schemas.openxmlformats.org/officeDocument/2006/relationships/hyperlink" Target="https://www.operationencompass.org/" TargetMode="External"/><Relationship Id="rId5" Type="http://schemas.openxmlformats.org/officeDocument/2006/relationships/hyperlink" Target="https://www.gov.uk/government/publications/education-for-children-with-health-needs-who-cannot-attend-school" TargetMode="Externa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10" Type="http://schemas.openxmlformats.org/officeDocument/2006/relationships/hyperlink" Target="https://www.nicco.org.uk/" TargetMode="External"/><Relationship Id="rId4" Type="http://schemas.openxmlformats.org/officeDocument/2006/relationships/hyperlink" Target="https://www.gov.uk/government/publications/alternative-provision" TargetMode="External"/><Relationship Id="rId9" Type="http://schemas.openxmlformats.org/officeDocument/2006/relationships/hyperlink" Target="https://www.gov.uk/government/publications/prevent-duty-guidance/revised-prevent-duty-guidance-for-england-and-wales" TargetMode="External"/><Relationship Id="rId14" Type="http://schemas.openxmlformats.org/officeDocument/2006/relationships/hyperlink" Target="https://www.legislation.gov.uk/ukpga/1989/41/section/17"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D35FF6-6027-4BA5-972E-2CDB937F2AC4}" type="doc">
      <dgm:prSet loTypeId="urn:microsoft.com/office/officeart/2005/8/layout/hProcess7#1" loCatId="list" qsTypeId="urn:microsoft.com/office/officeart/2005/8/quickstyle/simple1" qsCatId="simple" csTypeId="urn:microsoft.com/office/officeart/2005/8/colors/accent0_1" csCatId="mainScheme" phldr="1"/>
      <dgm:spPr/>
      <dgm:t>
        <a:bodyPr/>
        <a:lstStyle/>
        <a:p>
          <a:endParaRPr lang="en-US"/>
        </a:p>
      </dgm:t>
    </dgm:pt>
    <dgm:pt modelId="{B98CC24E-CA90-460E-8630-F5535C79C7C6}">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Step 1</a:t>
          </a:r>
        </a:p>
      </dgm:t>
    </dgm:pt>
    <dgm:pt modelId="{C890671C-872E-47EE-8B5B-3149D9F565DD}" type="parTrans" cxnId="{4DF81E07-06EF-492D-9ECA-368F99C6D44C}">
      <dgm:prSet/>
      <dgm:spPr/>
      <dgm:t>
        <a:bodyPr/>
        <a:lstStyle/>
        <a:p>
          <a:endParaRPr lang="en-US"/>
        </a:p>
      </dgm:t>
    </dgm:pt>
    <dgm:pt modelId="{F5C81B3C-B2A1-4DE2-862A-A964E9F12B04}" type="sibTrans" cxnId="{4DF81E07-06EF-492D-9ECA-368F99C6D44C}">
      <dgm:prSet/>
      <dgm:spPr/>
      <dgm:t>
        <a:bodyPr/>
        <a:lstStyle/>
        <a:p>
          <a:endParaRPr lang="en-US"/>
        </a:p>
      </dgm:t>
    </dgm:pt>
    <dgm:pt modelId="{F0947BC6-170D-4A42-9B26-23C663112667}">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Staff member is concerned about a child or receives a disclosure.</a:t>
          </a:r>
        </a:p>
      </dgm:t>
    </dgm:pt>
    <dgm:pt modelId="{216F9F3B-1069-4A4D-A5F9-72EB274097F8}" type="parTrans" cxnId="{5AAC1B36-A205-4B98-BA20-F3399CEF432F}">
      <dgm:prSet/>
      <dgm:spPr/>
      <dgm:t>
        <a:bodyPr/>
        <a:lstStyle/>
        <a:p>
          <a:endParaRPr lang="en-US"/>
        </a:p>
      </dgm:t>
    </dgm:pt>
    <dgm:pt modelId="{77619D51-29D6-48C9-8B8D-5DF6910D310C}" type="sibTrans" cxnId="{5AAC1B36-A205-4B98-BA20-F3399CEF432F}">
      <dgm:prSet/>
      <dgm:spPr/>
      <dgm:t>
        <a:bodyPr/>
        <a:lstStyle/>
        <a:p>
          <a:endParaRPr lang="en-US"/>
        </a:p>
      </dgm:t>
    </dgm:pt>
    <dgm:pt modelId="{F807F16A-F87C-459E-87A5-FE445D385A26}">
      <dgm:prSet phldrT="[Text]"/>
      <dgm:spPr/>
      <dgm:t>
        <a:bodyPr/>
        <a:lstStyle/>
        <a:p>
          <a:r>
            <a:rPr lang="en-US"/>
            <a:t>Step 2</a:t>
          </a:r>
        </a:p>
      </dgm:t>
    </dgm:pt>
    <dgm:pt modelId="{6AF2350B-2057-4D69-9556-3574868D46E2}" type="parTrans" cxnId="{069F780C-4E4A-4687-BBB9-FF35B86124C6}">
      <dgm:prSet/>
      <dgm:spPr/>
      <dgm:t>
        <a:bodyPr/>
        <a:lstStyle/>
        <a:p>
          <a:endParaRPr lang="en-US"/>
        </a:p>
      </dgm:t>
    </dgm:pt>
    <dgm:pt modelId="{3947B9B1-FD5D-4410-B1A7-CD8480952478}" type="sibTrans" cxnId="{069F780C-4E4A-4687-BBB9-FF35B86124C6}">
      <dgm:prSet/>
      <dgm:spPr/>
      <dgm:t>
        <a:bodyPr/>
        <a:lstStyle/>
        <a:p>
          <a:endParaRPr lang="en-US"/>
        </a:p>
      </dgm:t>
    </dgm:pt>
    <dgm:pt modelId="{4149CECB-BA75-42FF-BC25-C1621724C2E0}">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Staff member shares concern with the Designated Safeguarding Lead using CPOMS. Staff without access to CPOMS should make the report using a the VLS1 Form</a:t>
          </a:r>
        </a:p>
      </dgm:t>
    </dgm:pt>
    <dgm:pt modelId="{D23C89DE-F1AB-4A8F-8762-F3D2D768AEE3}" type="parTrans" cxnId="{ADD35F5B-5A48-454F-B4EF-DDAB2D53ED14}">
      <dgm:prSet/>
      <dgm:spPr/>
      <dgm:t>
        <a:bodyPr/>
        <a:lstStyle/>
        <a:p>
          <a:endParaRPr lang="en-US"/>
        </a:p>
      </dgm:t>
    </dgm:pt>
    <dgm:pt modelId="{C546B527-C9A1-4206-B65C-E993ED2A8D74}" type="sibTrans" cxnId="{ADD35F5B-5A48-454F-B4EF-DDAB2D53ED14}">
      <dgm:prSet/>
      <dgm:spPr/>
      <dgm:t>
        <a:bodyPr/>
        <a:lstStyle/>
        <a:p>
          <a:endParaRPr lang="en-US"/>
        </a:p>
      </dgm:t>
    </dgm:pt>
    <dgm:pt modelId="{C81319F6-5ACE-418C-9314-49118E0DF0D2}">
      <dgm:prSet phldrT="[Text]"/>
      <dgm:spPr/>
      <dgm:t>
        <a:bodyPr/>
        <a:lstStyle/>
        <a:p>
          <a:r>
            <a:rPr lang="en-US"/>
            <a:t>Step 3</a:t>
          </a:r>
        </a:p>
      </dgm:t>
    </dgm:pt>
    <dgm:pt modelId="{EFE2BD58-4DBB-4C00-8306-DF18EA0D56B4}" type="parTrans" cxnId="{F7FD7994-2118-4789-9A9D-020484C12003}">
      <dgm:prSet/>
      <dgm:spPr/>
      <dgm:t>
        <a:bodyPr/>
        <a:lstStyle/>
        <a:p>
          <a:endParaRPr lang="en-US"/>
        </a:p>
      </dgm:t>
    </dgm:pt>
    <dgm:pt modelId="{CD0EC5B1-7227-4AF3-B41E-3DF366475D13}" type="sibTrans" cxnId="{F7FD7994-2118-4789-9A9D-020484C12003}">
      <dgm:prSet/>
      <dgm:spPr/>
      <dgm:t>
        <a:bodyPr/>
        <a:lstStyle/>
        <a:p>
          <a:endParaRPr lang="en-US"/>
        </a:p>
      </dgm:t>
    </dgm:pt>
    <dgm:pt modelId="{7B45B99D-9E09-4C65-A45B-30E2C9FD22A6}">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Designated Safeguarding Lead (or named deputy) considers the concern and takes appropriate action based on procedures issued by Local Safeguarding Children Partnership. </a:t>
          </a:r>
        </a:p>
      </dgm:t>
    </dgm:pt>
    <dgm:pt modelId="{9BE3B8C6-3443-49D9-A463-73AA72F9BF5A}" type="parTrans" cxnId="{2BA33E7C-15DB-4936-B938-8D3BF09CDBFB}">
      <dgm:prSet/>
      <dgm:spPr/>
      <dgm:t>
        <a:bodyPr/>
        <a:lstStyle/>
        <a:p>
          <a:endParaRPr lang="en-US"/>
        </a:p>
      </dgm:t>
    </dgm:pt>
    <dgm:pt modelId="{CAF36150-B3E6-4D25-B18B-2F266E25179A}" type="sibTrans" cxnId="{2BA33E7C-15DB-4936-B938-8D3BF09CDBFB}">
      <dgm:prSet/>
      <dgm:spPr/>
      <dgm:t>
        <a:bodyPr/>
        <a:lstStyle/>
        <a:p>
          <a:endParaRPr lang="en-US"/>
        </a:p>
      </dgm:t>
    </dgm:pt>
    <dgm:pt modelId="{FB540AF7-9690-48EA-A540-4231449A8859}">
      <dgm:prSet phldrT="[Text]"/>
      <dgm:spPr/>
      <dgm:t>
        <a:bodyPr/>
        <a:lstStyle/>
        <a:p>
          <a:r>
            <a:rPr lang="en-US"/>
            <a:t>Step 4</a:t>
          </a:r>
        </a:p>
      </dgm:t>
    </dgm:pt>
    <dgm:pt modelId="{61E2405E-B015-4BB1-B70D-75F749F43B63}" type="parTrans" cxnId="{26AC4720-1087-4F27-8EAA-00C5E0054144}">
      <dgm:prSet/>
      <dgm:spPr/>
      <dgm:t>
        <a:bodyPr/>
        <a:lstStyle/>
        <a:p>
          <a:endParaRPr lang="en-US"/>
        </a:p>
      </dgm:t>
    </dgm:pt>
    <dgm:pt modelId="{CB896B40-BE75-4F56-94A4-CD0609615D8A}" type="sibTrans" cxnId="{26AC4720-1087-4F27-8EAA-00C5E0054144}">
      <dgm:prSet/>
      <dgm:spPr/>
      <dgm:t>
        <a:bodyPr/>
        <a:lstStyle/>
        <a:p>
          <a:endParaRPr lang="en-US"/>
        </a:p>
      </dgm:t>
    </dgm:pt>
    <dgm:pt modelId="{7556E4B1-4EEF-47C1-A470-804C3F647374}">
      <dgm:prSet phldrT="[Text]"/>
      <dgm:spPr/>
      <dgm:t>
        <a:bodyPr/>
        <a:lstStyle/>
        <a:p>
          <a:r>
            <a:rPr lang="en-US">
              <a:latin typeface="Tahoma" panose="020B0604030504040204" pitchFamily="34" charset="0"/>
              <a:ea typeface="Tahoma" panose="020B0604030504040204" pitchFamily="34" charset="0"/>
              <a:cs typeface="Tahoma" panose="020B0604030504040204" pitchFamily="34" charset="0"/>
            </a:rPr>
            <a:t>The Designated Safeguarding Lead (or named deputy) will oversee support provided to the young person and provide feedback to the reporting member of staff. </a:t>
          </a:r>
        </a:p>
      </dgm:t>
    </dgm:pt>
    <dgm:pt modelId="{06AD6ACB-079D-434A-A674-40CC885AD46F}" type="parTrans" cxnId="{82896C0E-7249-4B3A-93CB-EE6BBFEFB3C6}">
      <dgm:prSet/>
      <dgm:spPr/>
      <dgm:t>
        <a:bodyPr/>
        <a:lstStyle/>
        <a:p>
          <a:endParaRPr lang="en-US"/>
        </a:p>
      </dgm:t>
    </dgm:pt>
    <dgm:pt modelId="{E2669B05-8595-4F4E-A7A6-C06F93060255}" type="sibTrans" cxnId="{82896C0E-7249-4B3A-93CB-EE6BBFEFB3C6}">
      <dgm:prSet/>
      <dgm:spPr/>
      <dgm:t>
        <a:bodyPr/>
        <a:lstStyle/>
        <a:p>
          <a:endParaRPr lang="en-US"/>
        </a:p>
      </dgm:t>
    </dgm:pt>
    <dgm:pt modelId="{BF878B3C-ED74-4E4F-8DBB-E5C03AE246EC}" type="pres">
      <dgm:prSet presAssocID="{98D35FF6-6027-4BA5-972E-2CDB937F2AC4}" presName="Name0" presStyleCnt="0">
        <dgm:presLayoutVars>
          <dgm:dir/>
          <dgm:animLvl val="lvl"/>
          <dgm:resizeHandles val="exact"/>
        </dgm:presLayoutVars>
      </dgm:prSet>
      <dgm:spPr/>
    </dgm:pt>
    <dgm:pt modelId="{08C8DE08-4EB9-480B-9308-FC1C50A6958A}" type="pres">
      <dgm:prSet presAssocID="{B98CC24E-CA90-460E-8630-F5535C79C7C6}" presName="compositeNode" presStyleCnt="0">
        <dgm:presLayoutVars>
          <dgm:bulletEnabled val="1"/>
        </dgm:presLayoutVars>
      </dgm:prSet>
      <dgm:spPr/>
    </dgm:pt>
    <dgm:pt modelId="{764FF134-73F4-42DD-ACDD-E13A79EF1FD6}" type="pres">
      <dgm:prSet presAssocID="{B98CC24E-CA90-460E-8630-F5535C79C7C6}" presName="bgRect" presStyleLbl="node1" presStyleIdx="0" presStyleCnt="4"/>
      <dgm:spPr/>
    </dgm:pt>
    <dgm:pt modelId="{543684A8-40D4-440B-8CDA-F41B72C5C44E}" type="pres">
      <dgm:prSet presAssocID="{B98CC24E-CA90-460E-8630-F5535C79C7C6}" presName="parentNode" presStyleLbl="node1" presStyleIdx="0" presStyleCnt="4">
        <dgm:presLayoutVars>
          <dgm:chMax val="0"/>
          <dgm:bulletEnabled val="1"/>
        </dgm:presLayoutVars>
      </dgm:prSet>
      <dgm:spPr/>
    </dgm:pt>
    <dgm:pt modelId="{85C7AC65-07E9-4B7F-9B5B-05C695BE972E}" type="pres">
      <dgm:prSet presAssocID="{B98CC24E-CA90-460E-8630-F5535C79C7C6}" presName="childNode" presStyleLbl="node1" presStyleIdx="0" presStyleCnt="4">
        <dgm:presLayoutVars>
          <dgm:bulletEnabled val="1"/>
        </dgm:presLayoutVars>
      </dgm:prSet>
      <dgm:spPr/>
    </dgm:pt>
    <dgm:pt modelId="{8B14122A-282E-423C-9033-A4EBA2EE18D4}" type="pres">
      <dgm:prSet presAssocID="{F5C81B3C-B2A1-4DE2-862A-A964E9F12B04}" presName="hSp" presStyleCnt="0"/>
      <dgm:spPr/>
    </dgm:pt>
    <dgm:pt modelId="{2397FE56-CEB2-4296-AFD8-A0091A4A83D8}" type="pres">
      <dgm:prSet presAssocID="{F5C81B3C-B2A1-4DE2-862A-A964E9F12B04}" presName="vProcSp" presStyleCnt="0"/>
      <dgm:spPr/>
    </dgm:pt>
    <dgm:pt modelId="{BA97CBBF-E4E5-44A4-9CF8-500568B5D933}" type="pres">
      <dgm:prSet presAssocID="{F5C81B3C-B2A1-4DE2-862A-A964E9F12B04}" presName="vSp1" presStyleCnt="0"/>
      <dgm:spPr/>
    </dgm:pt>
    <dgm:pt modelId="{ADE1DA4F-FBBB-4D89-81B3-8C25AC7E1ABB}" type="pres">
      <dgm:prSet presAssocID="{F5C81B3C-B2A1-4DE2-862A-A964E9F12B04}" presName="simulatedConn" presStyleLbl="solidFgAcc1" presStyleIdx="0" presStyleCnt="3"/>
      <dgm:spPr/>
    </dgm:pt>
    <dgm:pt modelId="{C7192C6F-CC18-4C53-8FB8-8FAE0CC94A2F}" type="pres">
      <dgm:prSet presAssocID="{F5C81B3C-B2A1-4DE2-862A-A964E9F12B04}" presName="vSp2" presStyleCnt="0"/>
      <dgm:spPr/>
    </dgm:pt>
    <dgm:pt modelId="{99B24DD4-AD87-44C9-8E90-ABA9CAA56B28}" type="pres">
      <dgm:prSet presAssocID="{F5C81B3C-B2A1-4DE2-862A-A964E9F12B04}" presName="sibTrans" presStyleCnt="0"/>
      <dgm:spPr/>
    </dgm:pt>
    <dgm:pt modelId="{211B5879-9F1C-40B6-9B26-A91C032C1C6A}" type="pres">
      <dgm:prSet presAssocID="{F807F16A-F87C-459E-87A5-FE445D385A26}" presName="compositeNode" presStyleCnt="0">
        <dgm:presLayoutVars>
          <dgm:bulletEnabled val="1"/>
        </dgm:presLayoutVars>
      </dgm:prSet>
      <dgm:spPr/>
    </dgm:pt>
    <dgm:pt modelId="{12E77D94-3789-4A17-A3F3-49FEE95123B4}" type="pres">
      <dgm:prSet presAssocID="{F807F16A-F87C-459E-87A5-FE445D385A26}" presName="bgRect" presStyleLbl="node1" presStyleIdx="1" presStyleCnt="4"/>
      <dgm:spPr/>
    </dgm:pt>
    <dgm:pt modelId="{A33E0673-D46B-4E5F-8112-DB8A0EBE0DA3}" type="pres">
      <dgm:prSet presAssocID="{F807F16A-F87C-459E-87A5-FE445D385A26}" presName="parentNode" presStyleLbl="node1" presStyleIdx="1" presStyleCnt="4">
        <dgm:presLayoutVars>
          <dgm:chMax val="0"/>
          <dgm:bulletEnabled val="1"/>
        </dgm:presLayoutVars>
      </dgm:prSet>
      <dgm:spPr/>
    </dgm:pt>
    <dgm:pt modelId="{5E590B10-375A-454D-84B0-F664DD1D5DE1}" type="pres">
      <dgm:prSet presAssocID="{F807F16A-F87C-459E-87A5-FE445D385A26}" presName="childNode" presStyleLbl="node1" presStyleIdx="1" presStyleCnt="4">
        <dgm:presLayoutVars>
          <dgm:bulletEnabled val="1"/>
        </dgm:presLayoutVars>
      </dgm:prSet>
      <dgm:spPr/>
    </dgm:pt>
    <dgm:pt modelId="{04CF7F9F-BA83-420E-869D-A1FB9DB5DDCD}" type="pres">
      <dgm:prSet presAssocID="{3947B9B1-FD5D-4410-B1A7-CD8480952478}" presName="hSp" presStyleCnt="0"/>
      <dgm:spPr/>
    </dgm:pt>
    <dgm:pt modelId="{C0840C49-03AA-4AF3-B43D-B42C321F2E42}" type="pres">
      <dgm:prSet presAssocID="{3947B9B1-FD5D-4410-B1A7-CD8480952478}" presName="vProcSp" presStyleCnt="0"/>
      <dgm:spPr/>
    </dgm:pt>
    <dgm:pt modelId="{353B86F0-373A-4B1F-9F6A-6DFEEDA4C5EC}" type="pres">
      <dgm:prSet presAssocID="{3947B9B1-FD5D-4410-B1A7-CD8480952478}" presName="vSp1" presStyleCnt="0"/>
      <dgm:spPr/>
    </dgm:pt>
    <dgm:pt modelId="{D7E00F1C-4F9A-4D56-823A-0930EF65CDA7}" type="pres">
      <dgm:prSet presAssocID="{3947B9B1-FD5D-4410-B1A7-CD8480952478}" presName="simulatedConn" presStyleLbl="solidFgAcc1" presStyleIdx="1" presStyleCnt="3"/>
      <dgm:spPr/>
    </dgm:pt>
    <dgm:pt modelId="{2A8C2C2D-9473-49C1-AAD4-6DE728E71A37}" type="pres">
      <dgm:prSet presAssocID="{3947B9B1-FD5D-4410-B1A7-CD8480952478}" presName="vSp2" presStyleCnt="0"/>
      <dgm:spPr/>
    </dgm:pt>
    <dgm:pt modelId="{4FC28A69-07CD-4E1A-95BF-CED20E7812CF}" type="pres">
      <dgm:prSet presAssocID="{3947B9B1-FD5D-4410-B1A7-CD8480952478}" presName="sibTrans" presStyleCnt="0"/>
      <dgm:spPr/>
    </dgm:pt>
    <dgm:pt modelId="{0B1454A3-2A32-496C-A8F0-5E979A1718C2}" type="pres">
      <dgm:prSet presAssocID="{C81319F6-5ACE-418C-9314-49118E0DF0D2}" presName="compositeNode" presStyleCnt="0">
        <dgm:presLayoutVars>
          <dgm:bulletEnabled val="1"/>
        </dgm:presLayoutVars>
      </dgm:prSet>
      <dgm:spPr/>
    </dgm:pt>
    <dgm:pt modelId="{88351280-39E6-4224-8F86-0D5B218550A6}" type="pres">
      <dgm:prSet presAssocID="{C81319F6-5ACE-418C-9314-49118E0DF0D2}" presName="bgRect" presStyleLbl="node1" presStyleIdx="2" presStyleCnt="4"/>
      <dgm:spPr/>
    </dgm:pt>
    <dgm:pt modelId="{31D7AACE-7889-4A7B-A01A-EA37ACB6887D}" type="pres">
      <dgm:prSet presAssocID="{C81319F6-5ACE-418C-9314-49118E0DF0D2}" presName="parentNode" presStyleLbl="node1" presStyleIdx="2" presStyleCnt="4">
        <dgm:presLayoutVars>
          <dgm:chMax val="0"/>
          <dgm:bulletEnabled val="1"/>
        </dgm:presLayoutVars>
      </dgm:prSet>
      <dgm:spPr/>
    </dgm:pt>
    <dgm:pt modelId="{D69BC37B-80E8-43F2-ADA6-F10700AB7650}" type="pres">
      <dgm:prSet presAssocID="{C81319F6-5ACE-418C-9314-49118E0DF0D2}" presName="childNode" presStyleLbl="node1" presStyleIdx="2" presStyleCnt="4">
        <dgm:presLayoutVars>
          <dgm:bulletEnabled val="1"/>
        </dgm:presLayoutVars>
      </dgm:prSet>
      <dgm:spPr/>
    </dgm:pt>
    <dgm:pt modelId="{807476C5-E7E0-4682-AEAE-5BF750C7750D}" type="pres">
      <dgm:prSet presAssocID="{CD0EC5B1-7227-4AF3-B41E-3DF366475D13}" presName="hSp" presStyleCnt="0"/>
      <dgm:spPr/>
    </dgm:pt>
    <dgm:pt modelId="{FDCB760B-0C57-4EFB-88EB-13C1B2B4BEA4}" type="pres">
      <dgm:prSet presAssocID="{CD0EC5B1-7227-4AF3-B41E-3DF366475D13}" presName="vProcSp" presStyleCnt="0"/>
      <dgm:spPr/>
    </dgm:pt>
    <dgm:pt modelId="{7094263B-8A0E-4497-9125-D4549A8F55B0}" type="pres">
      <dgm:prSet presAssocID="{CD0EC5B1-7227-4AF3-B41E-3DF366475D13}" presName="vSp1" presStyleCnt="0"/>
      <dgm:spPr/>
    </dgm:pt>
    <dgm:pt modelId="{304EA532-868D-4343-8719-A84024D69AAA}" type="pres">
      <dgm:prSet presAssocID="{CD0EC5B1-7227-4AF3-B41E-3DF366475D13}" presName="simulatedConn" presStyleLbl="solidFgAcc1" presStyleIdx="2" presStyleCnt="3"/>
      <dgm:spPr/>
    </dgm:pt>
    <dgm:pt modelId="{084D3ED3-9398-4E08-84B2-F0F0424C5255}" type="pres">
      <dgm:prSet presAssocID="{CD0EC5B1-7227-4AF3-B41E-3DF366475D13}" presName="vSp2" presStyleCnt="0"/>
      <dgm:spPr/>
    </dgm:pt>
    <dgm:pt modelId="{E008BC2E-FA66-4ACD-8D24-31A816A16FBF}" type="pres">
      <dgm:prSet presAssocID="{CD0EC5B1-7227-4AF3-B41E-3DF366475D13}" presName="sibTrans" presStyleCnt="0"/>
      <dgm:spPr/>
    </dgm:pt>
    <dgm:pt modelId="{72456DCA-2C91-45BD-98B5-23EBBBA08F9B}" type="pres">
      <dgm:prSet presAssocID="{FB540AF7-9690-48EA-A540-4231449A8859}" presName="compositeNode" presStyleCnt="0">
        <dgm:presLayoutVars>
          <dgm:bulletEnabled val="1"/>
        </dgm:presLayoutVars>
      </dgm:prSet>
      <dgm:spPr/>
    </dgm:pt>
    <dgm:pt modelId="{A443F59B-833C-4686-9DF7-F1F02F5BF65E}" type="pres">
      <dgm:prSet presAssocID="{FB540AF7-9690-48EA-A540-4231449A8859}" presName="bgRect" presStyleLbl="node1" presStyleIdx="3" presStyleCnt="4"/>
      <dgm:spPr/>
    </dgm:pt>
    <dgm:pt modelId="{4EFDD04F-E8C1-4E62-9833-27F2EDB413A7}" type="pres">
      <dgm:prSet presAssocID="{FB540AF7-9690-48EA-A540-4231449A8859}" presName="parentNode" presStyleLbl="node1" presStyleIdx="3" presStyleCnt="4">
        <dgm:presLayoutVars>
          <dgm:chMax val="0"/>
          <dgm:bulletEnabled val="1"/>
        </dgm:presLayoutVars>
      </dgm:prSet>
      <dgm:spPr/>
    </dgm:pt>
    <dgm:pt modelId="{518C1248-20FB-4626-BCB7-493454814FAF}" type="pres">
      <dgm:prSet presAssocID="{FB540AF7-9690-48EA-A540-4231449A8859}" presName="childNode" presStyleLbl="node1" presStyleIdx="3" presStyleCnt="4">
        <dgm:presLayoutVars>
          <dgm:bulletEnabled val="1"/>
        </dgm:presLayoutVars>
      </dgm:prSet>
      <dgm:spPr/>
    </dgm:pt>
  </dgm:ptLst>
  <dgm:cxnLst>
    <dgm:cxn modelId="{4DF81E07-06EF-492D-9ECA-368F99C6D44C}" srcId="{98D35FF6-6027-4BA5-972E-2CDB937F2AC4}" destId="{B98CC24E-CA90-460E-8630-F5535C79C7C6}" srcOrd="0" destOrd="0" parTransId="{C890671C-872E-47EE-8B5B-3149D9F565DD}" sibTransId="{F5C81B3C-B2A1-4DE2-862A-A964E9F12B04}"/>
    <dgm:cxn modelId="{069F780C-4E4A-4687-BBB9-FF35B86124C6}" srcId="{98D35FF6-6027-4BA5-972E-2CDB937F2AC4}" destId="{F807F16A-F87C-459E-87A5-FE445D385A26}" srcOrd="1" destOrd="0" parTransId="{6AF2350B-2057-4D69-9556-3574868D46E2}" sibTransId="{3947B9B1-FD5D-4410-B1A7-CD8480952478}"/>
    <dgm:cxn modelId="{5A18570D-5CDD-6346-A589-C35368E34B85}" type="presOf" srcId="{F0947BC6-170D-4A42-9B26-23C663112667}" destId="{85C7AC65-07E9-4B7F-9B5B-05C695BE972E}" srcOrd="0" destOrd="0" presId="urn:microsoft.com/office/officeart/2005/8/layout/hProcess7#1"/>
    <dgm:cxn modelId="{82896C0E-7249-4B3A-93CB-EE6BBFEFB3C6}" srcId="{FB540AF7-9690-48EA-A540-4231449A8859}" destId="{7556E4B1-4EEF-47C1-A470-804C3F647374}" srcOrd="0" destOrd="0" parTransId="{06AD6ACB-079D-434A-A674-40CC885AD46F}" sibTransId="{E2669B05-8595-4F4E-A7A6-C06F93060255}"/>
    <dgm:cxn modelId="{49F5BE11-7D90-8D40-AD3D-50F16ED58D7F}" type="presOf" srcId="{FB540AF7-9690-48EA-A540-4231449A8859}" destId="{4EFDD04F-E8C1-4E62-9833-27F2EDB413A7}" srcOrd="1" destOrd="0" presId="urn:microsoft.com/office/officeart/2005/8/layout/hProcess7#1"/>
    <dgm:cxn modelId="{26AC4720-1087-4F27-8EAA-00C5E0054144}" srcId="{98D35FF6-6027-4BA5-972E-2CDB937F2AC4}" destId="{FB540AF7-9690-48EA-A540-4231449A8859}" srcOrd="3" destOrd="0" parTransId="{61E2405E-B015-4BB1-B70D-75F749F43B63}" sibTransId="{CB896B40-BE75-4F56-94A4-CD0609615D8A}"/>
    <dgm:cxn modelId="{5AAC1B36-A205-4B98-BA20-F3399CEF432F}" srcId="{B98CC24E-CA90-460E-8630-F5535C79C7C6}" destId="{F0947BC6-170D-4A42-9B26-23C663112667}" srcOrd="0" destOrd="0" parTransId="{216F9F3B-1069-4A4D-A5F9-72EB274097F8}" sibTransId="{77619D51-29D6-48C9-8B8D-5DF6910D310C}"/>
    <dgm:cxn modelId="{ADD35F5B-5A48-454F-B4EF-DDAB2D53ED14}" srcId="{F807F16A-F87C-459E-87A5-FE445D385A26}" destId="{4149CECB-BA75-42FF-BC25-C1621724C2E0}" srcOrd="0" destOrd="0" parTransId="{D23C89DE-F1AB-4A8F-8762-F3D2D768AEE3}" sibTransId="{C546B527-C9A1-4206-B65C-E993ED2A8D74}"/>
    <dgm:cxn modelId="{8DD1BE75-68B7-FC44-BCC2-37845D7E781A}" type="presOf" srcId="{7B45B99D-9E09-4C65-A45B-30E2C9FD22A6}" destId="{D69BC37B-80E8-43F2-ADA6-F10700AB7650}" srcOrd="0" destOrd="0" presId="urn:microsoft.com/office/officeart/2005/8/layout/hProcess7#1"/>
    <dgm:cxn modelId="{E86F4E7B-42B8-D145-ACB0-B2CF2EE6A237}" type="presOf" srcId="{7556E4B1-4EEF-47C1-A470-804C3F647374}" destId="{518C1248-20FB-4626-BCB7-493454814FAF}" srcOrd="0" destOrd="0" presId="urn:microsoft.com/office/officeart/2005/8/layout/hProcess7#1"/>
    <dgm:cxn modelId="{2BA33E7C-15DB-4936-B938-8D3BF09CDBFB}" srcId="{C81319F6-5ACE-418C-9314-49118E0DF0D2}" destId="{7B45B99D-9E09-4C65-A45B-30E2C9FD22A6}" srcOrd="0" destOrd="0" parTransId="{9BE3B8C6-3443-49D9-A463-73AA72F9BF5A}" sibTransId="{CAF36150-B3E6-4D25-B18B-2F266E25179A}"/>
    <dgm:cxn modelId="{F7FD7994-2118-4789-9A9D-020484C12003}" srcId="{98D35FF6-6027-4BA5-972E-2CDB937F2AC4}" destId="{C81319F6-5ACE-418C-9314-49118E0DF0D2}" srcOrd="2" destOrd="0" parTransId="{EFE2BD58-4DBB-4C00-8306-DF18EA0D56B4}" sibTransId="{CD0EC5B1-7227-4AF3-B41E-3DF366475D13}"/>
    <dgm:cxn modelId="{0361369B-E1FA-954F-B00A-B250AA230CD6}" type="presOf" srcId="{F807F16A-F87C-459E-87A5-FE445D385A26}" destId="{12E77D94-3789-4A17-A3F3-49FEE95123B4}" srcOrd="0" destOrd="0" presId="urn:microsoft.com/office/officeart/2005/8/layout/hProcess7#1"/>
    <dgm:cxn modelId="{0C1D23BF-8A8F-9D44-AA0D-6A5E13769B34}" type="presOf" srcId="{4149CECB-BA75-42FF-BC25-C1621724C2E0}" destId="{5E590B10-375A-454D-84B0-F664DD1D5DE1}" srcOrd="0" destOrd="0" presId="urn:microsoft.com/office/officeart/2005/8/layout/hProcess7#1"/>
    <dgm:cxn modelId="{03D343C9-D7E0-5E41-A788-4EDAE025F048}" type="presOf" srcId="{B98CC24E-CA90-460E-8630-F5535C79C7C6}" destId="{543684A8-40D4-440B-8CDA-F41B72C5C44E}" srcOrd="1" destOrd="0" presId="urn:microsoft.com/office/officeart/2005/8/layout/hProcess7#1"/>
    <dgm:cxn modelId="{94317BCE-2255-D341-B672-701CCA980DBF}" type="presOf" srcId="{F807F16A-F87C-459E-87A5-FE445D385A26}" destId="{A33E0673-D46B-4E5F-8112-DB8A0EBE0DA3}" srcOrd="1" destOrd="0" presId="urn:microsoft.com/office/officeart/2005/8/layout/hProcess7#1"/>
    <dgm:cxn modelId="{B7C6BCD0-5EE6-7547-B47C-ECEC0931ED34}" type="presOf" srcId="{C81319F6-5ACE-418C-9314-49118E0DF0D2}" destId="{31D7AACE-7889-4A7B-A01A-EA37ACB6887D}" srcOrd="1" destOrd="0" presId="urn:microsoft.com/office/officeart/2005/8/layout/hProcess7#1"/>
    <dgm:cxn modelId="{DC0CDCD5-30F1-514B-AAE1-911FA303F6B1}" type="presOf" srcId="{B98CC24E-CA90-460E-8630-F5535C79C7C6}" destId="{764FF134-73F4-42DD-ACDD-E13A79EF1FD6}" srcOrd="0" destOrd="0" presId="urn:microsoft.com/office/officeart/2005/8/layout/hProcess7#1"/>
    <dgm:cxn modelId="{48ADF6D6-C9BD-3F41-AED4-9D7A1BA03C63}" type="presOf" srcId="{98D35FF6-6027-4BA5-972E-2CDB937F2AC4}" destId="{BF878B3C-ED74-4E4F-8DBB-E5C03AE246EC}" srcOrd="0" destOrd="0" presId="urn:microsoft.com/office/officeart/2005/8/layout/hProcess7#1"/>
    <dgm:cxn modelId="{19EB6CE7-6DCB-1C48-B9E0-8E82F897878F}" type="presOf" srcId="{C81319F6-5ACE-418C-9314-49118E0DF0D2}" destId="{88351280-39E6-4224-8F86-0D5B218550A6}" srcOrd="0" destOrd="0" presId="urn:microsoft.com/office/officeart/2005/8/layout/hProcess7#1"/>
    <dgm:cxn modelId="{2CB00AE9-E6BE-224E-85AE-241C7503B237}" type="presOf" srcId="{FB540AF7-9690-48EA-A540-4231449A8859}" destId="{A443F59B-833C-4686-9DF7-F1F02F5BF65E}" srcOrd="0" destOrd="0" presId="urn:microsoft.com/office/officeart/2005/8/layout/hProcess7#1"/>
    <dgm:cxn modelId="{2BFE01B4-1D43-F84A-A4F3-2BDB18963A99}" type="presParOf" srcId="{BF878B3C-ED74-4E4F-8DBB-E5C03AE246EC}" destId="{08C8DE08-4EB9-480B-9308-FC1C50A6958A}" srcOrd="0" destOrd="0" presId="urn:microsoft.com/office/officeart/2005/8/layout/hProcess7#1"/>
    <dgm:cxn modelId="{75F886CC-12CB-1849-A58E-40C69FAE5B48}" type="presParOf" srcId="{08C8DE08-4EB9-480B-9308-FC1C50A6958A}" destId="{764FF134-73F4-42DD-ACDD-E13A79EF1FD6}" srcOrd="0" destOrd="0" presId="urn:microsoft.com/office/officeart/2005/8/layout/hProcess7#1"/>
    <dgm:cxn modelId="{906A5EF2-B954-414F-B519-D770C78A8707}" type="presParOf" srcId="{08C8DE08-4EB9-480B-9308-FC1C50A6958A}" destId="{543684A8-40D4-440B-8CDA-F41B72C5C44E}" srcOrd="1" destOrd="0" presId="urn:microsoft.com/office/officeart/2005/8/layout/hProcess7#1"/>
    <dgm:cxn modelId="{825DC2F7-111C-3442-A517-CF5DB7225360}" type="presParOf" srcId="{08C8DE08-4EB9-480B-9308-FC1C50A6958A}" destId="{85C7AC65-07E9-4B7F-9B5B-05C695BE972E}" srcOrd="2" destOrd="0" presId="urn:microsoft.com/office/officeart/2005/8/layout/hProcess7#1"/>
    <dgm:cxn modelId="{D25AE32D-D827-8D43-BF51-C7351CFDDB70}" type="presParOf" srcId="{BF878B3C-ED74-4E4F-8DBB-E5C03AE246EC}" destId="{8B14122A-282E-423C-9033-A4EBA2EE18D4}" srcOrd="1" destOrd="0" presId="urn:microsoft.com/office/officeart/2005/8/layout/hProcess7#1"/>
    <dgm:cxn modelId="{5AC81848-EFD8-674D-BE77-075DB62FD7CD}" type="presParOf" srcId="{BF878B3C-ED74-4E4F-8DBB-E5C03AE246EC}" destId="{2397FE56-CEB2-4296-AFD8-A0091A4A83D8}" srcOrd="2" destOrd="0" presId="urn:microsoft.com/office/officeart/2005/8/layout/hProcess7#1"/>
    <dgm:cxn modelId="{A1E98FF6-3AF3-3441-ACFF-16EA28EF4376}" type="presParOf" srcId="{2397FE56-CEB2-4296-AFD8-A0091A4A83D8}" destId="{BA97CBBF-E4E5-44A4-9CF8-500568B5D933}" srcOrd="0" destOrd="0" presId="urn:microsoft.com/office/officeart/2005/8/layout/hProcess7#1"/>
    <dgm:cxn modelId="{97668527-AD23-BE43-B5B0-B4E3D3C5F9F6}" type="presParOf" srcId="{2397FE56-CEB2-4296-AFD8-A0091A4A83D8}" destId="{ADE1DA4F-FBBB-4D89-81B3-8C25AC7E1ABB}" srcOrd="1" destOrd="0" presId="urn:microsoft.com/office/officeart/2005/8/layout/hProcess7#1"/>
    <dgm:cxn modelId="{C3C709F3-A396-6245-A821-80A443EB8B49}" type="presParOf" srcId="{2397FE56-CEB2-4296-AFD8-A0091A4A83D8}" destId="{C7192C6F-CC18-4C53-8FB8-8FAE0CC94A2F}" srcOrd="2" destOrd="0" presId="urn:microsoft.com/office/officeart/2005/8/layout/hProcess7#1"/>
    <dgm:cxn modelId="{B3B80674-1957-1D48-BF7F-B5FDD8F665A9}" type="presParOf" srcId="{BF878B3C-ED74-4E4F-8DBB-E5C03AE246EC}" destId="{99B24DD4-AD87-44C9-8E90-ABA9CAA56B28}" srcOrd="3" destOrd="0" presId="urn:microsoft.com/office/officeart/2005/8/layout/hProcess7#1"/>
    <dgm:cxn modelId="{2696C6DB-CAA8-124C-8970-9A2550382674}" type="presParOf" srcId="{BF878B3C-ED74-4E4F-8DBB-E5C03AE246EC}" destId="{211B5879-9F1C-40B6-9B26-A91C032C1C6A}" srcOrd="4" destOrd="0" presId="urn:microsoft.com/office/officeart/2005/8/layout/hProcess7#1"/>
    <dgm:cxn modelId="{030F103B-F21E-3A4B-AE3E-974B367F09F6}" type="presParOf" srcId="{211B5879-9F1C-40B6-9B26-A91C032C1C6A}" destId="{12E77D94-3789-4A17-A3F3-49FEE95123B4}" srcOrd="0" destOrd="0" presId="urn:microsoft.com/office/officeart/2005/8/layout/hProcess7#1"/>
    <dgm:cxn modelId="{C99FF707-F60A-7A47-B44C-B3DD33C27953}" type="presParOf" srcId="{211B5879-9F1C-40B6-9B26-A91C032C1C6A}" destId="{A33E0673-D46B-4E5F-8112-DB8A0EBE0DA3}" srcOrd="1" destOrd="0" presId="urn:microsoft.com/office/officeart/2005/8/layout/hProcess7#1"/>
    <dgm:cxn modelId="{AC11C886-EF3F-144F-A7FF-59F5E0D285D6}" type="presParOf" srcId="{211B5879-9F1C-40B6-9B26-A91C032C1C6A}" destId="{5E590B10-375A-454D-84B0-F664DD1D5DE1}" srcOrd="2" destOrd="0" presId="urn:microsoft.com/office/officeart/2005/8/layout/hProcess7#1"/>
    <dgm:cxn modelId="{857F3DE1-AD87-844F-B969-605E8AB81A99}" type="presParOf" srcId="{BF878B3C-ED74-4E4F-8DBB-E5C03AE246EC}" destId="{04CF7F9F-BA83-420E-869D-A1FB9DB5DDCD}" srcOrd="5" destOrd="0" presId="urn:microsoft.com/office/officeart/2005/8/layout/hProcess7#1"/>
    <dgm:cxn modelId="{0AB108C6-A186-C340-B51C-563033C62965}" type="presParOf" srcId="{BF878B3C-ED74-4E4F-8DBB-E5C03AE246EC}" destId="{C0840C49-03AA-4AF3-B43D-B42C321F2E42}" srcOrd="6" destOrd="0" presId="urn:microsoft.com/office/officeart/2005/8/layout/hProcess7#1"/>
    <dgm:cxn modelId="{03944EDF-5998-DE48-9B88-4134E363CEA4}" type="presParOf" srcId="{C0840C49-03AA-4AF3-B43D-B42C321F2E42}" destId="{353B86F0-373A-4B1F-9F6A-6DFEEDA4C5EC}" srcOrd="0" destOrd="0" presId="urn:microsoft.com/office/officeart/2005/8/layout/hProcess7#1"/>
    <dgm:cxn modelId="{5FEA1C40-CBB9-0940-8534-94723C17FB73}" type="presParOf" srcId="{C0840C49-03AA-4AF3-B43D-B42C321F2E42}" destId="{D7E00F1C-4F9A-4D56-823A-0930EF65CDA7}" srcOrd="1" destOrd="0" presId="urn:microsoft.com/office/officeart/2005/8/layout/hProcess7#1"/>
    <dgm:cxn modelId="{838E3FDD-E008-754A-9158-08CE53F8E186}" type="presParOf" srcId="{C0840C49-03AA-4AF3-B43D-B42C321F2E42}" destId="{2A8C2C2D-9473-49C1-AAD4-6DE728E71A37}" srcOrd="2" destOrd="0" presId="urn:microsoft.com/office/officeart/2005/8/layout/hProcess7#1"/>
    <dgm:cxn modelId="{BEB4DF22-3F31-5A4D-8D51-6E8CE3ED926A}" type="presParOf" srcId="{BF878B3C-ED74-4E4F-8DBB-E5C03AE246EC}" destId="{4FC28A69-07CD-4E1A-95BF-CED20E7812CF}" srcOrd="7" destOrd="0" presId="urn:microsoft.com/office/officeart/2005/8/layout/hProcess7#1"/>
    <dgm:cxn modelId="{81D66AB5-1E50-C84C-B0B4-2D8F354CE67E}" type="presParOf" srcId="{BF878B3C-ED74-4E4F-8DBB-E5C03AE246EC}" destId="{0B1454A3-2A32-496C-A8F0-5E979A1718C2}" srcOrd="8" destOrd="0" presId="urn:microsoft.com/office/officeart/2005/8/layout/hProcess7#1"/>
    <dgm:cxn modelId="{0A3D2888-4704-9A4D-9514-88C8DA535095}" type="presParOf" srcId="{0B1454A3-2A32-496C-A8F0-5E979A1718C2}" destId="{88351280-39E6-4224-8F86-0D5B218550A6}" srcOrd="0" destOrd="0" presId="urn:microsoft.com/office/officeart/2005/8/layout/hProcess7#1"/>
    <dgm:cxn modelId="{A821B134-4155-8F48-A985-31B3D2E0974B}" type="presParOf" srcId="{0B1454A3-2A32-496C-A8F0-5E979A1718C2}" destId="{31D7AACE-7889-4A7B-A01A-EA37ACB6887D}" srcOrd="1" destOrd="0" presId="urn:microsoft.com/office/officeart/2005/8/layout/hProcess7#1"/>
    <dgm:cxn modelId="{68579119-BC6A-D840-BA8D-592A0BFCB560}" type="presParOf" srcId="{0B1454A3-2A32-496C-A8F0-5E979A1718C2}" destId="{D69BC37B-80E8-43F2-ADA6-F10700AB7650}" srcOrd="2" destOrd="0" presId="urn:microsoft.com/office/officeart/2005/8/layout/hProcess7#1"/>
    <dgm:cxn modelId="{C90AD7FB-8D61-6244-8163-CBE43F6DBE18}" type="presParOf" srcId="{BF878B3C-ED74-4E4F-8DBB-E5C03AE246EC}" destId="{807476C5-E7E0-4682-AEAE-5BF750C7750D}" srcOrd="9" destOrd="0" presId="urn:microsoft.com/office/officeart/2005/8/layout/hProcess7#1"/>
    <dgm:cxn modelId="{9B9810E7-0BF3-3546-BA7F-EAB72BC79CF6}" type="presParOf" srcId="{BF878B3C-ED74-4E4F-8DBB-E5C03AE246EC}" destId="{FDCB760B-0C57-4EFB-88EB-13C1B2B4BEA4}" srcOrd="10" destOrd="0" presId="urn:microsoft.com/office/officeart/2005/8/layout/hProcess7#1"/>
    <dgm:cxn modelId="{64EF95AD-84C3-DF44-BAE9-CE0017CD5192}" type="presParOf" srcId="{FDCB760B-0C57-4EFB-88EB-13C1B2B4BEA4}" destId="{7094263B-8A0E-4497-9125-D4549A8F55B0}" srcOrd="0" destOrd="0" presId="urn:microsoft.com/office/officeart/2005/8/layout/hProcess7#1"/>
    <dgm:cxn modelId="{44F86791-AF0B-0F48-9EAC-173AD8F51187}" type="presParOf" srcId="{FDCB760B-0C57-4EFB-88EB-13C1B2B4BEA4}" destId="{304EA532-868D-4343-8719-A84024D69AAA}" srcOrd="1" destOrd="0" presId="urn:microsoft.com/office/officeart/2005/8/layout/hProcess7#1"/>
    <dgm:cxn modelId="{D05A52C0-9E98-C745-BE9E-C38DDF506E66}" type="presParOf" srcId="{FDCB760B-0C57-4EFB-88EB-13C1B2B4BEA4}" destId="{084D3ED3-9398-4E08-84B2-F0F0424C5255}" srcOrd="2" destOrd="0" presId="urn:microsoft.com/office/officeart/2005/8/layout/hProcess7#1"/>
    <dgm:cxn modelId="{0041C782-F353-6244-A0A9-C51E628A32CA}" type="presParOf" srcId="{BF878B3C-ED74-4E4F-8DBB-E5C03AE246EC}" destId="{E008BC2E-FA66-4ACD-8D24-31A816A16FBF}" srcOrd="11" destOrd="0" presId="urn:microsoft.com/office/officeart/2005/8/layout/hProcess7#1"/>
    <dgm:cxn modelId="{629BBF89-1EA5-AC43-AF24-BDE3206B0065}" type="presParOf" srcId="{BF878B3C-ED74-4E4F-8DBB-E5C03AE246EC}" destId="{72456DCA-2C91-45BD-98B5-23EBBBA08F9B}" srcOrd="12" destOrd="0" presId="urn:microsoft.com/office/officeart/2005/8/layout/hProcess7#1"/>
    <dgm:cxn modelId="{5605B488-8C0C-FB46-8FD7-2E146806096C}" type="presParOf" srcId="{72456DCA-2C91-45BD-98B5-23EBBBA08F9B}" destId="{A443F59B-833C-4686-9DF7-F1F02F5BF65E}" srcOrd="0" destOrd="0" presId="urn:microsoft.com/office/officeart/2005/8/layout/hProcess7#1"/>
    <dgm:cxn modelId="{CF032809-B663-7A40-B778-A25B7638804B}" type="presParOf" srcId="{72456DCA-2C91-45BD-98B5-23EBBBA08F9B}" destId="{4EFDD04F-E8C1-4E62-9833-27F2EDB413A7}" srcOrd="1" destOrd="0" presId="urn:microsoft.com/office/officeart/2005/8/layout/hProcess7#1"/>
    <dgm:cxn modelId="{C4E54FD1-E818-F443-B2D8-EA540B9BB2BC}" type="presParOf" srcId="{72456DCA-2C91-45BD-98B5-23EBBBA08F9B}" destId="{518C1248-20FB-4626-BCB7-493454814FAF}" srcOrd="2" destOrd="0" presId="urn:microsoft.com/office/officeart/2005/8/layout/hProcess7#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4FF134-73F4-42DD-ACDD-E13A79EF1FD6}">
      <dsp:nvSpPr>
        <dsp:cNvPr id="0" name=""/>
        <dsp:cNvSpPr/>
      </dsp:nvSpPr>
      <dsp:spPr>
        <a:xfrm>
          <a:off x="2338" y="40171"/>
          <a:ext cx="1406777" cy="1688132"/>
        </a:xfrm>
        <a:prstGeom prst="roundRect">
          <a:avLst>
            <a:gd name="adj" fmla="val 5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54864" rIns="71120" bIns="0" numCol="1" spcCol="1270" anchor="t" anchorCtr="0">
          <a:noAutofit/>
        </a:bodyPr>
        <a:lstStyle/>
        <a:p>
          <a:pPr marL="0" lvl="0" indent="0" algn="r" defTabSz="711200">
            <a:lnSpc>
              <a:spcPct val="90000"/>
            </a:lnSpc>
            <a:spcBef>
              <a:spcPct val="0"/>
            </a:spcBef>
            <a:spcAft>
              <a:spcPct val="35000"/>
            </a:spcAft>
            <a:buNone/>
          </a:pPr>
          <a:r>
            <a:rPr lang="en-US" sz="1600" kern="1200">
              <a:latin typeface="Tahoma" panose="020B0604030504040204" pitchFamily="34" charset="0"/>
              <a:ea typeface="Tahoma" panose="020B0604030504040204" pitchFamily="34" charset="0"/>
              <a:cs typeface="Tahoma" panose="020B0604030504040204" pitchFamily="34" charset="0"/>
            </a:rPr>
            <a:t>Step 1</a:t>
          </a:r>
        </a:p>
      </dsp:txBody>
      <dsp:txXfrm rot="16200000">
        <a:off x="-549118" y="591627"/>
        <a:ext cx="1384269" cy="281355"/>
      </dsp:txXfrm>
    </dsp:sp>
    <dsp:sp modelId="{85C7AC65-07E9-4B7F-9B5B-05C695BE972E}">
      <dsp:nvSpPr>
        <dsp:cNvPr id="0" name=""/>
        <dsp:cNvSpPr/>
      </dsp:nvSpPr>
      <dsp:spPr>
        <a:xfrm>
          <a:off x="283694" y="40171"/>
          <a:ext cx="1048049" cy="168813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en-US" sz="900" kern="1200">
              <a:latin typeface="Tahoma" panose="020B0604030504040204" pitchFamily="34" charset="0"/>
              <a:ea typeface="Tahoma" panose="020B0604030504040204" pitchFamily="34" charset="0"/>
              <a:cs typeface="Tahoma" panose="020B0604030504040204" pitchFamily="34" charset="0"/>
            </a:rPr>
            <a:t>Staff member is concerned about a child or receives a disclosure.</a:t>
          </a:r>
        </a:p>
      </dsp:txBody>
      <dsp:txXfrm>
        <a:off x="283694" y="40171"/>
        <a:ext cx="1048049" cy="1688132"/>
      </dsp:txXfrm>
    </dsp:sp>
    <dsp:sp modelId="{12E77D94-3789-4A17-A3F3-49FEE95123B4}">
      <dsp:nvSpPr>
        <dsp:cNvPr id="0" name=""/>
        <dsp:cNvSpPr/>
      </dsp:nvSpPr>
      <dsp:spPr>
        <a:xfrm>
          <a:off x="1458353" y="40171"/>
          <a:ext cx="1406777" cy="1688132"/>
        </a:xfrm>
        <a:prstGeom prst="roundRect">
          <a:avLst>
            <a:gd name="adj" fmla="val 5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54864" rIns="71120" bIns="0" numCol="1" spcCol="1270" anchor="t" anchorCtr="0">
          <a:noAutofit/>
        </a:bodyPr>
        <a:lstStyle/>
        <a:p>
          <a:pPr marL="0" lvl="0" indent="0" algn="r" defTabSz="711200">
            <a:lnSpc>
              <a:spcPct val="90000"/>
            </a:lnSpc>
            <a:spcBef>
              <a:spcPct val="0"/>
            </a:spcBef>
            <a:spcAft>
              <a:spcPct val="35000"/>
            </a:spcAft>
            <a:buNone/>
          </a:pPr>
          <a:r>
            <a:rPr lang="en-US" sz="1600" kern="1200"/>
            <a:t>Step 2</a:t>
          </a:r>
        </a:p>
      </dsp:txBody>
      <dsp:txXfrm rot="16200000">
        <a:off x="906896" y="591627"/>
        <a:ext cx="1384269" cy="281355"/>
      </dsp:txXfrm>
    </dsp:sp>
    <dsp:sp modelId="{ADE1DA4F-FBBB-4D89-81B3-8C25AC7E1ABB}">
      <dsp:nvSpPr>
        <dsp:cNvPr id="0" name=""/>
        <dsp:cNvSpPr/>
      </dsp:nvSpPr>
      <dsp:spPr>
        <a:xfrm rot="5400000">
          <a:off x="1341271" y="1382686"/>
          <a:ext cx="248232" cy="211016"/>
        </a:xfrm>
        <a:prstGeom prst="flowChartExtract">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E590B10-375A-454D-84B0-F664DD1D5DE1}">
      <dsp:nvSpPr>
        <dsp:cNvPr id="0" name=""/>
        <dsp:cNvSpPr/>
      </dsp:nvSpPr>
      <dsp:spPr>
        <a:xfrm>
          <a:off x="1739708" y="40171"/>
          <a:ext cx="1048049" cy="168813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en-US" sz="900" kern="1200">
              <a:latin typeface="Tahoma" panose="020B0604030504040204" pitchFamily="34" charset="0"/>
              <a:ea typeface="Tahoma" panose="020B0604030504040204" pitchFamily="34" charset="0"/>
              <a:cs typeface="Tahoma" panose="020B0604030504040204" pitchFamily="34" charset="0"/>
            </a:rPr>
            <a:t>Staff member shares concern with the Designated Safeguarding Lead using CPOMS. Staff without access to CPOMS should make the report using a the VLS1 Form</a:t>
          </a:r>
        </a:p>
      </dsp:txBody>
      <dsp:txXfrm>
        <a:off x="1739708" y="40171"/>
        <a:ext cx="1048049" cy="1688132"/>
      </dsp:txXfrm>
    </dsp:sp>
    <dsp:sp modelId="{88351280-39E6-4224-8F86-0D5B218550A6}">
      <dsp:nvSpPr>
        <dsp:cNvPr id="0" name=""/>
        <dsp:cNvSpPr/>
      </dsp:nvSpPr>
      <dsp:spPr>
        <a:xfrm>
          <a:off x="2914368" y="40171"/>
          <a:ext cx="1406777" cy="1688132"/>
        </a:xfrm>
        <a:prstGeom prst="roundRect">
          <a:avLst>
            <a:gd name="adj" fmla="val 5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54864" rIns="71120" bIns="0" numCol="1" spcCol="1270" anchor="t" anchorCtr="0">
          <a:noAutofit/>
        </a:bodyPr>
        <a:lstStyle/>
        <a:p>
          <a:pPr marL="0" lvl="0" indent="0" algn="r" defTabSz="711200">
            <a:lnSpc>
              <a:spcPct val="90000"/>
            </a:lnSpc>
            <a:spcBef>
              <a:spcPct val="0"/>
            </a:spcBef>
            <a:spcAft>
              <a:spcPct val="35000"/>
            </a:spcAft>
            <a:buNone/>
          </a:pPr>
          <a:r>
            <a:rPr lang="en-US" sz="1600" kern="1200"/>
            <a:t>Step 3</a:t>
          </a:r>
        </a:p>
      </dsp:txBody>
      <dsp:txXfrm rot="16200000">
        <a:off x="2362911" y="591627"/>
        <a:ext cx="1384269" cy="281355"/>
      </dsp:txXfrm>
    </dsp:sp>
    <dsp:sp modelId="{D7E00F1C-4F9A-4D56-823A-0930EF65CDA7}">
      <dsp:nvSpPr>
        <dsp:cNvPr id="0" name=""/>
        <dsp:cNvSpPr/>
      </dsp:nvSpPr>
      <dsp:spPr>
        <a:xfrm rot="5400000">
          <a:off x="2797285" y="1382686"/>
          <a:ext cx="248232" cy="211016"/>
        </a:xfrm>
        <a:prstGeom prst="flowChartExtract">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69BC37B-80E8-43F2-ADA6-F10700AB7650}">
      <dsp:nvSpPr>
        <dsp:cNvPr id="0" name=""/>
        <dsp:cNvSpPr/>
      </dsp:nvSpPr>
      <dsp:spPr>
        <a:xfrm>
          <a:off x="3195723" y="40171"/>
          <a:ext cx="1048049" cy="168813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en-US" sz="900" kern="1200">
              <a:latin typeface="Tahoma" panose="020B0604030504040204" pitchFamily="34" charset="0"/>
              <a:ea typeface="Tahoma" panose="020B0604030504040204" pitchFamily="34" charset="0"/>
              <a:cs typeface="Tahoma" panose="020B0604030504040204" pitchFamily="34" charset="0"/>
            </a:rPr>
            <a:t>Designated Safeguarding Lead (or named deputy) considers the concern and takes appropriate action based on procedures issued by Local Safeguarding Children Partnership. </a:t>
          </a:r>
        </a:p>
      </dsp:txBody>
      <dsp:txXfrm>
        <a:off x="3195723" y="40171"/>
        <a:ext cx="1048049" cy="1688132"/>
      </dsp:txXfrm>
    </dsp:sp>
    <dsp:sp modelId="{A443F59B-833C-4686-9DF7-F1F02F5BF65E}">
      <dsp:nvSpPr>
        <dsp:cNvPr id="0" name=""/>
        <dsp:cNvSpPr/>
      </dsp:nvSpPr>
      <dsp:spPr>
        <a:xfrm>
          <a:off x="4370382" y="40171"/>
          <a:ext cx="1406777" cy="1688132"/>
        </a:xfrm>
        <a:prstGeom prst="roundRect">
          <a:avLst>
            <a:gd name="adj" fmla="val 5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54864" rIns="71120" bIns="0" numCol="1" spcCol="1270" anchor="t" anchorCtr="0">
          <a:noAutofit/>
        </a:bodyPr>
        <a:lstStyle/>
        <a:p>
          <a:pPr marL="0" lvl="0" indent="0" algn="r" defTabSz="711200">
            <a:lnSpc>
              <a:spcPct val="90000"/>
            </a:lnSpc>
            <a:spcBef>
              <a:spcPct val="0"/>
            </a:spcBef>
            <a:spcAft>
              <a:spcPct val="35000"/>
            </a:spcAft>
            <a:buNone/>
          </a:pPr>
          <a:r>
            <a:rPr lang="en-US" sz="1600" kern="1200"/>
            <a:t>Step 4</a:t>
          </a:r>
        </a:p>
      </dsp:txBody>
      <dsp:txXfrm rot="16200000">
        <a:off x="3818926" y="591627"/>
        <a:ext cx="1384269" cy="281355"/>
      </dsp:txXfrm>
    </dsp:sp>
    <dsp:sp modelId="{304EA532-868D-4343-8719-A84024D69AAA}">
      <dsp:nvSpPr>
        <dsp:cNvPr id="0" name=""/>
        <dsp:cNvSpPr/>
      </dsp:nvSpPr>
      <dsp:spPr>
        <a:xfrm rot="5400000">
          <a:off x="4253300" y="1382686"/>
          <a:ext cx="248232" cy="211016"/>
        </a:xfrm>
        <a:prstGeom prst="flowChartExtract">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18C1248-20FB-4626-BCB7-493454814FAF}">
      <dsp:nvSpPr>
        <dsp:cNvPr id="0" name=""/>
        <dsp:cNvSpPr/>
      </dsp:nvSpPr>
      <dsp:spPr>
        <a:xfrm>
          <a:off x="4651738" y="40171"/>
          <a:ext cx="1048049" cy="168813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0861" rIns="0" bIns="0" numCol="1" spcCol="1270" anchor="t" anchorCtr="0">
          <a:noAutofit/>
        </a:bodyPr>
        <a:lstStyle/>
        <a:p>
          <a:pPr marL="0" lvl="0" indent="0" algn="l" defTabSz="400050">
            <a:lnSpc>
              <a:spcPct val="90000"/>
            </a:lnSpc>
            <a:spcBef>
              <a:spcPct val="0"/>
            </a:spcBef>
            <a:spcAft>
              <a:spcPct val="35000"/>
            </a:spcAft>
            <a:buNone/>
          </a:pPr>
          <a:r>
            <a:rPr lang="en-US" sz="900" kern="1200">
              <a:latin typeface="Tahoma" panose="020B0604030504040204" pitchFamily="34" charset="0"/>
              <a:ea typeface="Tahoma" panose="020B0604030504040204" pitchFamily="34" charset="0"/>
              <a:cs typeface="Tahoma" panose="020B0604030504040204" pitchFamily="34" charset="0"/>
            </a:rPr>
            <a:t>The Designated Safeguarding Lead (or named deputy) will oversee support provided to the young person and provide feedback to the reporting member of staff. </a:t>
          </a:r>
        </a:p>
      </dsp:txBody>
      <dsp:txXfrm>
        <a:off x="4651738" y="40171"/>
        <a:ext cx="1048049" cy="168813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parTxLTRAlign" val="r"/>
                <dgm:param type="parTxRTLAlign" val="r"/>
                <dgm:param type="txAnchorVert" val="t"/>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parTxLTRAlign" val="l"/>
                <dgm:param type="parTxRTLAlign" val="l"/>
                <dgm:param type="txAnchorVert" val="t"/>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0" ma:contentTypeDescription="Create a new document." ma:contentTypeScope="" ma:versionID="01ec1f3cb54740b664473d26487ccdf7">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51f928f48a840dfd618c344d0b4690b1"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7D288-1BFC-424D-84C5-D1E4BBE0A77C}">
  <ds:schemaRefs>
    <ds:schemaRef ds:uri="http://schemas.openxmlformats.org/officeDocument/2006/bibliography"/>
  </ds:schemaRefs>
</ds:datastoreItem>
</file>

<file path=customXml/itemProps2.xml><?xml version="1.0" encoding="utf-8"?>
<ds:datastoreItem xmlns:ds="http://schemas.openxmlformats.org/officeDocument/2006/customXml" ds:itemID="{5E36E024-9E34-4A5F-9BDE-5D01776F3C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847965-1780-401F-BE19-8648AA7F5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27C83-A33F-4401-937B-0AD641B9A8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13000</Words>
  <Characters>74106</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86933</CharactersWithSpaces>
  <SharedDoc>false</SharedDoc>
  <HLinks>
    <vt:vector size="510" baseType="variant">
      <vt:variant>
        <vt:i4>1769531</vt:i4>
      </vt:variant>
      <vt:variant>
        <vt:i4>374</vt:i4>
      </vt:variant>
      <vt:variant>
        <vt:i4>0</vt:i4>
      </vt:variant>
      <vt:variant>
        <vt:i4>5</vt:i4>
      </vt:variant>
      <vt:variant>
        <vt:lpwstr/>
      </vt:variant>
      <vt:variant>
        <vt:lpwstr>_Toc80044870</vt:lpwstr>
      </vt:variant>
      <vt:variant>
        <vt:i4>1179706</vt:i4>
      </vt:variant>
      <vt:variant>
        <vt:i4>368</vt:i4>
      </vt:variant>
      <vt:variant>
        <vt:i4>0</vt:i4>
      </vt:variant>
      <vt:variant>
        <vt:i4>5</vt:i4>
      </vt:variant>
      <vt:variant>
        <vt:lpwstr/>
      </vt:variant>
      <vt:variant>
        <vt:lpwstr>_Toc80044869</vt:lpwstr>
      </vt:variant>
      <vt:variant>
        <vt:i4>1245242</vt:i4>
      </vt:variant>
      <vt:variant>
        <vt:i4>362</vt:i4>
      </vt:variant>
      <vt:variant>
        <vt:i4>0</vt:i4>
      </vt:variant>
      <vt:variant>
        <vt:i4>5</vt:i4>
      </vt:variant>
      <vt:variant>
        <vt:lpwstr/>
      </vt:variant>
      <vt:variant>
        <vt:lpwstr>_Toc80044868</vt:lpwstr>
      </vt:variant>
      <vt:variant>
        <vt:i4>1835066</vt:i4>
      </vt:variant>
      <vt:variant>
        <vt:i4>356</vt:i4>
      </vt:variant>
      <vt:variant>
        <vt:i4>0</vt:i4>
      </vt:variant>
      <vt:variant>
        <vt:i4>5</vt:i4>
      </vt:variant>
      <vt:variant>
        <vt:lpwstr/>
      </vt:variant>
      <vt:variant>
        <vt:lpwstr>_Toc80044867</vt:lpwstr>
      </vt:variant>
      <vt:variant>
        <vt:i4>1900602</vt:i4>
      </vt:variant>
      <vt:variant>
        <vt:i4>350</vt:i4>
      </vt:variant>
      <vt:variant>
        <vt:i4>0</vt:i4>
      </vt:variant>
      <vt:variant>
        <vt:i4>5</vt:i4>
      </vt:variant>
      <vt:variant>
        <vt:lpwstr/>
      </vt:variant>
      <vt:variant>
        <vt:lpwstr>_Toc80044866</vt:lpwstr>
      </vt:variant>
      <vt:variant>
        <vt:i4>1966138</vt:i4>
      </vt:variant>
      <vt:variant>
        <vt:i4>344</vt:i4>
      </vt:variant>
      <vt:variant>
        <vt:i4>0</vt:i4>
      </vt:variant>
      <vt:variant>
        <vt:i4>5</vt:i4>
      </vt:variant>
      <vt:variant>
        <vt:lpwstr/>
      </vt:variant>
      <vt:variant>
        <vt:lpwstr>_Toc80044865</vt:lpwstr>
      </vt:variant>
      <vt:variant>
        <vt:i4>2031674</vt:i4>
      </vt:variant>
      <vt:variant>
        <vt:i4>341</vt:i4>
      </vt:variant>
      <vt:variant>
        <vt:i4>0</vt:i4>
      </vt:variant>
      <vt:variant>
        <vt:i4>5</vt:i4>
      </vt:variant>
      <vt:variant>
        <vt:lpwstr/>
      </vt:variant>
      <vt:variant>
        <vt:lpwstr>_Toc80044864</vt:lpwstr>
      </vt:variant>
      <vt:variant>
        <vt:i4>1572922</vt:i4>
      </vt:variant>
      <vt:variant>
        <vt:i4>338</vt:i4>
      </vt:variant>
      <vt:variant>
        <vt:i4>0</vt:i4>
      </vt:variant>
      <vt:variant>
        <vt:i4>5</vt:i4>
      </vt:variant>
      <vt:variant>
        <vt:lpwstr/>
      </vt:variant>
      <vt:variant>
        <vt:lpwstr>_Toc80044863</vt:lpwstr>
      </vt:variant>
      <vt:variant>
        <vt:i4>1638458</vt:i4>
      </vt:variant>
      <vt:variant>
        <vt:i4>335</vt:i4>
      </vt:variant>
      <vt:variant>
        <vt:i4>0</vt:i4>
      </vt:variant>
      <vt:variant>
        <vt:i4>5</vt:i4>
      </vt:variant>
      <vt:variant>
        <vt:lpwstr/>
      </vt:variant>
      <vt:variant>
        <vt:lpwstr>_Toc80044862</vt:lpwstr>
      </vt:variant>
      <vt:variant>
        <vt:i4>1703994</vt:i4>
      </vt:variant>
      <vt:variant>
        <vt:i4>332</vt:i4>
      </vt:variant>
      <vt:variant>
        <vt:i4>0</vt:i4>
      </vt:variant>
      <vt:variant>
        <vt:i4>5</vt:i4>
      </vt:variant>
      <vt:variant>
        <vt:lpwstr/>
      </vt:variant>
      <vt:variant>
        <vt:lpwstr>_Toc80044861</vt:lpwstr>
      </vt:variant>
      <vt:variant>
        <vt:i4>1769530</vt:i4>
      </vt:variant>
      <vt:variant>
        <vt:i4>329</vt:i4>
      </vt:variant>
      <vt:variant>
        <vt:i4>0</vt:i4>
      </vt:variant>
      <vt:variant>
        <vt:i4>5</vt:i4>
      </vt:variant>
      <vt:variant>
        <vt:lpwstr/>
      </vt:variant>
      <vt:variant>
        <vt:lpwstr>_Toc80044860</vt:lpwstr>
      </vt:variant>
      <vt:variant>
        <vt:i4>1179705</vt:i4>
      </vt:variant>
      <vt:variant>
        <vt:i4>326</vt:i4>
      </vt:variant>
      <vt:variant>
        <vt:i4>0</vt:i4>
      </vt:variant>
      <vt:variant>
        <vt:i4>5</vt:i4>
      </vt:variant>
      <vt:variant>
        <vt:lpwstr/>
      </vt:variant>
      <vt:variant>
        <vt:lpwstr>_Toc80044859</vt:lpwstr>
      </vt:variant>
      <vt:variant>
        <vt:i4>1245241</vt:i4>
      </vt:variant>
      <vt:variant>
        <vt:i4>323</vt:i4>
      </vt:variant>
      <vt:variant>
        <vt:i4>0</vt:i4>
      </vt:variant>
      <vt:variant>
        <vt:i4>5</vt:i4>
      </vt:variant>
      <vt:variant>
        <vt:lpwstr/>
      </vt:variant>
      <vt:variant>
        <vt:lpwstr>_Toc80044858</vt:lpwstr>
      </vt:variant>
      <vt:variant>
        <vt:i4>1835065</vt:i4>
      </vt:variant>
      <vt:variant>
        <vt:i4>320</vt:i4>
      </vt:variant>
      <vt:variant>
        <vt:i4>0</vt:i4>
      </vt:variant>
      <vt:variant>
        <vt:i4>5</vt:i4>
      </vt:variant>
      <vt:variant>
        <vt:lpwstr/>
      </vt:variant>
      <vt:variant>
        <vt:lpwstr>_Toc80044857</vt:lpwstr>
      </vt:variant>
      <vt:variant>
        <vt:i4>1900601</vt:i4>
      </vt:variant>
      <vt:variant>
        <vt:i4>317</vt:i4>
      </vt:variant>
      <vt:variant>
        <vt:i4>0</vt:i4>
      </vt:variant>
      <vt:variant>
        <vt:i4>5</vt:i4>
      </vt:variant>
      <vt:variant>
        <vt:lpwstr/>
      </vt:variant>
      <vt:variant>
        <vt:lpwstr>_Toc80044856</vt:lpwstr>
      </vt:variant>
      <vt:variant>
        <vt:i4>1966137</vt:i4>
      </vt:variant>
      <vt:variant>
        <vt:i4>314</vt:i4>
      </vt:variant>
      <vt:variant>
        <vt:i4>0</vt:i4>
      </vt:variant>
      <vt:variant>
        <vt:i4>5</vt:i4>
      </vt:variant>
      <vt:variant>
        <vt:lpwstr/>
      </vt:variant>
      <vt:variant>
        <vt:lpwstr>_Toc80044855</vt:lpwstr>
      </vt:variant>
      <vt:variant>
        <vt:i4>2031673</vt:i4>
      </vt:variant>
      <vt:variant>
        <vt:i4>311</vt:i4>
      </vt:variant>
      <vt:variant>
        <vt:i4>0</vt:i4>
      </vt:variant>
      <vt:variant>
        <vt:i4>5</vt:i4>
      </vt:variant>
      <vt:variant>
        <vt:lpwstr/>
      </vt:variant>
      <vt:variant>
        <vt:lpwstr>_Toc80044854</vt:lpwstr>
      </vt:variant>
      <vt:variant>
        <vt:i4>1572921</vt:i4>
      </vt:variant>
      <vt:variant>
        <vt:i4>308</vt:i4>
      </vt:variant>
      <vt:variant>
        <vt:i4>0</vt:i4>
      </vt:variant>
      <vt:variant>
        <vt:i4>5</vt:i4>
      </vt:variant>
      <vt:variant>
        <vt:lpwstr/>
      </vt:variant>
      <vt:variant>
        <vt:lpwstr>_Toc80044853</vt:lpwstr>
      </vt:variant>
      <vt:variant>
        <vt:i4>1638457</vt:i4>
      </vt:variant>
      <vt:variant>
        <vt:i4>305</vt:i4>
      </vt:variant>
      <vt:variant>
        <vt:i4>0</vt:i4>
      </vt:variant>
      <vt:variant>
        <vt:i4>5</vt:i4>
      </vt:variant>
      <vt:variant>
        <vt:lpwstr/>
      </vt:variant>
      <vt:variant>
        <vt:lpwstr>_Toc80044852</vt:lpwstr>
      </vt:variant>
      <vt:variant>
        <vt:i4>1703993</vt:i4>
      </vt:variant>
      <vt:variant>
        <vt:i4>302</vt:i4>
      </vt:variant>
      <vt:variant>
        <vt:i4>0</vt:i4>
      </vt:variant>
      <vt:variant>
        <vt:i4>5</vt:i4>
      </vt:variant>
      <vt:variant>
        <vt:lpwstr/>
      </vt:variant>
      <vt:variant>
        <vt:lpwstr>_Toc80044851</vt:lpwstr>
      </vt:variant>
      <vt:variant>
        <vt:i4>1769529</vt:i4>
      </vt:variant>
      <vt:variant>
        <vt:i4>299</vt:i4>
      </vt:variant>
      <vt:variant>
        <vt:i4>0</vt:i4>
      </vt:variant>
      <vt:variant>
        <vt:i4>5</vt:i4>
      </vt:variant>
      <vt:variant>
        <vt:lpwstr/>
      </vt:variant>
      <vt:variant>
        <vt:lpwstr>_Toc80044850</vt:lpwstr>
      </vt:variant>
      <vt:variant>
        <vt:i4>1179704</vt:i4>
      </vt:variant>
      <vt:variant>
        <vt:i4>296</vt:i4>
      </vt:variant>
      <vt:variant>
        <vt:i4>0</vt:i4>
      </vt:variant>
      <vt:variant>
        <vt:i4>5</vt:i4>
      </vt:variant>
      <vt:variant>
        <vt:lpwstr/>
      </vt:variant>
      <vt:variant>
        <vt:lpwstr>_Toc80044849</vt:lpwstr>
      </vt:variant>
      <vt:variant>
        <vt:i4>1245240</vt:i4>
      </vt:variant>
      <vt:variant>
        <vt:i4>293</vt:i4>
      </vt:variant>
      <vt:variant>
        <vt:i4>0</vt:i4>
      </vt:variant>
      <vt:variant>
        <vt:i4>5</vt:i4>
      </vt:variant>
      <vt:variant>
        <vt:lpwstr/>
      </vt:variant>
      <vt:variant>
        <vt:lpwstr>_Toc80044848</vt:lpwstr>
      </vt:variant>
      <vt:variant>
        <vt:i4>1835064</vt:i4>
      </vt:variant>
      <vt:variant>
        <vt:i4>290</vt:i4>
      </vt:variant>
      <vt:variant>
        <vt:i4>0</vt:i4>
      </vt:variant>
      <vt:variant>
        <vt:i4>5</vt:i4>
      </vt:variant>
      <vt:variant>
        <vt:lpwstr/>
      </vt:variant>
      <vt:variant>
        <vt:lpwstr>_Toc80044847</vt:lpwstr>
      </vt:variant>
      <vt:variant>
        <vt:i4>1900600</vt:i4>
      </vt:variant>
      <vt:variant>
        <vt:i4>287</vt:i4>
      </vt:variant>
      <vt:variant>
        <vt:i4>0</vt:i4>
      </vt:variant>
      <vt:variant>
        <vt:i4>5</vt:i4>
      </vt:variant>
      <vt:variant>
        <vt:lpwstr/>
      </vt:variant>
      <vt:variant>
        <vt:lpwstr>_Toc80044846</vt:lpwstr>
      </vt:variant>
      <vt:variant>
        <vt:i4>1966136</vt:i4>
      </vt:variant>
      <vt:variant>
        <vt:i4>284</vt:i4>
      </vt:variant>
      <vt:variant>
        <vt:i4>0</vt:i4>
      </vt:variant>
      <vt:variant>
        <vt:i4>5</vt:i4>
      </vt:variant>
      <vt:variant>
        <vt:lpwstr/>
      </vt:variant>
      <vt:variant>
        <vt:lpwstr>_Toc80044845</vt:lpwstr>
      </vt:variant>
      <vt:variant>
        <vt:i4>2031672</vt:i4>
      </vt:variant>
      <vt:variant>
        <vt:i4>281</vt:i4>
      </vt:variant>
      <vt:variant>
        <vt:i4>0</vt:i4>
      </vt:variant>
      <vt:variant>
        <vt:i4>5</vt:i4>
      </vt:variant>
      <vt:variant>
        <vt:lpwstr/>
      </vt:variant>
      <vt:variant>
        <vt:lpwstr>_Toc80044844</vt:lpwstr>
      </vt:variant>
      <vt:variant>
        <vt:i4>1572920</vt:i4>
      </vt:variant>
      <vt:variant>
        <vt:i4>278</vt:i4>
      </vt:variant>
      <vt:variant>
        <vt:i4>0</vt:i4>
      </vt:variant>
      <vt:variant>
        <vt:i4>5</vt:i4>
      </vt:variant>
      <vt:variant>
        <vt:lpwstr/>
      </vt:variant>
      <vt:variant>
        <vt:lpwstr>_Toc80044843</vt:lpwstr>
      </vt:variant>
      <vt:variant>
        <vt:i4>1638456</vt:i4>
      </vt:variant>
      <vt:variant>
        <vt:i4>272</vt:i4>
      </vt:variant>
      <vt:variant>
        <vt:i4>0</vt:i4>
      </vt:variant>
      <vt:variant>
        <vt:i4>5</vt:i4>
      </vt:variant>
      <vt:variant>
        <vt:lpwstr/>
      </vt:variant>
      <vt:variant>
        <vt:lpwstr>_Toc80044842</vt:lpwstr>
      </vt:variant>
      <vt:variant>
        <vt:i4>1703992</vt:i4>
      </vt:variant>
      <vt:variant>
        <vt:i4>266</vt:i4>
      </vt:variant>
      <vt:variant>
        <vt:i4>0</vt:i4>
      </vt:variant>
      <vt:variant>
        <vt:i4>5</vt:i4>
      </vt:variant>
      <vt:variant>
        <vt:lpwstr/>
      </vt:variant>
      <vt:variant>
        <vt:lpwstr>_Toc80044841</vt:lpwstr>
      </vt:variant>
      <vt:variant>
        <vt:i4>1769528</vt:i4>
      </vt:variant>
      <vt:variant>
        <vt:i4>263</vt:i4>
      </vt:variant>
      <vt:variant>
        <vt:i4>0</vt:i4>
      </vt:variant>
      <vt:variant>
        <vt:i4>5</vt:i4>
      </vt:variant>
      <vt:variant>
        <vt:lpwstr/>
      </vt:variant>
      <vt:variant>
        <vt:lpwstr>_Toc80044840</vt:lpwstr>
      </vt:variant>
      <vt:variant>
        <vt:i4>1179711</vt:i4>
      </vt:variant>
      <vt:variant>
        <vt:i4>260</vt:i4>
      </vt:variant>
      <vt:variant>
        <vt:i4>0</vt:i4>
      </vt:variant>
      <vt:variant>
        <vt:i4>5</vt:i4>
      </vt:variant>
      <vt:variant>
        <vt:lpwstr/>
      </vt:variant>
      <vt:variant>
        <vt:lpwstr>_Toc80044839</vt:lpwstr>
      </vt:variant>
      <vt:variant>
        <vt:i4>1245247</vt:i4>
      </vt:variant>
      <vt:variant>
        <vt:i4>257</vt:i4>
      </vt:variant>
      <vt:variant>
        <vt:i4>0</vt:i4>
      </vt:variant>
      <vt:variant>
        <vt:i4>5</vt:i4>
      </vt:variant>
      <vt:variant>
        <vt:lpwstr/>
      </vt:variant>
      <vt:variant>
        <vt:lpwstr>_Toc80044838</vt:lpwstr>
      </vt:variant>
      <vt:variant>
        <vt:i4>1835071</vt:i4>
      </vt:variant>
      <vt:variant>
        <vt:i4>254</vt:i4>
      </vt:variant>
      <vt:variant>
        <vt:i4>0</vt:i4>
      </vt:variant>
      <vt:variant>
        <vt:i4>5</vt:i4>
      </vt:variant>
      <vt:variant>
        <vt:lpwstr/>
      </vt:variant>
      <vt:variant>
        <vt:lpwstr>_Toc80044837</vt:lpwstr>
      </vt:variant>
      <vt:variant>
        <vt:i4>1900607</vt:i4>
      </vt:variant>
      <vt:variant>
        <vt:i4>248</vt:i4>
      </vt:variant>
      <vt:variant>
        <vt:i4>0</vt:i4>
      </vt:variant>
      <vt:variant>
        <vt:i4>5</vt:i4>
      </vt:variant>
      <vt:variant>
        <vt:lpwstr/>
      </vt:variant>
      <vt:variant>
        <vt:lpwstr>_Toc80044836</vt:lpwstr>
      </vt:variant>
      <vt:variant>
        <vt:i4>1966143</vt:i4>
      </vt:variant>
      <vt:variant>
        <vt:i4>245</vt:i4>
      </vt:variant>
      <vt:variant>
        <vt:i4>0</vt:i4>
      </vt:variant>
      <vt:variant>
        <vt:i4>5</vt:i4>
      </vt:variant>
      <vt:variant>
        <vt:lpwstr/>
      </vt:variant>
      <vt:variant>
        <vt:lpwstr>_Toc80044835</vt:lpwstr>
      </vt:variant>
      <vt:variant>
        <vt:i4>2031679</vt:i4>
      </vt:variant>
      <vt:variant>
        <vt:i4>239</vt:i4>
      </vt:variant>
      <vt:variant>
        <vt:i4>0</vt:i4>
      </vt:variant>
      <vt:variant>
        <vt:i4>5</vt:i4>
      </vt:variant>
      <vt:variant>
        <vt:lpwstr/>
      </vt:variant>
      <vt:variant>
        <vt:lpwstr>_Toc80044834</vt:lpwstr>
      </vt:variant>
      <vt:variant>
        <vt:i4>1572927</vt:i4>
      </vt:variant>
      <vt:variant>
        <vt:i4>233</vt:i4>
      </vt:variant>
      <vt:variant>
        <vt:i4>0</vt:i4>
      </vt:variant>
      <vt:variant>
        <vt:i4>5</vt:i4>
      </vt:variant>
      <vt:variant>
        <vt:lpwstr/>
      </vt:variant>
      <vt:variant>
        <vt:lpwstr>_Toc80044833</vt:lpwstr>
      </vt:variant>
      <vt:variant>
        <vt:i4>1638463</vt:i4>
      </vt:variant>
      <vt:variant>
        <vt:i4>230</vt:i4>
      </vt:variant>
      <vt:variant>
        <vt:i4>0</vt:i4>
      </vt:variant>
      <vt:variant>
        <vt:i4>5</vt:i4>
      </vt:variant>
      <vt:variant>
        <vt:lpwstr/>
      </vt:variant>
      <vt:variant>
        <vt:lpwstr>_Toc80044832</vt:lpwstr>
      </vt:variant>
      <vt:variant>
        <vt:i4>1703999</vt:i4>
      </vt:variant>
      <vt:variant>
        <vt:i4>224</vt:i4>
      </vt:variant>
      <vt:variant>
        <vt:i4>0</vt:i4>
      </vt:variant>
      <vt:variant>
        <vt:i4>5</vt:i4>
      </vt:variant>
      <vt:variant>
        <vt:lpwstr/>
      </vt:variant>
      <vt:variant>
        <vt:lpwstr>_Toc80044831</vt:lpwstr>
      </vt:variant>
      <vt:variant>
        <vt:i4>1769535</vt:i4>
      </vt:variant>
      <vt:variant>
        <vt:i4>218</vt:i4>
      </vt:variant>
      <vt:variant>
        <vt:i4>0</vt:i4>
      </vt:variant>
      <vt:variant>
        <vt:i4>5</vt:i4>
      </vt:variant>
      <vt:variant>
        <vt:lpwstr/>
      </vt:variant>
      <vt:variant>
        <vt:lpwstr>_Toc80044830</vt:lpwstr>
      </vt:variant>
      <vt:variant>
        <vt:i4>1179710</vt:i4>
      </vt:variant>
      <vt:variant>
        <vt:i4>212</vt:i4>
      </vt:variant>
      <vt:variant>
        <vt:i4>0</vt:i4>
      </vt:variant>
      <vt:variant>
        <vt:i4>5</vt:i4>
      </vt:variant>
      <vt:variant>
        <vt:lpwstr/>
      </vt:variant>
      <vt:variant>
        <vt:lpwstr>_Toc80044829</vt:lpwstr>
      </vt:variant>
      <vt:variant>
        <vt:i4>1245246</vt:i4>
      </vt:variant>
      <vt:variant>
        <vt:i4>206</vt:i4>
      </vt:variant>
      <vt:variant>
        <vt:i4>0</vt:i4>
      </vt:variant>
      <vt:variant>
        <vt:i4>5</vt:i4>
      </vt:variant>
      <vt:variant>
        <vt:lpwstr/>
      </vt:variant>
      <vt:variant>
        <vt:lpwstr>_Toc80044828</vt:lpwstr>
      </vt:variant>
      <vt:variant>
        <vt:i4>1835070</vt:i4>
      </vt:variant>
      <vt:variant>
        <vt:i4>200</vt:i4>
      </vt:variant>
      <vt:variant>
        <vt:i4>0</vt:i4>
      </vt:variant>
      <vt:variant>
        <vt:i4>5</vt:i4>
      </vt:variant>
      <vt:variant>
        <vt:lpwstr/>
      </vt:variant>
      <vt:variant>
        <vt:lpwstr>_Toc80044827</vt:lpwstr>
      </vt:variant>
      <vt:variant>
        <vt:i4>1900606</vt:i4>
      </vt:variant>
      <vt:variant>
        <vt:i4>194</vt:i4>
      </vt:variant>
      <vt:variant>
        <vt:i4>0</vt:i4>
      </vt:variant>
      <vt:variant>
        <vt:i4>5</vt:i4>
      </vt:variant>
      <vt:variant>
        <vt:lpwstr/>
      </vt:variant>
      <vt:variant>
        <vt:lpwstr>_Toc80044826</vt:lpwstr>
      </vt:variant>
      <vt:variant>
        <vt:i4>1966142</vt:i4>
      </vt:variant>
      <vt:variant>
        <vt:i4>188</vt:i4>
      </vt:variant>
      <vt:variant>
        <vt:i4>0</vt:i4>
      </vt:variant>
      <vt:variant>
        <vt:i4>5</vt:i4>
      </vt:variant>
      <vt:variant>
        <vt:lpwstr/>
      </vt:variant>
      <vt:variant>
        <vt:lpwstr>_Toc80044825</vt:lpwstr>
      </vt:variant>
      <vt:variant>
        <vt:i4>2031678</vt:i4>
      </vt:variant>
      <vt:variant>
        <vt:i4>182</vt:i4>
      </vt:variant>
      <vt:variant>
        <vt:i4>0</vt:i4>
      </vt:variant>
      <vt:variant>
        <vt:i4>5</vt:i4>
      </vt:variant>
      <vt:variant>
        <vt:lpwstr/>
      </vt:variant>
      <vt:variant>
        <vt:lpwstr>_Toc80044824</vt:lpwstr>
      </vt:variant>
      <vt:variant>
        <vt:i4>1572926</vt:i4>
      </vt:variant>
      <vt:variant>
        <vt:i4>176</vt:i4>
      </vt:variant>
      <vt:variant>
        <vt:i4>0</vt:i4>
      </vt:variant>
      <vt:variant>
        <vt:i4>5</vt:i4>
      </vt:variant>
      <vt:variant>
        <vt:lpwstr/>
      </vt:variant>
      <vt:variant>
        <vt:lpwstr>_Toc80044823</vt:lpwstr>
      </vt:variant>
      <vt:variant>
        <vt:i4>1638462</vt:i4>
      </vt:variant>
      <vt:variant>
        <vt:i4>170</vt:i4>
      </vt:variant>
      <vt:variant>
        <vt:i4>0</vt:i4>
      </vt:variant>
      <vt:variant>
        <vt:i4>5</vt:i4>
      </vt:variant>
      <vt:variant>
        <vt:lpwstr/>
      </vt:variant>
      <vt:variant>
        <vt:lpwstr>_Toc80044822</vt:lpwstr>
      </vt:variant>
      <vt:variant>
        <vt:i4>1703998</vt:i4>
      </vt:variant>
      <vt:variant>
        <vt:i4>164</vt:i4>
      </vt:variant>
      <vt:variant>
        <vt:i4>0</vt:i4>
      </vt:variant>
      <vt:variant>
        <vt:i4>5</vt:i4>
      </vt:variant>
      <vt:variant>
        <vt:lpwstr/>
      </vt:variant>
      <vt:variant>
        <vt:lpwstr>_Toc80044821</vt:lpwstr>
      </vt:variant>
      <vt:variant>
        <vt:i4>1769534</vt:i4>
      </vt:variant>
      <vt:variant>
        <vt:i4>158</vt:i4>
      </vt:variant>
      <vt:variant>
        <vt:i4>0</vt:i4>
      </vt:variant>
      <vt:variant>
        <vt:i4>5</vt:i4>
      </vt:variant>
      <vt:variant>
        <vt:lpwstr/>
      </vt:variant>
      <vt:variant>
        <vt:lpwstr>_Toc80044820</vt:lpwstr>
      </vt:variant>
      <vt:variant>
        <vt:i4>1179709</vt:i4>
      </vt:variant>
      <vt:variant>
        <vt:i4>152</vt:i4>
      </vt:variant>
      <vt:variant>
        <vt:i4>0</vt:i4>
      </vt:variant>
      <vt:variant>
        <vt:i4>5</vt:i4>
      </vt:variant>
      <vt:variant>
        <vt:lpwstr/>
      </vt:variant>
      <vt:variant>
        <vt:lpwstr>_Toc80044819</vt:lpwstr>
      </vt:variant>
      <vt:variant>
        <vt:i4>1245245</vt:i4>
      </vt:variant>
      <vt:variant>
        <vt:i4>146</vt:i4>
      </vt:variant>
      <vt:variant>
        <vt:i4>0</vt:i4>
      </vt:variant>
      <vt:variant>
        <vt:i4>5</vt:i4>
      </vt:variant>
      <vt:variant>
        <vt:lpwstr/>
      </vt:variant>
      <vt:variant>
        <vt:lpwstr>_Toc80044818</vt:lpwstr>
      </vt:variant>
      <vt:variant>
        <vt:i4>1835069</vt:i4>
      </vt:variant>
      <vt:variant>
        <vt:i4>140</vt:i4>
      </vt:variant>
      <vt:variant>
        <vt:i4>0</vt:i4>
      </vt:variant>
      <vt:variant>
        <vt:i4>5</vt:i4>
      </vt:variant>
      <vt:variant>
        <vt:lpwstr/>
      </vt:variant>
      <vt:variant>
        <vt:lpwstr>_Toc80044817</vt:lpwstr>
      </vt:variant>
      <vt:variant>
        <vt:i4>1900605</vt:i4>
      </vt:variant>
      <vt:variant>
        <vt:i4>134</vt:i4>
      </vt:variant>
      <vt:variant>
        <vt:i4>0</vt:i4>
      </vt:variant>
      <vt:variant>
        <vt:i4>5</vt:i4>
      </vt:variant>
      <vt:variant>
        <vt:lpwstr/>
      </vt:variant>
      <vt:variant>
        <vt:lpwstr>_Toc80044816</vt:lpwstr>
      </vt:variant>
      <vt:variant>
        <vt:i4>1966141</vt:i4>
      </vt:variant>
      <vt:variant>
        <vt:i4>128</vt:i4>
      </vt:variant>
      <vt:variant>
        <vt:i4>0</vt:i4>
      </vt:variant>
      <vt:variant>
        <vt:i4>5</vt:i4>
      </vt:variant>
      <vt:variant>
        <vt:lpwstr/>
      </vt:variant>
      <vt:variant>
        <vt:lpwstr>_Toc80044815</vt:lpwstr>
      </vt:variant>
      <vt:variant>
        <vt:i4>2031677</vt:i4>
      </vt:variant>
      <vt:variant>
        <vt:i4>122</vt:i4>
      </vt:variant>
      <vt:variant>
        <vt:i4>0</vt:i4>
      </vt:variant>
      <vt:variant>
        <vt:i4>5</vt:i4>
      </vt:variant>
      <vt:variant>
        <vt:lpwstr/>
      </vt:variant>
      <vt:variant>
        <vt:lpwstr>_Toc80044814</vt:lpwstr>
      </vt:variant>
      <vt:variant>
        <vt:i4>1572925</vt:i4>
      </vt:variant>
      <vt:variant>
        <vt:i4>116</vt:i4>
      </vt:variant>
      <vt:variant>
        <vt:i4>0</vt:i4>
      </vt:variant>
      <vt:variant>
        <vt:i4>5</vt:i4>
      </vt:variant>
      <vt:variant>
        <vt:lpwstr/>
      </vt:variant>
      <vt:variant>
        <vt:lpwstr>_Toc80044813</vt:lpwstr>
      </vt:variant>
      <vt:variant>
        <vt:i4>1638461</vt:i4>
      </vt:variant>
      <vt:variant>
        <vt:i4>110</vt:i4>
      </vt:variant>
      <vt:variant>
        <vt:i4>0</vt:i4>
      </vt:variant>
      <vt:variant>
        <vt:i4>5</vt:i4>
      </vt:variant>
      <vt:variant>
        <vt:lpwstr/>
      </vt:variant>
      <vt:variant>
        <vt:lpwstr>_Toc80044812</vt:lpwstr>
      </vt:variant>
      <vt:variant>
        <vt:i4>1703997</vt:i4>
      </vt:variant>
      <vt:variant>
        <vt:i4>107</vt:i4>
      </vt:variant>
      <vt:variant>
        <vt:i4>0</vt:i4>
      </vt:variant>
      <vt:variant>
        <vt:i4>5</vt:i4>
      </vt:variant>
      <vt:variant>
        <vt:lpwstr/>
      </vt:variant>
      <vt:variant>
        <vt:lpwstr>_Toc80044811</vt:lpwstr>
      </vt:variant>
      <vt:variant>
        <vt:i4>1179708</vt:i4>
      </vt:variant>
      <vt:variant>
        <vt:i4>101</vt:i4>
      </vt:variant>
      <vt:variant>
        <vt:i4>0</vt:i4>
      </vt:variant>
      <vt:variant>
        <vt:i4>5</vt:i4>
      </vt:variant>
      <vt:variant>
        <vt:lpwstr/>
      </vt:variant>
      <vt:variant>
        <vt:lpwstr>_Toc80044809</vt:lpwstr>
      </vt:variant>
      <vt:variant>
        <vt:i4>1835068</vt:i4>
      </vt:variant>
      <vt:variant>
        <vt:i4>98</vt:i4>
      </vt:variant>
      <vt:variant>
        <vt:i4>0</vt:i4>
      </vt:variant>
      <vt:variant>
        <vt:i4>5</vt:i4>
      </vt:variant>
      <vt:variant>
        <vt:lpwstr/>
      </vt:variant>
      <vt:variant>
        <vt:lpwstr>_Toc80044807</vt:lpwstr>
      </vt:variant>
      <vt:variant>
        <vt:i4>1900604</vt:i4>
      </vt:variant>
      <vt:variant>
        <vt:i4>95</vt:i4>
      </vt:variant>
      <vt:variant>
        <vt:i4>0</vt:i4>
      </vt:variant>
      <vt:variant>
        <vt:i4>5</vt:i4>
      </vt:variant>
      <vt:variant>
        <vt:lpwstr/>
      </vt:variant>
      <vt:variant>
        <vt:lpwstr>_Toc80044806</vt:lpwstr>
      </vt:variant>
      <vt:variant>
        <vt:i4>1966140</vt:i4>
      </vt:variant>
      <vt:variant>
        <vt:i4>92</vt:i4>
      </vt:variant>
      <vt:variant>
        <vt:i4>0</vt:i4>
      </vt:variant>
      <vt:variant>
        <vt:i4>5</vt:i4>
      </vt:variant>
      <vt:variant>
        <vt:lpwstr/>
      </vt:variant>
      <vt:variant>
        <vt:lpwstr>_Toc80044805</vt:lpwstr>
      </vt:variant>
      <vt:variant>
        <vt:i4>2031676</vt:i4>
      </vt:variant>
      <vt:variant>
        <vt:i4>89</vt:i4>
      </vt:variant>
      <vt:variant>
        <vt:i4>0</vt:i4>
      </vt:variant>
      <vt:variant>
        <vt:i4>5</vt:i4>
      </vt:variant>
      <vt:variant>
        <vt:lpwstr/>
      </vt:variant>
      <vt:variant>
        <vt:lpwstr>_Toc80044804</vt:lpwstr>
      </vt:variant>
      <vt:variant>
        <vt:i4>1572924</vt:i4>
      </vt:variant>
      <vt:variant>
        <vt:i4>86</vt:i4>
      </vt:variant>
      <vt:variant>
        <vt:i4>0</vt:i4>
      </vt:variant>
      <vt:variant>
        <vt:i4>5</vt:i4>
      </vt:variant>
      <vt:variant>
        <vt:lpwstr/>
      </vt:variant>
      <vt:variant>
        <vt:lpwstr>_Toc80044803</vt:lpwstr>
      </vt:variant>
      <vt:variant>
        <vt:i4>1638460</vt:i4>
      </vt:variant>
      <vt:variant>
        <vt:i4>83</vt:i4>
      </vt:variant>
      <vt:variant>
        <vt:i4>0</vt:i4>
      </vt:variant>
      <vt:variant>
        <vt:i4>5</vt:i4>
      </vt:variant>
      <vt:variant>
        <vt:lpwstr/>
      </vt:variant>
      <vt:variant>
        <vt:lpwstr>_Toc80044802</vt:lpwstr>
      </vt:variant>
      <vt:variant>
        <vt:i4>1703996</vt:i4>
      </vt:variant>
      <vt:variant>
        <vt:i4>80</vt:i4>
      </vt:variant>
      <vt:variant>
        <vt:i4>0</vt:i4>
      </vt:variant>
      <vt:variant>
        <vt:i4>5</vt:i4>
      </vt:variant>
      <vt:variant>
        <vt:lpwstr/>
      </vt:variant>
      <vt:variant>
        <vt:lpwstr>_Toc80044801</vt:lpwstr>
      </vt:variant>
      <vt:variant>
        <vt:i4>4718690</vt:i4>
      </vt:variant>
      <vt:variant>
        <vt:i4>51</vt:i4>
      </vt:variant>
      <vt:variant>
        <vt:i4>0</vt:i4>
      </vt:variant>
      <vt:variant>
        <vt:i4>5</vt:i4>
      </vt:variant>
      <vt:variant>
        <vt:lpwstr>mailto:Rhys.griffiths@venturelearning.co.uk</vt:lpwstr>
      </vt:variant>
      <vt:variant>
        <vt:lpwstr/>
      </vt:variant>
      <vt:variant>
        <vt:i4>5046276</vt:i4>
      </vt:variant>
      <vt:variant>
        <vt:i4>48</vt:i4>
      </vt:variant>
      <vt:variant>
        <vt:i4>0</vt:i4>
      </vt:variant>
      <vt:variant>
        <vt:i4>5</vt:i4>
      </vt:variant>
      <vt:variant>
        <vt:lpwstr>https://nottinghamshirescb.proceduresonline.com/p_conflict_res.html</vt:lpwstr>
      </vt:variant>
      <vt:variant>
        <vt:lpwstr>effective</vt:lpwstr>
      </vt:variant>
      <vt:variant>
        <vt:i4>4325468</vt:i4>
      </vt:variant>
      <vt:variant>
        <vt:i4>45</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6422652</vt:i4>
      </vt:variant>
      <vt:variant>
        <vt:i4>42</vt:i4>
      </vt:variant>
      <vt:variant>
        <vt:i4>0</vt:i4>
      </vt:variant>
      <vt:variant>
        <vt:i4>5</vt:i4>
      </vt:variant>
      <vt:variant>
        <vt:lpwstr>https://www.legislation.gov.uk/ukpga/1989/41/section/17</vt:lpwstr>
      </vt:variant>
      <vt:variant>
        <vt:lpwstr/>
      </vt:variant>
      <vt:variant>
        <vt:i4>4784204</vt:i4>
      </vt:variant>
      <vt:variant>
        <vt:i4>39</vt:i4>
      </vt:variant>
      <vt:variant>
        <vt:i4>0</vt:i4>
      </vt:variant>
      <vt:variant>
        <vt:i4>5</vt:i4>
      </vt:variant>
      <vt:variant>
        <vt:lpwstr>https://assets.publishing.service.gov.uk/government/uploads/system/uploads/attachment_data/file/958151/Promoting_children_and_young_people_s_emotional_health_and_wellbeing_a_whole_school_and_college_approach.pdf</vt:lpwstr>
      </vt:variant>
      <vt:variant>
        <vt:lpwstr/>
      </vt:variant>
      <vt:variant>
        <vt:i4>6684772</vt:i4>
      </vt:variant>
      <vt:variant>
        <vt:i4>36</vt:i4>
      </vt:variant>
      <vt:variant>
        <vt:i4>0</vt:i4>
      </vt:variant>
      <vt:variant>
        <vt:i4>5</vt:i4>
      </vt:variant>
      <vt:variant>
        <vt:lpwstr>https://assets.publishing.service.gov.uk/government/uploads/system/uploads/attachment_data/file/755135/Mental_health_and_behaviour_in_schools__.pdf</vt:lpwstr>
      </vt:variant>
      <vt:variant>
        <vt:lpwstr/>
      </vt:variant>
      <vt:variant>
        <vt:i4>2097266</vt:i4>
      </vt:variant>
      <vt:variant>
        <vt:i4>30</vt:i4>
      </vt:variant>
      <vt:variant>
        <vt:i4>0</vt:i4>
      </vt:variant>
      <vt:variant>
        <vt:i4>5</vt:i4>
      </vt:variant>
      <vt:variant>
        <vt:lpwstr>https://www.operationencompass.org/</vt:lpwstr>
      </vt:variant>
      <vt:variant>
        <vt:lpwstr/>
      </vt:variant>
      <vt:variant>
        <vt:i4>5963871</vt:i4>
      </vt:variant>
      <vt:variant>
        <vt:i4>27</vt:i4>
      </vt:variant>
      <vt:variant>
        <vt:i4>0</vt:i4>
      </vt:variant>
      <vt:variant>
        <vt:i4>5</vt:i4>
      </vt:variant>
      <vt:variant>
        <vt:lpwstr>https://www.nicco.org.uk/</vt:lpwstr>
      </vt:variant>
      <vt:variant>
        <vt:lpwstr/>
      </vt:variant>
      <vt:variant>
        <vt:i4>5374030</vt:i4>
      </vt:variant>
      <vt:variant>
        <vt:i4>24</vt:i4>
      </vt:variant>
      <vt:variant>
        <vt:i4>0</vt:i4>
      </vt:variant>
      <vt:variant>
        <vt:i4>5</vt:i4>
      </vt:variant>
      <vt:variant>
        <vt:lpwstr>https://www.gov.uk/government/publications/prevent-duty-guidance/revised-prevent-duty-guidance-for-england-and-wales</vt:lpwstr>
      </vt:variant>
      <vt:variant>
        <vt:lpwstr/>
      </vt:variant>
      <vt:variant>
        <vt:i4>5898326</vt:i4>
      </vt:variant>
      <vt:variant>
        <vt:i4>21</vt:i4>
      </vt:variant>
      <vt:variant>
        <vt:i4>0</vt:i4>
      </vt:variant>
      <vt:variant>
        <vt:i4>5</vt:i4>
      </vt:variant>
      <vt:variant>
        <vt:lpwstr>https://www.gov.uk/government/collections/counter-terrorism-and-security-bill</vt:lpwstr>
      </vt:variant>
      <vt:variant>
        <vt:lpwstr/>
      </vt:variant>
      <vt:variant>
        <vt:i4>1441882</vt:i4>
      </vt:variant>
      <vt:variant>
        <vt:i4>18</vt:i4>
      </vt:variant>
      <vt:variant>
        <vt:i4>0</vt:i4>
      </vt:variant>
      <vt:variant>
        <vt:i4>5</vt:i4>
      </vt:variant>
      <vt:variant>
        <vt:lpwstr>https://www.legislation.gov.uk/ukpga/2014/12/contents/enacted</vt:lpwstr>
      </vt:variant>
      <vt:variant>
        <vt:lpwstr/>
      </vt:variant>
      <vt:variant>
        <vt:i4>4784217</vt:i4>
      </vt:variant>
      <vt:variant>
        <vt:i4>15</vt:i4>
      </vt:variant>
      <vt:variant>
        <vt:i4>0</vt:i4>
      </vt:variant>
      <vt:variant>
        <vt:i4>5</vt:i4>
      </vt:variant>
      <vt:variant>
        <vt:lpwstr>https://www.gov.uk/government/publications/sharing-nudes-and-semi-nudes-advice-for-education-settings-working-with-children-and-young-people/sharing-nudes-and-semi-nudes-how-to-respond-to-an-incident-overview</vt:lpwstr>
      </vt:variant>
      <vt:variant>
        <vt:lpwstr/>
      </vt:variant>
      <vt:variant>
        <vt:i4>917574</vt:i4>
      </vt:variant>
      <vt:variant>
        <vt:i4>12</vt:i4>
      </vt:variant>
      <vt:variant>
        <vt:i4>0</vt:i4>
      </vt:variant>
      <vt:variant>
        <vt:i4>5</vt:i4>
      </vt:variant>
      <vt:variant>
        <vt:lpwstr>https://www.gov.uk/government/publications/education-for-children-with-health-needs-who-cannot-attend-school</vt:lpwstr>
      </vt:variant>
      <vt:variant>
        <vt:lpwstr/>
      </vt:variant>
      <vt:variant>
        <vt:i4>4456476</vt:i4>
      </vt:variant>
      <vt:variant>
        <vt:i4>9</vt:i4>
      </vt:variant>
      <vt:variant>
        <vt:i4>0</vt:i4>
      </vt:variant>
      <vt:variant>
        <vt:i4>5</vt:i4>
      </vt:variant>
      <vt:variant>
        <vt:lpwstr>https://www.gov.uk/government/publications/alternative-provision</vt:lpwstr>
      </vt:variant>
      <vt:variant>
        <vt:lpwstr/>
      </vt:variant>
      <vt:variant>
        <vt:i4>1835018</vt:i4>
      </vt:variant>
      <vt:variant>
        <vt:i4>6</vt:i4>
      </vt:variant>
      <vt:variant>
        <vt:i4>0</vt:i4>
      </vt:variant>
      <vt:variant>
        <vt:i4>5</vt:i4>
      </vt:variant>
      <vt:variant>
        <vt:lpwstr>http://www.venturelearning.co.uk/</vt:lpwstr>
      </vt:variant>
      <vt:variant>
        <vt:lpwstr/>
      </vt:variant>
      <vt:variant>
        <vt:i4>7536699</vt:i4>
      </vt:variant>
      <vt:variant>
        <vt:i4>3</vt:i4>
      </vt:variant>
      <vt:variant>
        <vt:i4>0</vt:i4>
      </vt:variant>
      <vt:variant>
        <vt:i4>5</vt:i4>
      </vt:variant>
      <vt:variant>
        <vt:lpwstr>https://www.cps.gov.uk/legal-guidance/voyeurism</vt:lpwstr>
      </vt:variant>
      <vt:variant>
        <vt:lpwstr/>
      </vt:variant>
      <vt:variant>
        <vt:i4>5242971</vt:i4>
      </vt:variant>
      <vt:variant>
        <vt:i4>0</vt:i4>
      </vt:variant>
      <vt:variant>
        <vt:i4>0</vt:i4>
      </vt:variant>
      <vt:variant>
        <vt:i4>5</vt:i4>
      </vt:variant>
      <vt:variant>
        <vt:lpwstr>https://www.legislation.gov.uk/ukpga/2003/42/contents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cp:lastModifiedBy>Rhys Griffiths (Venture Learning)</cp:lastModifiedBy>
  <cp:revision>84</cp:revision>
  <cp:lastPrinted>2021-07-23T07:36:00Z</cp:lastPrinted>
  <dcterms:created xsi:type="dcterms:W3CDTF">2021-08-19T18:02:00Z</dcterms:created>
  <dcterms:modified xsi:type="dcterms:W3CDTF">2021-09-27T13:18:00Z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ies>
</file>